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933" w:rsidRPr="00611933" w:rsidRDefault="00611933" w:rsidP="00F80F2D">
      <w:pPr>
        <w:ind w:right="5245" w:firstLine="1080"/>
        <w:jc w:val="center"/>
        <w:rPr>
          <w:rFonts w:ascii="Arial" w:hAnsi="Arial" w:cs="Arial"/>
        </w:rPr>
      </w:pPr>
      <w:bookmarkStart w:id="0" w:name="_GoBack"/>
      <w:bookmarkEnd w:id="0"/>
      <w:r w:rsidRPr="00611933">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1" o:spid="_x0000_i1025" type="#_x0000_t75" style="width:30.55pt;height:35.3pt;visibility:visible">
            <v:imagedata r:id="rId8" o:title=""/>
          </v:shape>
        </w:pict>
      </w:r>
    </w:p>
    <w:p w:rsidR="00611933" w:rsidRPr="00611933" w:rsidRDefault="00611933" w:rsidP="00611933">
      <w:pPr>
        <w:ind w:right="4342"/>
        <w:jc w:val="center"/>
        <w:rPr>
          <w:rFonts w:ascii="Arial" w:hAnsi="Arial" w:cs="Arial"/>
          <w:i/>
          <w:caps/>
          <w:spacing w:val="16"/>
        </w:rPr>
      </w:pPr>
    </w:p>
    <w:p w:rsidR="00611933" w:rsidRPr="00CD1EDD" w:rsidRDefault="00611933" w:rsidP="00611933">
      <w:pPr>
        <w:ind w:left="360" w:right="142"/>
        <w:rPr>
          <w:bCs/>
          <w:caps/>
          <w:spacing w:val="16"/>
        </w:rPr>
      </w:pPr>
      <w:r w:rsidRPr="00CD1EDD">
        <w:rPr>
          <w:bCs/>
          <w:caps/>
          <w:spacing w:val="16"/>
        </w:rPr>
        <w:t>MINISTERSTVO HOSPODÁRSTVA</w:t>
      </w:r>
    </w:p>
    <w:p w:rsidR="00611933" w:rsidRPr="00CD1EDD" w:rsidRDefault="00611933" w:rsidP="00611933">
      <w:pPr>
        <w:ind w:left="360" w:right="142"/>
        <w:rPr>
          <w:bCs/>
          <w:caps/>
          <w:spacing w:val="16"/>
        </w:rPr>
      </w:pPr>
      <w:r w:rsidRPr="00CD1EDD">
        <w:rPr>
          <w:bCs/>
          <w:caps/>
          <w:spacing w:val="16"/>
        </w:rPr>
        <w:t xml:space="preserve">      SLOVENSKEJ REPUBLIKY</w:t>
      </w:r>
    </w:p>
    <w:p w:rsidR="00611933" w:rsidRPr="00CD1EDD" w:rsidRDefault="00611933" w:rsidP="00E8050D">
      <w:pPr>
        <w:spacing w:before="120"/>
      </w:pPr>
    </w:p>
    <w:p w:rsidR="00611933" w:rsidRPr="00CD1EDD" w:rsidRDefault="00611933" w:rsidP="00E8050D">
      <w:pPr>
        <w:tabs>
          <w:tab w:val="center" w:pos="2340"/>
        </w:tabs>
        <w:rPr>
          <w:b/>
        </w:rPr>
      </w:pPr>
    </w:p>
    <w:p w:rsidR="00611933" w:rsidRPr="00CD1EDD" w:rsidRDefault="00611933" w:rsidP="00E8050D">
      <w:pPr>
        <w:tabs>
          <w:tab w:val="center" w:pos="2268"/>
        </w:tabs>
      </w:pPr>
    </w:p>
    <w:p w:rsidR="00F80F2D" w:rsidRPr="00CD1EDD" w:rsidRDefault="00F80F2D" w:rsidP="00611933"/>
    <w:p w:rsidR="00611933" w:rsidRPr="00CD1EDD" w:rsidRDefault="00611933" w:rsidP="00611933"/>
    <w:p w:rsidR="00611933" w:rsidRPr="00CD1EDD" w:rsidRDefault="00611933" w:rsidP="00611933">
      <w:pPr>
        <w:ind w:left="5580"/>
      </w:pPr>
      <w:r w:rsidRPr="00CD1EDD">
        <w:t xml:space="preserve">Bratislava </w:t>
      </w:r>
      <w:r w:rsidR="004A394A">
        <w:t>19</w:t>
      </w:r>
      <w:r w:rsidR="00831238">
        <w:t>.</w:t>
      </w:r>
      <w:r w:rsidRPr="00CD1EDD">
        <w:t xml:space="preserve"> </w:t>
      </w:r>
      <w:r w:rsidR="000B3076" w:rsidRPr="007B22B0">
        <w:t>septembra</w:t>
      </w:r>
      <w:r w:rsidRPr="00CD1EDD">
        <w:t xml:space="preserve"> 201</w:t>
      </w:r>
      <w:r w:rsidR="003B244F">
        <w:t>6</w:t>
      </w:r>
    </w:p>
    <w:p w:rsidR="00611933" w:rsidRPr="00CD1EDD" w:rsidRDefault="00611933" w:rsidP="00611BF1">
      <w:pPr>
        <w:tabs>
          <w:tab w:val="left" w:pos="5245"/>
        </w:tabs>
        <w:spacing w:before="120"/>
        <w:ind w:left="5579"/>
      </w:pPr>
      <w:r w:rsidRPr="00CD1EDD">
        <w:t xml:space="preserve">Číslo: </w:t>
      </w:r>
      <w:r w:rsidR="00AA7FBB" w:rsidRPr="00AA7FBB">
        <w:t>27895/2016-1020-51389</w:t>
      </w:r>
    </w:p>
    <w:p w:rsidR="00596115" w:rsidRPr="00CD1EDD" w:rsidRDefault="00611933" w:rsidP="000A1838">
      <w:pPr>
        <w:pStyle w:val="Poznmka"/>
        <w:tabs>
          <w:tab w:val="left" w:pos="1080"/>
          <w:tab w:val="left" w:pos="7200"/>
          <w:tab w:val="right" w:pos="9000"/>
        </w:tabs>
        <w:spacing w:before="600"/>
        <w:rPr>
          <w:rFonts w:ascii="Times New Roman" w:hAnsi="Times New Roman"/>
          <w:sz w:val="24"/>
          <w:szCs w:val="24"/>
          <w:lang w:val="sk-SK"/>
        </w:rPr>
      </w:pPr>
      <w:r w:rsidRPr="00CD1EDD">
        <w:rPr>
          <w:rFonts w:ascii="Times New Roman" w:hAnsi="Times New Roman"/>
          <w:color w:val="000000"/>
          <w:sz w:val="24"/>
          <w:szCs w:val="24"/>
          <w:lang w:val="sk-SK"/>
        </w:rPr>
        <w:tab/>
      </w:r>
      <w:r w:rsidRPr="00CD1EDD">
        <w:rPr>
          <w:rFonts w:ascii="Times New Roman" w:hAnsi="Times New Roman"/>
          <w:color w:val="000000"/>
          <w:sz w:val="24"/>
          <w:szCs w:val="24"/>
          <w:lang w:val="sk-SK"/>
        </w:rPr>
        <w:tab/>
      </w:r>
      <w:r w:rsidR="00596115" w:rsidRPr="00CD1EDD">
        <w:rPr>
          <w:rFonts w:ascii="Times New Roman" w:hAnsi="Times New Roman"/>
          <w:color w:val="000000"/>
          <w:sz w:val="24"/>
          <w:szCs w:val="24"/>
          <w:lang w:val="sk-SK"/>
        </w:rPr>
        <w:t xml:space="preserve">Počet </w:t>
      </w:r>
      <w:r w:rsidR="00596115" w:rsidRPr="00CD1EDD">
        <w:rPr>
          <w:rFonts w:ascii="Times New Roman" w:hAnsi="Times New Roman"/>
          <w:sz w:val="24"/>
          <w:szCs w:val="24"/>
          <w:lang w:val="sk-SK"/>
        </w:rPr>
        <w:t xml:space="preserve">strán: </w:t>
      </w:r>
      <w:r w:rsidR="00596115" w:rsidRPr="00CD1EDD">
        <w:rPr>
          <w:rFonts w:ascii="Times New Roman" w:hAnsi="Times New Roman"/>
          <w:sz w:val="24"/>
          <w:szCs w:val="24"/>
          <w:lang w:val="sk-SK"/>
        </w:rPr>
        <w:tab/>
      </w:r>
      <w:r w:rsidR="00282537" w:rsidRPr="00831238">
        <w:rPr>
          <w:rFonts w:ascii="Times New Roman" w:hAnsi="Times New Roman"/>
          <w:sz w:val="24"/>
          <w:szCs w:val="24"/>
          <w:lang w:val="sk-SK"/>
        </w:rPr>
        <w:t>2</w:t>
      </w:r>
      <w:r w:rsidR="009E7FCC" w:rsidRPr="00831238">
        <w:rPr>
          <w:rFonts w:ascii="Times New Roman" w:hAnsi="Times New Roman"/>
          <w:sz w:val="24"/>
          <w:szCs w:val="24"/>
          <w:lang w:val="sk-SK"/>
        </w:rPr>
        <w:t>3</w:t>
      </w:r>
    </w:p>
    <w:p w:rsidR="00596115" w:rsidRPr="00CD1EDD" w:rsidRDefault="00611933" w:rsidP="00596115">
      <w:pPr>
        <w:tabs>
          <w:tab w:val="left" w:pos="1080"/>
          <w:tab w:val="left" w:pos="7200"/>
          <w:tab w:val="right" w:pos="9000"/>
        </w:tabs>
      </w:pPr>
      <w:r w:rsidRPr="00CD1EDD">
        <w:tab/>
      </w:r>
      <w:r w:rsidR="00596115" w:rsidRPr="00CD1EDD">
        <w:tab/>
        <w:t>Počet príloh:</w:t>
      </w:r>
      <w:r w:rsidR="00596115" w:rsidRPr="00CD1EDD">
        <w:tab/>
      </w:r>
      <w:r w:rsidR="00DC1D52">
        <w:t>6</w:t>
      </w:r>
    </w:p>
    <w:p w:rsidR="00596115" w:rsidRPr="00CD1EDD" w:rsidRDefault="00596115" w:rsidP="00596115">
      <w:pPr>
        <w:tabs>
          <w:tab w:val="left" w:pos="1276"/>
        </w:tabs>
        <w:rPr>
          <w:bCs/>
          <w:color w:val="000000"/>
        </w:rPr>
      </w:pPr>
    </w:p>
    <w:p w:rsidR="000A609D" w:rsidRPr="00CD1EDD" w:rsidRDefault="000A609D" w:rsidP="00596115">
      <w:pPr>
        <w:tabs>
          <w:tab w:val="left" w:pos="1276"/>
        </w:tabs>
        <w:rPr>
          <w:color w:val="000000"/>
        </w:rPr>
      </w:pPr>
    </w:p>
    <w:p w:rsidR="000A609D" w:rsidRPr="00CD1EDD" w:rsidRDefault="00596115" w:rsidP="00166F90">
      <w:pPr>
        <w:pStyle w:val="Nadpis1"/>
        <w:tabs>
          <w:tab w:val="left" w:pos="6120"/>
        </w:tabs>
        <w:spacing w:before="1200"/>
        <w:jc w:val="center"/>
        <w:rPr>
          <w:rFonts w:ascii="Times New Roman" w:hAnsi="Times New Roman"/>
          <w:b/>
          <w:sz w:val="28"/>
          <w:szCs w:val="28"/>
        </w:rPr>
      </w:pPr>
      <w:r w:rsidRPr="00CD1EDD">
        <w:rPr>
          <w:rFonts w:ascii="Times New Roman" w:hAnsi="Times New Roman"/>
          <w:b/>
          <w:color w:val="000000"/>
          <w:sz w:val="28"/>
          <w:szCs w:val="28"/>
        </w:rPr>
        <w:t>METODICKÉ USMERNENIE</w:t>
      </w:r>
      <w:r w:rsidRPr="00CD1EDD">
        <w:rPr>
          <w:rFonts w:ascii="Times New Roman" w:hAnsi="Times New Roman"/>
          <w:b/>
          <w:color w:val="000000"/>
          <w:sz w:val="28"/>
          <w:szCs w:val="28"/>
        </w:rPr>
        <w:br/>
      </w:r>
    </w:p>
    <w:p w:rsidR="00596115" w:rsidRDefault="006A16A1" w:rsidP="00611933">
      <w:pPr>
        <w:pStyle w:val="Nadpis1"/>
        <w:tabs>
          <w:tab w:val="left" w:pos="6120"/>
        </w:tabs>
        <w:jc w:val="center"/>
        <w:rPr>
          <w:rFonts w:ascii="Times New Roman" w:hAnsi="Times New Roman"/>
          <w:b/>
          <w:sz w:val="28"/>
          <w:szCs w:val="28"/>
        </w:rPr>
      </w:pPr>
      <w:r w:rsidRPr="00CD1EDD">
        <w:rPr>
          <w:rFonts w:ascii="Times New Roman" w:hAnsi="Times New Roman"/>
          <w:b/>
          <w:sz w:val="28"/>
          <w:szCs w:val="28"/>
        </w:rPr>
        <w:t>systému zabezpečenia zásobovania životne dôležitými tovarmi</w:t>
      </w:r>
      <w:r w:rsidR="00D15F0B">
        <w:rPr>
          <w:rFonts w:ascii="Times New Roman" w:hAnsi="Times New Roman"/>
          <w:b/>
          <w:sz w:val="28"/>
          <w:szCs w:val="28"/>
        </w:rPr>
        <w:br/>
      </w:r>
      <w:r w:rsidRPr="00CD1EDD">
        <w:rPr>
          <w:rFonts w:ascii="Times New Roman" w:hAnsi="Times New Roman"/>
          <w:b/>
          <w:sz w:val="28"/>
          <w:szCs w:val="28"/>
        </w:rPr>
        <w:t xml:space="preserve">pre </w:t>
      </w:r>
      <w:r w:rsidR="006E4E22" w:rsidRPr="009D383A">
        <w:rPr>
          <w:rFonts w:ascii="Times New Roman" w:hAnsi="Times New Roman"/>
          <w:b/>
          <w:sz w:val="28"/>
          <w:szCs w:val="28"/>
        </w:rPr>
        <w:t xml:space="preserve">obyvateľov </w:t>
      </w:r>
      <w:r w:rsidRPr="009D383A">
        <w:rPr>
          <w:rFonts w:ascii="Times New Roman" w:hAnsi="Times New Roman"/>
          <w:b/>
          <w:sz w:val="28"/>
          <w:szCs w:val="28"/>
        </w:rPr>
        <w:t>postihnut</w:t>
      </w:r>
      <w:r w:rsidR="00806008" w:rsidRPr="009D383A">
        <w:rPr>
          <w:rFonts w:ascii="Times New Roman" w:hAnsi="Times New Roman"/>
          <w:b/>
          <w:sz w:val="28"/>
          <w:szCs w:val="28"/>
        </w:rPr>
        <w:t>ých</w:t>
      </w:r>
      <w:r w:rsidRPr="009D383A">
        <w:rPr>
          <w:rFonts w:ascii="Times New Roman" w:hAnsi="Times New Roman"/>
          <w:b/>
          <w:sz w:val="28"/>
          <w:szCs w:val="28"/>
        </w:rPr>
        <w:t xml:space="preserve"> krízovou</w:t>
      </w:r>
      <w:r w:rsidRPr="00CD1EDD">
        <w:rPr>
          <w:rFonts w:ascii="Times New Roman" w:hAnsi="Times New Roman"/>
          <w:b/>
          <w:sz w:val="28"/>
          <w:szCs w:val="28"/>
        </w:rPr>
        <w:t xml:space="preserve"> situáciou</w:t>
      </w:r>
    </w:p>
    <w:p w:rsidR="00D15F0B" w:rsidRDefault="00D15F0B" w:rsidP="003B244F">
      <w:pPr>
        <w:jc w:val="center"/>
      </w:pPr>
    </w:p>
    <w:p w:rsidR="00596115" w:rsidRDefault="00596115" w:rsidP="00596115"/>
    <w:p w:rsidR="00DC04F7" w:rsidRDefault="00DC04F7" w:rsidP="00596115"/>
    <w:p w:rsidR="00DC04F7" w:rsidRDefault="00DC04F7" w:rsidP="00596115"/>
    <w:p w:rsidR="00DC04F7" w:rsidRDefault="00DC04F7" w:rsidP="00596115"/>
    <w:p w:rsidR="00DC04F7" w:rsidRPr="00CD1EDD" w:rsidRDefault="00DC04F7" w:rsidP="00596115"/>
    <w:p w:rsidR="00596115" w:rsidRPr="00CD1EDD" w:rsidRDefault="00596115" w:rsidP="00596115"/>
    <w:p w:rsidR="00596115" w:rsidRPr="00CD1EDD" w:rsidRDefault="00596115" w:rsidP="00596115"/>
    <w:p w:rsidR="00596115" w:rsidRPr="00CD1EDD" w:rsidRDefault="00596115" w:rsidP="00596115"/>
    <w:p w:rsidR="00596115" w:rsidRPr="00CD1EDD" w:rsidRDefault="00596115" w:rsidP="00596115"/>
    <w:p w:rsidR="00596115" w:rsidRPr="00CD1EDD" w:rsidRDefault="00596115" w:rsidP="00596115"/>
    <w:p w:rsidR="000A609D" w:rsidRPr="00CD1EDD" w:rsidRDefault="000A609D" w:rsidP="00596115"/>
    <w:p w:rsidR="00132824" w:rsidRPr="00CD1EDD" w:rsidRDefault="00132824" w:rsidP="00596115"/>
    <w:p w:rsidR="00132824" w:rsidRPr="00CD1EDD" w:rsidRDefault="00132824" w:rsidP="00596115"/>
    <w:p w:rsidR="00F80F2D" w:rsidRDefault="00F80F2D" w:rsidP="00596115"/>
    <w:p w:rsidR="00CD1EDD" w:rsidRPr="00CD1EDD" w:rsidRDefault="00CD1EDD" w:rsidP="00596115"/>
    <w:p w:rsidR="000A609D" w:rsidRPr="00CD1EDD" w:rsidRDefault="000A609D" w:rsidP="00596115"/>
    <w:p w:rsidR="000A609D" w:rsidRPr="00CD1EDD" w:rsidRDefault="000A609D" w:rsidP="00596115"/>
    <w:p w:rsidR="000A609D" w:rsidRPr="00CD1EDD" w:rsidRDefault="000A609D" w:rsidP="00596115"/>
    <w:p w:rsidR="000A609D" w:rsidRPr="00CD1EDD" w:rsidRDefault="000A609D" w:rsidP="00596115"/>
    <w:p w:rsidR="00596115" w:rsidRPr="00CD1EDD" w:rsidRDefault="00596115" w:rsidP="00596115"/>
    <w:p w:rsidR="00596115" w:rsidRPr="00CD1EDD" w:rsidRDefault="00596115" w:rsidP="00596115"/>
    <w:p w:rsidR="00941D16" w:rsidRPr="00CD1EDD" w:rsidRDefault="00596115" w:rsidP="007B5B0C">
      <w:pPr>
        <w:pStyle w:val="Nadpis1"/>
        <w:tabs>
          <w:tab w:val="left" w:pos="6120"/>
        </w:tabs>
        <w:jc w:val="center"/>
        <w:rPr>
          <w:rFonts w:ascii="Times New Roman" w:hAnsi="Times New Roman"/>
          <w:sz w:val="28"/>
        </w:rPr>
        <w:sectPr w:rsidR="00941D16" w:rsidRPr="00CD1EDD" w:rsidSect="00C96369">
          <w:footerReference w:type="even" r:id="rId9"/>
          <w:pgSz w:w="11906" w:h="16838"/>
          <w:pgMar w:top="851" w:right="1417" w:bottom="1079" w:left="1417" w:header="708" w:footer="708" w:gutter="0"/>
          <w:cols w:space="708"/>
          <w:docGrid w:linePitch="360"/>
        </w:sectPr>
      </w:pPr>
      <w:r w:rsidRPr="00CD1EDD">
        <w:rPr>
          <w:rFonts w:ascii="Times New Roman" w:hAnsi="Times New Roman"/>
          <w:sz w:val="28"/>
        </w:rPr>
        <w:t xml:space="preserve">Bratislava, </w:t>
      </w:r>
      <w:r w:rsidR="000B3076" w:rsidRPr="00831238">
        <w:rPr>
          <w:rFonts w:ascii="Times New Roman" w:hAnsi="Times New Roman"/>
          <w:sz w:val="28"/>
        </w:rPr>
        <w:t>september</w:t>
      </w:r>
      <w:r w:rsidRPr="00CD1EDD">
        <w:rPr>
          <w:rFonts w:ascii="Times New Roman" w:hAnsi="Times New Roman"/>
          <w:sz w:val="28"/>
        </w:rPr>
        <w:t xml:space="preserve"> 201</w:t>
      </w:r>
      <w:r w:rsidR="00BF2A3C">
        <w:rPr>
          <w:rFonts w:ascii="Times New Roman" w:hAnsi="Times New Roman"/>
          <w:sz w:val="28"/>
        </w:rPr>
        <w:t>6</w:t>
      </w:r>
    </w:p>
    <w:p w:rsidR="00A4146E" w:rsidRPr="00CD1EDD" w:rsidRDefault="00A4146E" w:rsidP="00A4146E">
      <w:pPr>
        <w:jc w:val="center"/>
        <w:rPr>
          <w:b/>
        </w:rPr>
      </w:pPr>
      <w:r w:rsidRPr="00CD1EDD">
        <w:rPr>
          <w:b/>
          <w:color w:val="000000"/>
        </w:rPr>
        <w:lastRenderedPageBreak/>
        <w:t>METODICKÉ USMERNENIE</w:t>
      </w:r>
      <w:r w:rsidR="00166F90">
        <w:rPr>
          <w:b/>
          <w:color w:val="000000"/>
        </w:rPr>
        <w:br/>
      </w:r>
      <w:r w:rsidRPr="00CD1EDD">
        <w:rPr>
          <w:b/>
        </w:rPr>
        <w:t xml:space="preserve">systému zabezpečenia zásobovania životne dôležitými tovarmi </w:t>
      </w:r>
      <w:r w:rsidRPr="009D383A">
        <w:rPr>
          <w:b/>
        </w:rPr>
        <w:t xml:space="preserve">pre </w:t>
      </w:r>
      <w:r w:rsidR="006E4E22" w:rsidRPr="009D383A">
        <w:rPr>
          <w:b/>
        </w:rPr>
        <w:t>obyvateľov</w:t>
      </w:r>
      <w:r w:rsidR="006E4E22">
        <w:rPr>
          <w:b/>
        </w:rPr>
        <w:t xml:space="preserve"> </w:t>
      </w:r>
      <w:r w:rsidR="00CD1EDD">
        <w:rPr>
          <w:b/>
        </w:rPr>
        <w:t>postihnut</w:t>
      </w:r>
      <w:r w:rsidR="009D383A">
        <w:rPr>
          <w:b/>
        </w:rPr>
        <w:t>ých</w:t>
      </w:r>
      <w:r w:rsidR="00CD1EDD">
        <w:rPr>
          <w:b/>
        </w:rPr>
        <w:t xml:space="preserve"> krízovou situáciou</w:t>
      </w:r>
    </w:p>
    <w:p w:rsidR="00A4146E" w:rsidRDefault="00A4146E" w:rsidP="00A4146E">
      <w:pPr>
        <w:jc w:val="center"/>
        <w:rPr>
          <w:b/>
          <w:color w:val="000000"/>
        </w:rPr>
      </w:pPr>
    </w:p>
    <w:p w:rsidR="00DC1D52" w:rsidRPr="00B45A14" w:rsidRDefault="00DC1D52" w:rsidP="00A4146E">
      <w:pPr>
        <w:jc w:val="center"/>
        <w:rPr>
          <w:b/>
          <w:color w:val="000000"/>
        </w:rPr>
      </w:pPr>
    </w:p>
    <w:p w:rsidR="00A4146E" w:rsidRPr="009D383A" w:rsidRDefault="00A4146E" w:rsidP="00A4146E">
      <w:pPr>
        <w:spacing w:after="120"/>
        <w:ind w:firstLine="567"/>
        <w:jc w:val="both"/>
      </w:pPr>
      <w:r w:rsidRPr="00B45A14">
        <w:t>Ministerstvo hospodárstva Slovenskej republiky (ďalej len „MH SR“) v spolupráci s Ministerstvom dopravy, výstavby a regionálneho rozvoja Slovenskej republiky (ďalej len „MDVRR SR“), Ministerstvom pôdohospodárstva a rozvoja vidieka Slovenskej republiky</w:t>
      </w:r>
      <w:r w:rsidR="00E8050D" w:rsidRPr="00B45A14">
        <w:t xml:space="preserve"> (ďalej len „MPRV SR“)</w:t>
      </w:r>
      <w:r w:rsidRPr="00B45A14">
        <w:t xml:space="preserve">, Ministerstvom vnútra Slovenskej republiky a Správou štátnych hmotných rezerv </w:t>
      </w:r>
      <w:r w:rsidRPr="009D383A">
        <w:t xml:space="preserve">Slovenskej republiky (ďalej len „SŠHR SR“) </w:t>
      </w:r>
      <w:r w:rsidRPr="009D383A">
        <w:rPr>
          <w:b/>
        </w:rPr>
        <w:t>vydáva</w:t>
      </w:r>
      <w:r w:rsidR="004C01E5" w:rsidRPr="009D383A">
        <w:rPr>
          <w:b/>
        </w:rPr>
        <w:t>,</w:t>
      </w:r>
      <w:r w:rsidRPr="009D383A">
        <w:t xml:space="preserve"> </w:t>
      </w:r>
      <w:r w:rsidR="004C01E5" w:rsidRPr="009D383A">
        <w:t xml:space="preserve">podľa bodu C.3 uznesenia vlády Slovenskej republiky č. 637 zo dňa 5. októbra 2011, </w:t>
      </w:r>
      <w:r w:rsidRPr="009D383A">
        <w:t>toto</w:t>
      </w:r>
      <w:r w:rsidR="003B244F" w:rsidRPr="009D383A">
        <w:t xml:space="preserve"> aktualizované</w:t>
      </w:r>
      <w:r w:rsidRPr="009D383A">
        <w:t xml:space="preserve"> </w:t>
      </w:r>
      <w:r w:rsidRPr="009D383A">
        <w:rPr>
          <w:b/>
        </w:rPr>
        <w:t>metodické usmernenie systému zabezpečenia zásobovania životne dôležitými tovarmi (ďalej len „ŽDT“) pre</w:t>
      </w:r>
      <w:r w:rsidR="006E4E22" w:rsidRPr="009D383A">
        <w:rPr>
          <w:b/>
        </w:rPr>
        <w:t xml:space="preserve"> obyvateľ</w:t>
      </w:r>
      <w:r w:rsidR="00806008" w:rsidRPr="009D383A">
        <w:rPr>
          <w:b/>
        </w:rPr>
        <w:t>ov</w:t>
      </w:r>
      <w:r w:rsidRPr="009D383A">
        <w:rPr>
          <w:b/>
        </w:rPr>
        <w:t xml:space="preserve"> postihnut</w:t>
      </w:r>
      <w:r w:rsidR="00806008" w:rsidRPr="009D383A">
        <w:rPr>
          <w:b/>
        </w:rPr>
        <w:t>ých</w:t>
      </w:r>
      <w:r w:rsidRPr="009D383A">
        <w:rPr>
          <w:b/>
        </w:rPr>
        <w:t xml:space="preserve"> krízovou situáciou</w:t>
      </w:r>
      <w:r w:rsidR="00AE5D28" w:rsidRPr="009D383A">
        <w:t xml:space="preserve">, ktoré nahrádza </w:t>
      </w:r>
      <w:r w:rsidR="00AE5D28" w:rsidRPr="009D383A">
        <w:rPr>
          <w:b/>
        </w:rPr>
        <w:t>Metodické usmernenie MH SR č. 1832/2012-1010</w:t>
      </w:r>
      <w:r w:rsidR="00AE5D28" w:rsidRPr="009D383A">
        <w:t xml:space="preserve"> </w:t>
      </w:r>
      <w:r w:rsidR="00AE5D28" w:rsidRPr="009D383A">
        <w:rPr>
          <w:i/>
        </w:rPr>
        <w:t>systému zabezpečenia zásobovania životne dôležitými výrobkami a životne dôležitými tovarmi pre obyvateľstvo postihnuté krízovou situáciou</w:t>
      </w:r>
      <w:r w:rsidR="00AE5D28" w:rsidRPr="009D383A">
        <w:t xml:space="preserve"> zo dňa 19. novembra 2012.</w:t>
      </w:r>
    </w:p>
    <w:p w:rsidR="00A4146E" w:rsidRDefault="00A4146E" w:rsidP="00E467F3">
      <w:pPr>
        <w:spacing w:after="120"/>
        <w:ind w:firstLine="539"/>
        <w:jc w:val="both"/>
      </w:pPr>
      <w:r w:rsidRPr="009D383A">
        <w:t xml:space="preserve">Toto usmernenie bližšie popisuje systém zásobovania </w:t>
      </w:r>
      <w:r w:rsidR="00E467F3" w:rsidRPr="009D383A">
        <w:t xml:space="preserve">určených </w:t>
      </w:r>
      <w:r w:rsidRPr="009D383A">
        <w:t>predajní</w:t>
      </w:r>
      <w:r w:rsidR="00806008" w:rsidRPr="009D383A">
        <w:t xml:space="preserve"> </w:t>
      </w:r>
      <w:r w:rsidR="003B244F" w:rsidRPr="009D383A">
        <w:t>určenými</w:t>
      </w:r>
      <w:r w:rsidR="00F63433" w:rsidRPr="009D383A">
        <w:t xml:space="preserve"> ŽDT</w:t>
      </w:r>
      <w:r w:rsidR="003B244F" w:rsidRPr="009D383A">
        <w:rPr>
          <w:strike/>
        </w:rPr>
        <w:t xml:space="preserve"> </w:t>
      </w:r>
      <w:r w:rsidR="00F4359F" w:rsidRPr="009D383A">
        <w:t>v súlade so</w:t>
      </w:r>
      <w:r w:rsidRPr="009D383A">
        <w:t xml:space="preserve"> </w:t>
      </w:r>
      <w:r w:rsidR="00321C0F" w:rsidRPr="009D383A">
        <w:t>zákon</w:t>
      </w:r>
      <w:r w:rsidR="00F4359F" w:rsidRPr="009D383A">
        <w:t>om</w:t>
      </w:r>
      <w:r w:rsidR="00321C0F" w:rsidRPr="009D383A">
        <w:t xml:space="preserve"> č. 179/2011 Z. z. </w:t>
      </w:r>
      <w:r w:rsidR="00321C0F" w:rsidRPr="009D383A">
        <w:rPr>
          <w:i/>
        </w:rPr>
        <w:t>o</w:t>
      </w:r>
      <w:r w:rsidR="002B4697" w:rsidRPr="009D383A">
        <w:rPr>
          <w:i/>
        </w:rPr>
        <w:t> </w:t>
      </w:r>
      <w:r w:rsidR="00321C0F" w:rsidRPr="009D383A">
        <w:rPr>
          <w:i/>
        </w:rPr>
        <w:t>hospodárskej mobilizácii a o zmene a doplnení zákona č. 387/2002 Z. z. o riadení štátu v krízových situáciách mimo času vojny a vojnového stavu v znení neskorších predpisov</w:t>
      </w:r>
      <w:r w:rsidR="003B244F" w:rsidRPr="009D383A">
        <w:rPr>
          <w:i/>
        </w:rPr>
        <w:t xml:space="preserve"> v znení neskorších predpisov</w:t>
      </w:r>
      <w:r w:rsidR="00321C0F" w:rsidRPr="00B45A14">
        <w:t xml:space="preserve"> (ďalej len „zákon č. 179/2011 Z. z.“)</w:t>
      </w:r>
      <w:r w:rsidR="0043548D" w:rsidRPr="00B45A14">
        <w:t xml:space="preserve"> a </w:t>
      </w:r>
      <w:r w:rsidRPr="00B45A14">
        <w:t xml:space="preserve">vyhláškou MH SR č. 473/2011 Z. z., </w:t>
      </w:r>
      <w:r w:rsidRPr="00B45A14">
        <w:rPr>
          <w:i/>
        </w:rPr>
        <w:t>ktorou sa ustanovujú podrobnosti o</w:t>
      </w:r>
      <w:r w:rsidR="00806008">
        <w:rPr>
          <w:i/>
        </w:rPr>
        <w:t> </w:t>
      </w:r>
      <w:r w:rsidRPr="00B45A14">
        <w:rPr>
          <w:i/>
        </w:rPr>
        <w:t xml:space="preserve">predaji životne dôležitých výrobkov alebo životne dôležitých tovarov s využitím mimoriadnych regulačných </w:t>
      </w:r>
      <w:r w:rsidRPr="009D383A">
        <w:rPr>
          <w:i/>
        </w:rPr>
        <w:t>opatrení a</w:t>
      </w:r>
      <w:r w:rsidR="00F8776A" w:rsidRPr="009D383A">
        <w:rPr>
          <w:i/>
        </w:rPr>
        <w:t> o </w:t>
      </w:r>
      <w:r w:rsidRPr="009D383A">
        <w:rPr>
          <w:i/>
        </w:rPr>
        <w:t>odberných oprávneniach</w:t>
      </w:r>
      <w:r w:rsidR="003B244F" w:rsidRPr="009D383A">
        <w:rPr>
          <w:i/>
        </w:rPr>
        <w:t xml:space="preserve"> </w:t>
      </w:r>
      <w:r w:rsidR="003B244F" w:rsidRPr="007363D0">
        <w:t>v znení vyhlášky č.</w:t>
      </w:r>
      <w:r w:rsidR="001A797D" w:rsidRPr="007363D0">
        <w:t> </w:t>
      </w:r>
      <w:r w:rsidR="003B244F" w:rsidRPr="007363D0">
        <w:t>172/2016 Z. z.</w:t>
      </w:r>
      <w:r w:rsidRPr="009D383A">
        <w:t xml:space="preserve"> (ďalej len „vyhláška č. 473/2011 Z</w:t>
      </w:r>
      <w:r w:rsidRPr="00B45A14">
        <w:t>. z.“).</w:t>
      </w:r>
    </w:p>
    <w:p w:rsidR="000F3CC5" w:rsidRDefault="000F3CC5" w:rsidP="00A4146E">
      <w:pPr>
        <w:jc w:val="center"/>
        <w:rPr>
          <w:b/>
        </w:rPr>
      </w:pPr>
    </w:p>
    <w:p w:rsidR="00DC1D52" w:rsidRPr="00B45A14" w:rsidRDefault="00DC1D52" w:rsidP="00A4146E">
      <w:pPr>
        <w:jc w:val="center"/>
        <w:rPr>
          <w:b/>
        </w:rPr>
      </w:pPr>
    </w:p>
    <w:p w:rsidR="00A4146E" w:rsidRPr="00B45A14" w:rsidRDefault="00A4146E" w:rsidP="001355D3">
      <w:pPr>
        <w:jc w:val="center"/>
        <w:rPr>
          <w:b/>
        </w:rPr>
      </w:pPr>
      <w:r w:rsidRPr="00B45A14">
        <w:rPr>
          <w:b/>
        </w:rPr>
        <w:t>Čl. I</w:t>
      </w:r>
    </w:p>
    <w:p w:rsidR="00A4146E" w:rsidRPr="00B45A14" w:rsidRDefault="00A4146E" w:rsidP="001355D3">
      <w:pPr>
        <w:jc w:val="center"/>
      </w:pPr>
    </w:p>
    <w:p w:rsidR="00A4146E" w:rsidRPr="009D383A" w:rsidRDefault="00A4146E" w:rsidP="00B128AB">
      <w:pPr>
        <w:ind w:left="567" w:hanging="567"/>
        <w:jc w:val="both"/>
        <w:rPr>
          <w:bCs/>
          <w:iCs/>
        </w:rPr>
      </w:pPr>
      <w:r w:rsidRPr="00B45A14">
        <w:rPr>
          <w:b/>
        </w:rPr>
        <w:t>1.1</w:t>
      </w:r>
      <w:r w:rsidR="0043548D" w:rsidRPr="00B45A14">
        <w:rPr>
          <w:b/>
        </w:rPr>
        <w:t>.</w:t>
      </w:r>
      <w:r w:rsidRPr="00B45A14">
        <w:tab/>
        <w:t xml:space="preserve">Toto metodické usmernenie </w:t>
      </w:r>
      <w:r w:rsidR="00191242" w:rsidRPr="004A750E">
        <w:t>upravuje postup pri zabezpečovaní</w:t>
      </w:r>
      <w:r w:rsidR="00191242">
        <w:rPr>
          <w:color w:val="FF0000"/>
        </w:rPr>
        <w:t xml:space="preserve"> </w:t>
      </w:r>
      <w:r w:rsidRPr="00B45A14">
        <w:t xml:space="preserve">zásobovania </w:t>
      </w:r>
      <w:r w:rsidR="003B244F">
        <w:rPr>
          <w:bCs/>
          <w:iCs/>
        </w:rPr>
        <w:t>určených</w:t>
      </w:r>
      <w:r w:rsidRPr="00B45A14">
        <w:rPr>
          <w:bCs/>
          <w:iCs/>
        </w:rPr>
        <w:t xml:space="preserve"> ŽDT </w:t>
      </w:r>
      <w:r w:rsidR="003B244F">
        <w:rPr>
          <w:bCs/>
          <w:iCs/>
        </w:rPr>
        <w:t xml:space="preserve">do </w:t>
      </w:r>
      <w:r w:rsidRPr="00B45A14">
        <w:rPr>
          <w:bCs/>
          <w:iCs/>
        </w:rPr>
        <w:t xml:space="preserve">určených predajní v rámci realizácie </w:t>
      </w:r>
      <w:r w:rsidR="001355D3" w:rsidRPr="00B45A14">
        <w:rPr>
          <w:bCs/>
          <w:iCs/>
        </w:rPr>
        <w:t>vyhlásených</w:t>
      </w:r>
      <w:r w:rsidRPr="00B45A14">
        <w:rPr>
          <w:bCs/>
          <w:iCs/>
        </w:rPr>
        <w:t xml:space="preserve"> mimoriadnych regulačných opatrení. Regulačné opatrenia slúžia na reguláciu </w:t>
      </w:r>
      <w:r w:rsidR="003B244F">
        <w:rPr>
          <w:bCs/>
          <w:iCs/>
        </w:rPr>
        <w:t>predaja</w:t>
      </w:r>
      <w:r w:rsidRPr="00B45A14">
        <w:rPr>
          <w:bCs/>
          <w:iCs/>
        </w:rPr>
        <w:t xml:space="preserve"> určených ŽDT, ktoré sa stanú nedostatkovými, </w:t>
      </w:r>
      <w:r w:rsidR="003B244F">
        <w:rPr>
          <w:bCs/>
          <w:iCs/>
        </w:rPr>
        <w:t>či už sú to základné tovary potravinového charakteru alebo iné komodity (tovary</w:t>
      </w:r>
      <w:r w:rsidRPr="00B45A14">
        <w:rPr>
          <w:bCs/>
          <w:iCs/>
        </w:rPr>
        <w:t xml:space="preserve">) </w:t>
      </w:r>
      <w:r w:rsidR="003B244F">
        <w:rPr>
          <w:bCs/>
          <w:iCs/>
        </w:rPr>
        <w:t xml:space="preserve">nepotravinového charakteru, u ktorých je potrebné regulovať ich predaj z dôvodu ich </w:t>
      </w:r>
      <w:r w:rsidR="003B244F" w:rsidRPr="009D383A">
        <w:rPr>
          <w:bCs/>
          <w:iCs/>
        </w:rPr>
        <w:t xml:space="preserve">nedostatku na trhu v dôsledku </w:t>
      </w:r>
      <w:r w:rsidRPr="009D383A">
        <w:rPr>
          <w:bCs/>
          <w:iCs/>
        </w:rPr>
        <w:t>krízovej situácie</w:t>
      </w:r>
      <w:r w:rsidR="003B244F" w:rsidRPr="009D383A">
        <w:rPr>
          <w:bCs/>
          <w:iCs/>
        </w:rPr>
        <w:t xml:space="preserve"> (dlhodobé sucho, kontaminácia pôdy, epizoó</w:t>
      </w:r>
      <w:r w:rsidR="00F8776A" w:rsidRPr="009D383A">
        <w:rPr>
          <w:bCs/>
          <w:iCs/>
        </w:rPr>
        <w:t>c</w:t>
      </w:r>
      <w:r w:rsidR="003B244F" w:rsidRPr="009D383A">
        <w:rPr>
          <w:bCs/>
          <w:iCs/>
        </w:rPr>
        <w:t>ie zvierat a iné)</w:t>
      </w:r>
      <w:r w:rsidRPr="009D383A">
        <w:rPr>
          <w:bCs/>
          <w:iCs/>
        </w:rPr>
        <w:t>.</w:t>
      </w:r>
    </w:p>
    <w:p w:rsidR="00B128AB" w:rsidRPr="009D383A" w:rsidRDefault="00B128AB" w:rsidP="00B128AB">
      <w:pPr>
        <w:ind w:left="567" w:hanging="567"/>
        <w:jc w:val="both"/>
      </w:pPr>
    </w:p>
    <w:p w:rsidR="00A4146E" w:rsidRPr="009D383A" w:rsidRDefault="00A4146E" w:rsidP="00917D04">
      <w:pPr>
        <w:ind w:left="567" w:hanging="567"/>
        <w:jc w:val="both"/>
        <w:rPr>
          <w:bCs/>
          <w:iCs/>
        </w:rPr>
      </w:pPr>
      <w:r w:rsidRPr="009D383A">
        <w:rPr>
          <w:b/>
        </w:rPr>
        <w:t>1.2</w:t>
      </w:r>
      <w:r w:rsidR="00B128AB" w:rsidRPr="009D383A">
        <w:rPr>
          <w:b/>
        </w:rPr>
        <w:t>.</w:t>
      </w:r>
      <w:r w:rsidRPr="009D383A">
        <w:tab/>
        <w:t xml:space="preserve">Núdzové zásobovanie </w:t>
      </w:r>
      <w:r w:rsidR="007B156E">
        <w:t>ŽDT (môže ísť o potraviny</w:t>
      </w:r>
      <w:r w:rsidRPr="009D383A">
        <w:rPr>
          <w:bCs/>
          <w:iCs/>
        </w:rPr>
        <w:t xml:space="preserve"> alebo iný </w:t>
      </w:r>
      <w:r w:rsidR="007B156E">
        <w:rPr>
          <w:bCs/>
          <w:iCs/>
        </w:rPr>
        <w:t xml:space="preserve">strategický </w:t>
      </w:r>
      <w:r w:rsidRPr="009D383A">
        <w:rPr>
          <w:bCs/>
          <w:iCs/>
        </w:rPr>
        <w:t>tovar</w:t>
      </w:r>
      <w:r w:rsidR="007B156E">
        <w:rPr>
          <w:bCs/>
          <w:iCs/>
        </w:rPr>
        <w:t>)</w:t>
      </w:r>
      <w:r w:rsidRPr="009D383A">
        <w:rPr>
          <w:bCs/>
          <w:iCs/>
        </w:rPr>
        <w:t>, ktoré sú nevyhnutné na prežitie obyvateľ</w:t>
      </w:r>
      <w:r w:rsidR="00F116CD" w:rsidRPr="009D383A">
        <w:rPr>
          <w:bCs/>
          <w:iCs/>
        </w:rPr>
        <w:t>ov</w:t>
      </w:r>
      <w:r w:rsidRPr="009D383A">
        <w:rPr>
          <w:bCs/>
          <w:iCs/>
        </w:rPr>
        <w:t xml:space="preserve"> </w:t>
      </w:r>
      <w:r w:rsidR="00F116CD" w:rsidRPr="009D383A">
        <w:rPr>
          <w:bCs/>
          <w:iCs/>
        </w:rPr>
        <w:t xml:space="preserve">zdržiavajúcich sa na území Slovenskej republiky </w:t>
      </w:r>
      <w:r w:rsidRPr="009D383A">
        <w:rPr>
          <w:bCs/>
          <w:iCs/>
        </w:rPr>
        <w:t>v krízovej situácii sa zabezpečí</w:t>
      </w:r>
    </w:p>
    <w:p w:rsidR="00A4146E" w:rsidRPr="00831238" w:rsidRDefault="00A4146E" w:rsidP="00663DFB">
      <w:pPr>
        <w:numPr>
          <w:ilvl w:val="0"/>
          <w:numId w:val="12"/>
        </w:numPr>
        <w:tabs>
          <w:tab w:val="clear" w:pos="1065"/>
        </w:tabs>
        <w:ind w:left="924" w:hanging="357"/>
        <w:jc w:val="both"/>
        <w:rPr>
          <w:bCs/>
          <w:iCs/>
        </w:rPr>
      </w:pPr>
      <w:r w:rsidRPr="00831238">
        <w:rPr>
          <w:bCs/>
          <w:iCs/>
        </w:rPr>
        <w:t xml:space="preserve">potravinami alebo inými tovarmi </w:t>
      </w:r>
      <w:r w:rsidR="00F8776A" w:rsidRPr="00831238">
        <w:rPr>
          <w:bCs/>
          <w:iCs/>
        </w:rPr>
        <w:t>v nevyhnutných množstvách</w:t>
      </w:r>
      <w:r w:rsidR="00F8776A" w:rsidRPr="00831238">
        <w:rPr>
          <w:b/>
          <w:bCs/>
          <w:iCs/>
        </w:rPr>
        <w:t xml:space="preserve"> </w:t>
      </w:r>
      <w:r w:rsidR="00F8776A" w:rsidRPr="00831238">
        <w:rPr>
          <w:bCs/>
          <w:iCs/>
        </w:rPr>
        <w:t>dodávaný</w:t>
      </w:r>
      <w:r w:rsidR="001C316C" w:rsidRPr="00831238">
        <w:rPr>
          <w:bCs/>
          <w:iCs/>
        </w:rPr>
        <w:t>ch</w:t>
      </w:r>
      <w:r w:rsidR="00F8776A" w:rsidRPr="00831238">
        <w:rPr>
          <w:bCs/>
          <w:iCs/>
        </w:rPr>
        <w:t xml:space="preserve"> priamo od výrobcov, zo skladov alebo z logistických centier</w:t>
      </w:r>
      <w:r w:rsidRPr="00831238">
        <w:rPr>
          <w:bCs/>
          <w:iCs/>
        </w:rPr>
        <w:t>,</w:t>
      </w:r>
    </w:p>
    <w:p w:rsidR="007B156E" w:rsidRPr="00831238" w:rsidRDefault="007B156E" w:rsidP="00663DFB">
      <w:pPr>
        <w:numPr>
          <w:ilvl w:val="0"/>
          <w:numId w:val="12"/>
        </w:numPr>
        <w:tabs>
          <w:tab w:val="clear" w:pos="1065"/>
        </w:tabs>
        <w:ind w:left="924" w:hanging="357"/>
        <w:jc w:val="both"/>
        <w:rPr>
          <w:spacing w:val="-4"/>
        </w:rPr>
      </w:pPr>
      <w:r w:rsidRPr="00831238">
        <w:rPr>
          <w:bCs/>
          <w:iCs/>
          <w:spacing w:val="-4"/>
        </w:rPr>
        <w:t xml:space="preserve">ŽDT zo zásob štátnych hmotných rezerv (ďalej len „ŠHR“) vytvorených podľa plánu tvorby štátnych hmotných rezerv schváleného vládou Slovenskej republiky (ďalej len „vláda“), pričom výdaj ŠHR podľa určenia sa riadi zákonom č. 372/2012 Z. z. o štátnych hmotných rezervách a o doplnení zákona č. 25/2007 Z. z. </w:t>
      </w:r>
      <w:r w:rsidRPr="00831238">
        <w:rPr>
          <w:bCs/>
          <w:i/>
          <w:iCs/>
          <w:spacing w:val="-4"/>
        </w:rPr>
        <w:t>o elektronickom výbere mýta za užívanie vymedzených úsekov pozemných komunikácií a o zmene a doplnení niektorých zákonov v znení neskorších predpisov</w:t>
      </w:r>
      <w:r w:rsidRPr="00831238">
        <w:rPr>
          <w:bCs/>
          <w:iCs/>
          <w:spacing w:val="-4"/>
        </w:rPr>
        <w:t xml:space="preserve"> (ďalej len „zákon č. 372/2012 Z. z.“). Za konkrétny výdaj ŠHR postihnutým obyvateľom zodpovedá starosta obce alebo primátor mesta.</w:t>
      </w:r>
    </w:p>
    <w:p w:rsidR="00B128AB" w:rsidRPr="00831238" w:rsidRDefault="00B128AB" w:rsidP="00A4146E">
      <w:pPr>
        <w:tabs>
          <w:tab w:val="left" w:pos="4860"/>
        </w:tabs>
        <w:ind w:left="567" w:hanging="567"/>
        <w:jc w:val="both"/>
      </w:pPr>
    </w:p>
    <w:p w:rsidR="00A4146E" w:rsidRPr="009D383A" w:rsidRDefault="00A4146E" w:rsidP="00A4146E">
      <w:pPr>
        <w:tabs>
          <w:tab w:val="left" w:pos="4860"/>
        </w:tabs>
        <w:ind w:left="567" w:hanging="567"/>
        <w:jc w:val="both"/>
        <w:rPr>
          <w:spacing w:val="-2"/>
        </w:rPr>
      </w:pPr>
      <w:r w:rsidRPr="00AE5D28">
        <w:rPr>
          <w:b/>
          <w:spacing w:val="-2"/>
        </w:rPr>
        <w:lastRenderedPageBreak/>
        <w:t>1.3.</w:t>
      </w:r>
      <w:r w:rsidRPr="00AE5D28">
        <w:rPr>
          <w:spacing w:val="-2"/>
        </w:rPr>
        <w:tab/>
      </w:r>
      <w:r w:rsidR="00FB0C11" w:rsidRPr="009D383A">
        <w:t>Pri vyhlásení mimoriadnych regulačných opatren</w:t>
      </w:r>
      <w:r w:rsidR="001C316C">
        <w:t>í</w:t>
      </w:r>
      <w:r w:rsidR="00FB0C11" w:rsidRPr="009D383A">
        <w:t xml:space="preserve"> v rámci </w:t>
      </w:r>
      <w:r w:rsidR="0009584A" w:rsidRPr="009D383A">
        <w:rPr>
          <w:spacing w:val="-2"/>
        </w:rPr>
        <w:t xml:space="preserve">nariadenia opatrenia </w:t>
      </w:r>
      <w:r w:rsidR="005B6194" w:rsidRPr="009D383A">
        <w:rPr>
          <w:spacing w:val="-2"/>
        </w:rPr>
        <w:t xml:space="preserve">hospodárskej mobilizácie (ďalej len „opatrenie </w:t>
      </w:r>
      <w:r w:rsidR="0009584A" w:rsidRPr="009D383A">
        <w:rPr>
          <w:spacing w:val="-2"/>
        </w:rPr>
        <w:t>HM</w:t>
      </w:r>
      <w:r w:rsidR="005B6194" w:rsidRPr="009D383A">
        <w:rPr>
          <w:spacing w:val="-2"/>
        </w:rPr>
        <w:t>“)</w:t>
      </w:r>
      <w:r w:rsidR="0009584A" w:rsidRPr="009D383A">
        <w:rPr>
          <w:spacing w:val="-2"/>
        </w:rPr>
        <w:t xml:space="preserve"> podľa § 5 písm. e) zákona č. 179/2011 Z. z. </w:t>
      </w:r>
      <w:r w:rsidR="00FB0C11" w:rsidRPr="009D383A">
        <w:t>je možné určiť</w:t>
      </w:r>
      <w:r w:rsidR="00FB0C11" w:rsidRPr="009D383A">
        <w:rPr>
          <w:spacing w:val="-2"/>
        </w:rPr>
        <w:t xml:space="preserve"> </w:t>
      </w:r>
      <w:r w:rsidRPr="009D383A">
        <w:rPr>
          <w:spacing w:val="-2"/>
        </w:rPr>
        <w:t>podľa konkrétnych podmienok a potreby riešenia krízovej situácie</w:t>
      </w:r>
    </w:p>
    <w:p w:rsidR="00A4146E" w:rsidRPr="009D383A" w:rsidRDefault="00A4146E" w:rsidP="00654E4B">
      <w:pPr>
        <w:ind w:left="924" w:hanging="357"/>
        <w:jc w:val="both"/>
      </w:pPr>
      <w:r w:rsidRPr="009D383A">
        <w:t>a)</w:t>
      </w:r>
      <w:r w:rsidRPr="009D383A">
        <w:tab/>
        <w:t>ŽDT, na ktoré sa budú vzťahovať mimoriadne regulačné opatrenia,</w:t>
      </w:r>
    </w:p>
    <w:p w:rsidR="00A4146E" w:rsidRPr="009D383A" w:rsidRDefault="00A4146E" w:rsidP="00654E4B">
      <w:pPr>
        <w:ind w:left="924" w:hanging="357"/>
        <w:jc w:val="both"/>
      </w:pPr>
      <w:r w:rsidRPr="009D383A">
        <w:t>b)</w:t>
      </w:r>
      <w:r w:rsidRPr="009D383A">
        <w:tab/>
      </w:r>
      <w:r w:rsidR="00FB0C11" w:rsidRPr="009D383A">
        <w:t>regulované množstvá a spôsob</w:t>
      </w:r>
      <w:r w:rsidR="00FB0C11" w:rsidRPr="009D383A">
        <w:rPr>
          <w:b/>
        </w:rPr>
        <w:t xml:space="preserve"> </w:t>
      </w:r>
      <w:r w:rsidR="002B09A0" w:rsidRPr="009D383A">
        <w:t xml:space="preserve">regulácie </w:t>
      </w:r>
      <w:r w:rsidRPr="009D383A">
        <w:t xml:space="preserve">predaja určených </w:t>
      </w:r>
      <w:r w:rsidR="002B09A0" w:rsidRPr="009D383A">
        <w:t>ŽDT</w:t>
      </w:r>
      <w:r w:rsidRPr="009D383A">
        <w:t>,</w:t>
      </w:r>
    </w:p>
    <w:p w:rsidR="002B09A0" w:rsidRPr="009D383A" w:rsidRDefault="00A4146E" w:rsidP="00654E4B">
      <w:pPr>
        <w:ind w:left="924" w:hanging="357"/>
        <w:jc w:val="both"/>
      </w:pPr>
      <w:r w:rsidRPr="009D383A">
        <w:t>c)</w:t>
      </w:r>
      <w:r w:rsidRPr="009D383A">
        <w:tab/>
      </w:r>
      <w:r w:rsidR="00FB0C11" w:rsidRPr="009D383A">
        <w:t xml:space="preserve">čas </w:t>
      </w:r>
      <w:r w:rsidRPr="009D383A">
        <w:t xml:space="preserve">predaja </w:t>
      </w:r>
      <w:r w:rsidR="002B09A0" w:rsidRPr="009D383A">
        <w:t xml:space="preserve">určených ŽDT </w:t>
      </w:r>
      <w:r w:rsidRPr="009D383A">
        <w:t>v určených predajniach</w:t>
      </w:r>
      <w:r w:rsidR="002B09A0" w:rsidRPr="009D383A">
        <w:t>,</w:t>
      </w:r>
    </w:p>
    <w:p w:rsidR="00A4146E" w:rsidRPr="009D383A" w:rsidRDefault="002B09A0" w:rsidP="00654E4B">
      <w:pPr>
        <w:ind w:left="924" w:hanging="357"/>
        <w:jc w:val="both"/>
      </w:pPr>
      <w:r w:rsidRPr="009D383A">
        <w:t>d)</w:t>
      </w:r>
      <w:r w:rsidRPr="009D383A">
        <w:tab/>
      </w:r>
      <w:r w:rsidR="00FB0C11" w:rsidRPr="009D383A">
        <w:t>okruh konkrétnych</w:t>
      </w:r>
      <w:r w:rsidR="00806008" w:rsidRPr="009D383A">
        <w:t xml:space="preserve"> </w:t>
      </w:r>
      <w:r w:rsidR="00A4146E" w:rsidRPr="009D383A">
        <w:t xml:space="preserve">spotrebiteľov, ktorým budú určené ŽDT </w:t>
      </w:r>
      <w:r w:rsidRPr="009D383A">
        <w:t>zabezpečované</w:t>
      </w:r>
      <w:r w:rsidR="00A4146E" w:rsidRPr="009D383A">
        <w:t xml:space="preserve"> prednostne,</w:t>
      </w:r>
    </w:p>
    <w:p w:rsidR="002B09A0" w:rsidRPr="009D383A" w:rsidRDefault="002B09A0" w:rsidP="00654E4B">
      <w:pPr>
        <w:ind w:left="924" w:hanging="357"/>
        <w:jc w:val="both"/>
      </w:pPr>
      <w:r w:rsidRPr="009D383A">
        <w:t>e)</w:t>
      </w:r>
      <w:r w:rsidRPr="009D383A">
        <w:tab/>
      </w:r>
      <w:r w:rsidR="00FB0C11" w:rsidRPr="009D383A">
        <w:t xml:space="preserve">okruh konkrétnych </w:t>
      </w:r>
      <w:r w:rsidRPr="009D383A">
        <w:t>spotrebiteľov, na ktorých sa nevzťahujú mimoriadne regulačné opatrenia</w:t>
      </w:r>
      <w:r w:rsidR="00FB0C11" w:rsidRPr="009D383A">
        <w:t xml:space="preserve"> podľa § 4 ods. 1 vyhlášky MH SR č. 473/2011 Z. z</w:t>
      </w:r>
      <w:r w:rsidRPr="009D383A">
        <w:t>.</w:t>
      </w:r>
    </w:p>
    <w:p w:rsidR="00FB0C11" w:rsidRPr="009D383A" w:rsidRDefault="00FB0C11" w:rsidP="00654E4B">
      <w:pPr>
        <w:ind w:left="924" w:hanging="357"/>
        <w:jc w:val="both"/>
      </w:pPr>
    </w:p>
    <w:p w:rsidR="00A4146E" w:rsidRDefault="00A4146E" w:rsidP="00A4146E">
      <w:pPr>
        <w:ind w:left="567" w:hanging="567"/>
        <w:jc w:val="both"/>
      </w:pPr>
      <w:r w:rsidRPr="009D383A">
        <w:rPr>
          <w:b/>
        </w:rPr>
        <w:t>1.4.</w:t>
      </w:r>
      <w:r w:rsidRPr="009D383A">
        <w:tab/>
        <w:t xml:space="preserve">Je </w:t>
      </w:r>
      <w:r w:rsidR="00FB0C11" w:rsidRPr="009D383A">
        <w:t>potrebné</w:t>
      </w:r>
      <w:r w:rsidR="009D383A">
        <w:t xml:space="preserve"> </w:t>
      </w:r>
      <w:r w:rsidRPr="009D383A">
        <w:t>stanoviť okruh spotrebiteľov, ktorým budú určené ŽDT dodávané prednostne, napr. detské domovy, zdravotnícke zariadenia</w:t>
      </w:r>
      <w:r w:rsidR="001C316C">
        <w:t xml:space="preserve"> a pod.</w:t>
      </w:r>
      <w:r w:rsidRPr="009D383A">
        <w:t xml:space="preserve">, pričom zásobovanie by bolo vykonávané obvyklým spôsobom ako v stave bezpečnosti, ak to rozsah krízovej situácie umožní. Inak sa stanovia náhradné spôsoby zásobovania pre </w:t>
      </w:r>
      <w:r w:rsidR="00FB0C11" w:rsidRPr="009D383A">
        <w:t>týchto</w:t>
      </w:r>
      <w:r w:rsidR="00FB0C11" w:rsidRPr="009D383A">
        <w:rPr>
          <w:b/>
        </w:rPr>
        <w:t xml:space="preserve"> </w:t>
      </w:r>
      <w:r w:rsidRPr="009D383A">
        <w:t>spotrebiteľov.</w:t>
      </w:r>
      <w:r w:rsidR="00084803" w:rsidRPr="009D383A">
        <w:t xml:space="preserve"> Na </w:t>
      </w:r>
      <w:r w:rsidR="006E4E22" w:rsidRPr="009D383A">
        <w:t>obyvateľov</w:t>
      </w:r>
      <w:r w:rsidR="00BE26C4" w:rsidRPr="009D383A">
        <w:t xml:space="preserve"> </w:t>
      </w:r>
      <w:r w:rsidR="006E4E22" w:rsidRPr="009D383A">
        <w:t xml:space="preserve">umiestnených </w:t>
      </w:r>
      <w:r w:rsidR="00084803" w:rsidRPr="009D383A">
        <w:t>v</w:t>
      </w:r>
      <w:r w:rsidR="00A8561B" w:rsidRPr="009D383A">
        <w:t> </w:t>
      </w:r>
      <w:r w:rsidR="00084803" w:rsidRPr="009D383A">
        <w:t>zariadeniach poskytujúcich neodkladnú zdravotnú starostlivosť, alebo v</w:t>
      </w:r>
      <w:r w:rsidR="00C073CA" w:rsidRPr="009D383A">
        <w:t xml:space="preserve"> iných </w:t>
      </w:r>
      <w:r w:rsidR="00084803" w:rsidRPr="009D383A">
        <w:t>zariadeniach na základe rozhodnutia súdu</w:t>
      </w:r>
      <w:r w:rsidR="00FF4974" w:rsidRPr="009D383A">
        <w:t>, ako sú napr. detské domovy, väzenia a pod.</w:t>
      </w:r>
      <w:r w:rsidR="004D63D0" w:rsidRPr="009D383A">
        <w:t xml:space="preserve">, </w:t>
      </w:r>
      <w:r w:rsidR="00FB0C11" w:rsidRPr="009D383A">
        <w:t xml:space="preserve">sa nevzťahujú </w:t>
      </w:r>
      <w:r w:rsidR="0049576C" w:rsidRPr="009D383A">
        <w:t>podľa § </w:t>
      </w:r>
      <w:r w:rsidR="00A70E1B" w:rsidRPr="009D383A">
        <w:t>4</w:t>
      </w:r>
      <w:r w:rsidR="001E6913" w:rsidRPr="009D383A">
        <w:t xml:space="preserve"> ods.</w:t>
      </w:r>
      <w:r w:rsidR="0049576C" w:rsidRPr="009D383A">
        <w:t> </w:t>
      </w:r>
      <w:r w:rsidR="00A70E1B" w:rsidRPr="009D383A">
        <w:t>1</w:t>
      </w:r>
      <w:r w:rsidR="001E6913" w:rsidRPr="009D383A">
        <w:t xml:space="preserve"> vyhlášky č. 473/2011 Z. z.</w:t>
      </w:r>
      <w:r w:rsidR="00806008" w:rsidRPr="009D383A">
        <w:t xml:space="preserve"> </w:t>
      </w:r>
      <w:r w:rsidR="00C073CA" w:rsidRPr="009D383A">
        <w:t xml:space="preserve">mimoriadne regulačné opatrenia. Takéto zariadenia nakupujú </w:t>
      </w:r>
      <w:r w:rsidR="00EB4621" w:rsidRPr="009D383A">
        <w:t xml:space="preserve">určené </w:t>
      </w:r>
      <w:r w:rsidR="00C073CA" w:rsidRPr="009D383A">
        <w:t xml:space="preserve">ŽDT obvyklým spôsobom ako v stave bezpečnosti, ale o nákupe </w:t>
      </w:r>
      <w:r w:rsidR="00A76CF5" w:rsidRPr="009D383A">
        <w:t xml:space="preserve">určených </w:t>
      </w:r>
      <w:r w:rsidR="00C073CA" w:rsidRPr="009D383A">
        <w:t>ŽDT</w:t>
      </w:r>
      <w:r w:rsidR="003E6413" w:rsidRPr="009D383A">
        <w:t xml:space="preserve"> vedú evidenciu</w:t>
      </w:r>
      <w:r w:rsidR="00A70E1B" w:rsidRPr="009D383A">
        <w:t xml:space="preserve"> a príslušnú výdajňu musia požiadať o vydanie Hromadného</w:t>
      </w:r>
      <w:r w:rsidR="00A70E1B">
        <w:t xml:space="preserve"> odberného preukazu</w:t>
      </w:r>
      <w:r w:rsidR="004D63D0" w:rsidRPr="00B45A14">
        <w:t>, ktorý bude slúžiť spolu s faktúrou alebo pokladničným blokom ako doklad o nákupe určeného ŽDT</w:t>
      </w:r>
      <w:r w:rsidR="003F3523">
        <w:t xml:space="preserve"> na účely následnej kontroly</w:t>
      </w:r>
      <w:r w:rsidR="004D63D0" w:rsidRPr="00B45A14">
        <w:t>.</w:t>
      </w:r>
    </w:p>
    <w:p w:rsidR="008F0BDB" w:rsidRPr="009D383A" w:rsidRDefault="008F0BDB" w:rsidP="00A4146E">
      <w:pPr>
        <w:ind w:left="567" w:hanging="567"/>
        <w:jc w:val="both"/>
      </w:pPr>
    </w:p>
    <w:p w:rsidR="00D2215A" w:rsidRPr="009D383A" w:rsidRDefault="008F0BDB" w:rsidP="00A4146E">
      <w:pPr>
        <w:ind w:left="567" w:hanging="567"/>
        <w:jc w:val="both"/>
      </w:pPr>
      <w:r w:rsidRPr="009D383A">
        <w:rPr>
          <w:b/>
        </w:rPr>
        <w:t>1.5</w:t>
      </w:r>
      <w:r w:rsidRPr="009D383A">
        <w:tab/>
      </w:r>
      <w:r w:rsidR="00D2215A" w:rsidRPr="009D383A">
        <w:t>Na účely tohto metodického usmernenia sa rozum</w:t>
      </w:r>
      <w:r w:rsidR="001C316C">
        <w:t>i</w:t>
      </w:r>
      <w:r w:rsidR="00D2215A" w:rsidRPr="009D383A">
        <w:t>e</w:t>
      </w:r>
    </w:p>
    <w:p w:rsidR="00FB40DC" w:rsidRPr="00831238" w:rsidRDefault="00FB40DC" w:rsidP="00663DFB">
      <w:pPr>
        <w:numPr>
          <w:ilvl w:val="0"/>
          <w:numId w:val="19"/>
        </w:numPr>
        <w:ind w:left="924" w:hanging="357"/>
        <w:jc w:val="both"/>
        <w:rPr>
          <w:shd w:val="clear" w:color="auto" w:fill="FFFFFF"/>
        </w:rPr>
      </w:pPr>
      <w:r w:rsidRPr="00831238">
        <w:rPr>
          <w:b/>
        </w:rPr>
        <w:t>dopravou</w:t>
      </w:r>
      <w:r w:rsidRPr="00831238">
        <w:t xml:space="preserve"> </w:t>
      </w:r>
      <w:r w:rsidRPr="00831238">
        <w:rPr>
          <w:shd w:val="clear" w:color="auto" w:fill="FFFFFF"/>
        </w:rPr>
        <w:t xml:space="preserve">činnosť </w:t>
      </w:r>
      <w:r w:rsidR="00C31122" w:rsidRPr="00831238">
        <w:rPr>
          <w:shd w:val="clear" w:color="auto" w:fill="FFFFFF"/>
        </w:rPr>
        <w:t xml:space="preserve">s využitím </w:t>
      </w:r>
      <w:r w:rsidRPr="00831238">
        <w:rPr>
          <w:shd w:val="clear" w:color="auto" w:fill="FFFFFF"/>
        </w:rPr>
        <w:t xml:space="preserve">dopravných </w:t>
      </w:r>
      <w:r w:rsidR="00C31122" w:rsidRPr="00831238">
        <w:rPr>
          <w:shd w:val="clear" w:color="auto" w:fill="FFFFFF"/>
        </w:rPr>
        <w:t>prostriedkov</w:t>
      </w:r>
      <w:r w:rsidRPr="00831238">
        <w:rPr>
          <w:shd w:val="clear" w:color="auto" w:fill="FFFFFF"/>
        </w:rPr>
        <w:t>, ktorými sa uskutočňuje preprava</w:t>
      </w:r>
      <w:r w:rsidRPr="00831238">
        <w:t>,</w:t>
      </w:r>
    </w:p>
    <w:p w:rsidR="00FB40DC" w:rsidRPr="00831238" w:rsidRDefault="00FB40DC" w:rsidP="00663DFB">
      <w:pPr>
        <w:numPr>
          <w:ilvl w:val="0"/>
          <w:numId w:val="19"/>
        </w:numPr>
        <w:ind w:left="924" w:hanging="357"/>
        <w:jc w:val="both"/>
        <w:rPr>
          <w:spacing w:val="-2"/>
          <w:shd w:val="clear" w:color="auto" w:fill="FFFFFF"/>
        </w:rPr>
      </w:pPr>
      <w:r w:rsidRPr="00831238">
        <w:rPr>
          <w:b/>
          <w:spacing w:val="-2"/>
        </w:rPr>
        <w:t>dopravcom</w:t>
      </w:r>
      <w:r w:rsidRPr="00831238">
        <w:rPr>
          <w:rStyle w:val="Odkaznapoznmkupodiarou"/>
          <w:spacing w:val="-2"/>
        </w:rPr>
        <w:footnoteReference w:id="1"/>
      </w:r>
      <w:r w:rsidRPr="00831238">
        <w:rPr>
          <w:spacing w:val="-2"/>
        </w:rPr>
        <w:t xml:space="preserve">) </w:t>
      </w:r>
      <w:r w:rsidRPr="00831238">
        <w:rPr>
          <w:spacing w:val="-2"/>
          <w:shd w:val="clear" w:color="auto" w:fill="FFFFFF"/>
        </w:rPr>
        <w:t>fyzická osoba alebo právnická osoba prevádzkujúca dopravu pre cudziu alebo vlastnú potrebu,</w:t>
      </w:r>
    </w:p>
    <w:p w:rsidR="00D2215A" w:rsidRPr="00831238" w:rsidRDefault="00D2215A" w:rsidP="00663DFB">
      <w:pPr>
        <w:numPr>
          <w:ilvl w:val="0"/>
          <w:numId w:val="19"/>
        </w:numPr>
        <w:ind w:left="924" w:hanging="357"/>
        <w:jc w:val="both"/>
        <w:rPr>
          <w:shd w:val="clear" w:color="auto" w:fill="FFFFFF"/>
        </w:rPr>
      </w:pPr>
      <w:r w:rsidRPr="00831238">
        <w:rPr>
          <w:b/>
        </w:rPr>
        <w:t>prepravou</w:t>
      </w:r>
      <w:r w:rsidRPr="00831238">
        <w:t xml:space="preserve"> </w:t>
      </w:r>
      <w:r w:rsidRPr="00831238">
        <w:rPr>
          <w:iCs/>
          <w:shd w:val="clear" w:color="auto" w:fill="FFFFFF"/>
        </w:rPr>
        <w:t>činnosť, ktorou sa priamo uskutočňuje premiestňovanie osôb a vecí (nákladu) dopravnými prostriedkami</w:t>
      </w:r>
      <w:r w:rsidR="00FB40DC" w:rsidRPr="00831238">
        <w:rPr>
          <w:iCs/>
          <w:shd w:val="clear" w:color="auto" w:fill="FFFFFF"/>
        </w:rPr>
        <w:t>,</w:t>
      </w:r>
    </w:p>
    <w:p w:rsidR="00FB40DC" w:rsidRPr="00831238" w:rsidRDefault="00FB40DC" w:rsidP="00663DFB">
      <w:pPr>
        <w:numPr>
          <w:ilvl w:val="0"/>
          <w:numId w:val="19"/>
        </w:numPr>
        <w:ind w:left="924" w:hanging="357"/>
        <w:jc w:val="both"/>
        <w:rPr>
          <w:shd w:val="clear" w:color="auto" w:fill="FFFFFF"/>
        </w:rPr>
      </w:pPr>
      <w:r w:rsidRPr="00831238">
        <w:rPr>
          <w:b/>
          <w:shd w:val="clear" w:color="auto" w:fill="FFFFFF"/>
        </w:rPr>
        <w:t>prepravcom</w:t>
      </w:r>
      <w:r w:rsidRPr="00831238">
        <w:rPr>
          <w:shd w:val="clear" w:color="auto" w:fill="FFFFFF"/>
        </w:rPr>
        <w:t xml:space="preserve"> súhrnný názov pre odosielateľa (vývozcu) a príjemcu (importéra); odosielateľ je pritom definovaný ako právnická osoba alebo fyzická osoba, ktorá uzatvára s dopravcom zmluvu o preprave a príjemca ako právnická osoba alebo fyzická osoba, ktorej je podľa prepravnej zmluvy určená zásielka,</w:t>
      </w:r>
    </w:p>
    <w:p w:rsidR="00FB40DC" w:rsidRPr="00831238" w:rsidRDefault="00FB40DC" w:rsidP="00663DFB">
      <w:pPr>
        <w:numPr>
          <w:ilvl w:val="0"/>
          <w:numId w:val="19"/>
        </w:numPr>
        <w:ind w:left="924" w:hanging="357"/>
        <w:jc w:val="both"/>
        <w:rPr>
          <w:spacing w:val="-4"/>
          <w:shd w:val="clear" w:color="auto" w:fill="FFFFFF"/>
        </w:rPr>
      </w:pPr>
      <w:r w:rsidRPr="00831238">
        <w:rPr>
          <w:b/>
          <w:spacing w:val="-4"/>
        </w:rPr>
        <w:t>zásobovaním</w:t>
      </w:r>
      <w:r w:rsidRPr="00831238">
        <w:rPr>
          <w:spacing w:val="-4"/>
        </w:rPr>
        <w:t xml:space="preserve"> </w:t>
      </w:r>
      <w:r w:rsidRPr="00831238">
        <w:rPr>
          <w:spacing w:val="-4"/>
          <w:shd w:val="clear" w:color="auto" w:fill="FFFFFF"/>
        </w:rPr>
        <w:t>činnosť, ktorá súvisí s obstarávaním požadovaných materiálových vstupov v požadovanom množstve, sortimente, kvalite</w:t>
      </w:r>
      <w:r w:rsidR="00C31122" w:rsidRPr="00831238">
        <w:rPr>
          <w:spacing w:val="-4"/>
          <w:shd w:val="clear" w:color="auto" w:fill="FFFFFF"/>
        </w:rPr>
        <w:t xml:space="preserve"> a ich distribúcia v</w:t>
      </w:r>
      <w:r w:rsidR="002222F6" w:rsidRPr="00831238">
        <w:rPr>
          <w:spacing w:val="-4"/>
          <w:shd w:val="clear" w:color="auto" w:fill="FFFFFF"/>
        </w:rPr>
        <w:t> </w:t>
      </w:r>
      <w:r w:rsidR="00C31122" w:rsidRPr="00831238">
        <w:rPr>
          <w:spacing w:val="-4"/>
          <w:shd w:val="clear" w:color="auto" w:fill="FFFFFF"/>
        </w:rPr>
        <w:t>požadovanom čase na určené</w:t>
      </w:r>
      <w:r w:rsidR="008C000E" w:rsidRPr="00831238">
        <w:rPr>
          <w:spacing w:val="-4"/>
          <w:shd w:val="clear" w:color="auto" w:fill="FFFFFF"/>
        </w:rPr>
        <w:t xml:space="preserve"> miesto</w:t>
      </w:r>
      <w:r w:rsidRPr="00831238">
        <w:rPr>
          <w:spacing w:val="-4"/>
          <w:shd w:val="clear" w:color="auto" w:fill="FFFFFF"/>
        </w:rPr>
        <w:t>,</w:t>
      </w:r>
    </w:p>
    <w:p w:rsidR="00FB40DC" w:rsidRPr="00831238" w:rsidRDefault="00FB40DC" w:rsidP="00663DFB">
      <w:pPr>
        <w:numPr>
          <w:ilvl w:val="0"/>
          <w:numId w:val="19"/>
        </w:numPr>
        <w:ind w:left="924" w:hanging="357"/>
        <w:jc w:val="both"/>
        <w:rPr>
          <w:spacing w:val="-2"/>
          <w:shd w:val="clear" w:color="auto" w:fill="FFFFFF"/>
        </w:rPr>
      </w:pPr>
      <w:r w:rsidRPr="00831238">
        <w:rPr>
          <w:b/>
          <w:spacing w:val="-2"/>
          <w:shd w:val="clear" w:color="auto" w:fill="FFFFFF"/>
        </w:rPr>
        <w:t>zásobovateľom</w:t>
      </w:r>
      <w:r w:rsidRPr="00831238">
        <w:rPr>
          <w:spacing w:val="-2"/>
          <w:shd w:val="clear" w:color="auto" w:fill="FFFFFF"/>
        </w:rPr>
        <w:t xml:space="preserve"> </w:t>
      </w:r>
      <w:r w:rsidR="00C31122" w:rsidRPr="00831238">
        <w:rPr>
          <w:spacing w:val="-2"/>
          <w:shd w:val="clear" w:color="auto" w:fill="FFFFFF"/>
        </w:rPr>
        <w:t xml:space="preserve">fyzická osoba alebo právnická osoba, ktorá zabezpečuje </w:t>
      </w:r>
      <w:r w:rsidRPr="00831238">
        <w:rPr>
          <w:spacing w:val="-2"/>
          <w:shd w:val="clear" w:color="auto" w:fill="FFFFFF"/>
        </w:rPr>
        <w:t>zásobovanie</w:t>
      </w:r>
      <w:r w:rsidR="009E7FCC" w:rsidRPr="00831238">
        <w:rPr>
          <w:spacing w:val="-2"/>
          <w:shd w:val="clear" w:color="auto" w:fill="FFFFFF"/>
        </w:rPr>
        <w:t>,</w:t>
      </w:r>
    </w:p>
    <w:p w:rsidR="007B156E" w:rsidRPr="00831238" w:rsidRDefault="007B156E" w:rsidP="00663DFB">
      <w:pPr>
        <w:numPr>
          <w:ilvl w:val="0"/>
          <w:numId w:val="19"/>
        </w:numPr>
        <w:ind w:left="924" w:hanging="357"/>
        <w:jc w:val="both"/>
        <w:rPr>
          <w:spacing w:val="-2"/>
          <w:shd w:val="clear" w:color="auto" w:fill="FFFFFF"/>
        </w:rPr>
      </w:pPr>
      <w:r w:rsidRPr="00831238">
        <w:rPr>
          <w:b/>
          <w:spacing w:val="-2"/>
          <w:shd w:val="clear" w:color="auto" w:fill="FFFFFF"/>
        </w:rPr>
        <w:t xml:space="preserve">spracovateľom </w:t>
      </w:r>
      <w:r w:rsidRPr="00831238">
        <w:rPr>
          <w:spacing w:val="-2"/>
          <w:shd w:val="clear" w:color="auto" w:fill="FFFFFF"/>
        </w:rPr>
        <w:t>spoločnosť</w:t>
      </w:r>
      <w:r w:rsidR="009E7FCC" w:rsidRPr="00831238">
        <w:rPr>
          <w:spacing w:val="-2"/>
          <w:shd w:val="clear" w:color="auto" w:fill="FFFFFF"/>
        </w:rPr>
        <w:t xml:space="preserve">, </w:t>
      </w:r>
      <w:r w:rsidRPr="00831238">
        <w:rPr>
          <w:spacing w:val="-2"/>
          <w:shd w:val="clear" w:color="auto" w:fill="FFFFFF"/>
        </w:rPr>
        <w:t>napr. prevádzkovateľ baliarne, mlyny, pekárne</w:t>
      </w:r>
      <w:r w:rsidR="009E7FCC" w:rsidRPr="00831238">
        <w:rPr>
          <w:spacing w:val="-2"/>
          <w:shd w:val="clear" w:color="auto" w:fill="FFFFFF"/>
        </w:rPr>
        <w:t xml:space="preserve"> a pod.</w:t>
      </w:r>
      <w:r w:rsidRPr="00831238">
        <w:rPr>
          <w:spacing w:val="-2"/>
          <w:shd w:val="clear" w:color="auto" w:fill="FFFFFF"/>
        </w:rPr>
        <w:t>, ktorá manipuláciou s potravinou zabezpečí spotrebiteľské balenie potraviny,</w:t>
      </w:r>
    </w:p>
    <w:p w:rsidR="007B156E" w:rsidRPr="00831238" w:rsidRDefault="007B156E" w:rsidP="00663DFB">
      <w:pPr>
        <w:numPr>
          <w:ilvl w:val="0"/>
          <w:numId w:val="19"/>
        </w:numPr>
        <w:ind w:left="924" w:hanging="357"/>
        <w:jc w:val="both"/>
        <w:rPr>
          <w:spacing w:val="-2"/>
          <w:sz w:val="32"/>
          <w:shd w:val="clear" w:color="auto" w:fill="FFFFFF"/>
        </w:rPr>
      </w:pPr>
      <w:r w:rsidRPr="00831238">
        <w:rPr>
          <w:b/>
          <w:szCs w:val="21"/>
          <w:shd w:val="clear" w:color="auto" w:fill="FFFFFF"/>
        </w:rPr>
        <w:t>manipulovaním s potravinou</w:t>
      </w:r>
      <w:r w:rsidRPr="00831238">
        <w:rPr>
          <w:szCs w:val="21"/>
          <w:shd w:val="clear" w:color="auto" w:fill="FFFFFF"/>
        </w:rPr>
        <w:t xml:space="preserve"> váženie, meranie, plnenie, balenie, označovanie, tlačenie, ohrievanie, skladovanie, uchovávanie, doprava, ako aj vykonávanie ďalších činností, ktoré nemožno považovať za výrobu, umiestnenie na trh alebo požívanie.</w:t>
      </w:r>
    </w:p>
    <w:p w:rsidR="000F3CC5" w:rsidRPr="00831238" w:rsidRDefault="000F3CC5" w:rsidP="00A4146E">
      <w:pPr>
        <w:jc w:val="center"/>
      </w:pPr>
    </w:p>
    <w:p w:rsidR="00DC1D52" w:rsidRPr="00831238" w:rsidRDefault="00DC1D52" w:rsidP="00A4146E">
      <w:pPr>
        <w:jc w:val="center"/>
      </w:pPr>
    </w:p>
    <w:p w:rsidR="00A4146E" w:rsidRPr="00B45A14" w:rsidRDefault="00A4146E" w:rsidP="007B156E">
      <w:pPr>
        <w:keepNext/>
        <w:jc w:val="center"/>
        <w:rPr>
          <w:b/>
        </w:rPr>
      </w:pPr>
      <w:r w:rsidRPr="00B45A14">
        <w:rPr>
          <w:b/>
        </w:rPr>
        <w:lastRenderedPageBreak/>
        <w:t>Čl. II</w:t>
      </w:r>
    </w:p>
    <w:p w:rsidR="00A4146E" w:rsidRPr="00B45A14" w:rsidRDefault="00A4146E" w:rsidP="007B156E">
      <w:pPr>
        <w:pStyle w:val="Nadpis5"/>
        <w:keepNext/>
        <w:spacing w:before="0" w:after="0"/>
        <w:jc w:val="center"/>
        <w:rPr>
          <w:rFonts w:ascii="Times New Roman" w:hAnsi="Times New Roman"/>
          <w:bCs w:val="0"/>
          <w:i w:val="0"/>
          <w:iCs w:val="0"/>
          <w:sz w:val="24"/>
          <w:szCs w:val="24"/>
        </w:rPr>
      </w:pPr>
      <w:r w:rsidRPr="00B45A14">
        <w:rPr>
          <w:rFonts w:ascii="Times New Roman" w:hAnsi="Times New Roman"/>
          <w:bCs w:val="0"/>
          <w:i w:val="0"/>
          <w:iCs w:val="0"/>
          <w:sz w:val="24"/>
          <w:szCs w:val="24"/>
        </w:rPr>
        <w:t>Mimoriadne regulačné opatrenia</w:t>
      </w:r>
      <w:r w:rsidR="00417ED8">
        <w:rPr>
          <w:rFonts w:ascii="Times New Roman" w:hAnsi="Times New Roman"/>
          <w:bCs w:val="0"/>
          <w:i w:val="0"/>
          <w:iCs w:val="0"/>
          <w:sz w:val="24"/>
          <w:szCs w:val="24"/>
        </w:rPr>
        <w:t xml:space="preserve"> a regulácia predaja</w:t>
      </w:r>
    </w:p>
    <w:p w:rsidR="00A4146E" w:rsidRPr="00B45A14" w:rsidRDefault="00A4146E" w:rsidP="007B156E">
      <w:pPr>
        <w:pStyle w:val="Nadpis5"/>
        <w:keepNext/>
        <w:spacing w:before="0" w:after="0"/>
        <w:jc w:val="center"/>
        <w:rPr>
          <w:rFonts w:ascii="Times New Roman" w:hAnsi="Times New Roman"/>
          <w:b w:val="0"/>
          <w:bCs w:val="0"/>
          <w:i w:val="0"/>
          <w:iCs w:val="0"/>
          <w:sz w:val="24"/>
          <w:szCs w:val="24"/>
        </w:rPr>
      </w:pPr>
    </w:p>
    <w:p w:rsidR="00A4146E" w:rsidRPr="00B45A14" w:rsidRDefault="003F3523" w:rsidP="00663DFB">
      <w:pPr>
        <w:numPr>
          <w:ilvl w:val="1"/>
          <w:numId w:val="3"/>
        </w:numPr>
        <w:tabs>
          <w:tab w:val="clear" w:pos="1422"/>
          <w:tab w:val="num" w:pos="540"/>
        </w:tabs>
        <w:ind w:left="567" w:hanging="567"/>
        <w:jc w:val="both"/>
      </w:pPr>
      <w:r w:rsidRPr="00AE5D28">
        <w:rPr>
          <w:b/>
        </w:rPr>
        <w:t>M</w:t>
      </w:r>
      <w:r w:rsidR="00A4146E" w:rsidRPr="00AE5D28">
        <w:rPr>
          <w:b/>
        </w:rPr>
        <w:t>imoriadny</w:t>
      </w:r>
      <w:r w:rsidRPr="00AE5D28">
        <w:rPr>
          <w:b/>
        </w:rPr>
        <w:t>mi</w:t>
      </w:r>
      <w:r w:rsidR="00A4146E" w:rsidRPr="00AE5D28">
        <w:rPr>
          <w:b/>
        </w:rPr>
        <w:t xml:space="preserve"> regulačný</w:t>
      </w:r>
      <w:r w:rsidRPr="00AE5D28">
        <w:rPr>
          <w:b/>
        </w:rPr>
        <w:t>mi</w:t>
      </w:r>
      <w:r w:rsidR="00A4146E" w:rsidRPr="00AE5D28">
        <w:rPr>
          <w:b/>
        </w:rPr>
        <w:t xml:space="preserve"> opatren</w:t>
      </w:r>
      <w:r w:rsidRPr="00AE5D28">
        <w:rPr>
          <w:b/>
        </w:rPr>
        <w:t>iami</w:t>
      </w:r>
      <w:r w:rsidR="00A4146E" w:rsidRPr="00B45A14">
        <w:t xml:space="preserve"> v období krízovej situácie</w:t>
      </w:r>
      <w:r>
        <w:t xml:space="preserve"> môž</w:t>
      </w:r>
      <w:r w:rsidR="001C316C">
        <w:t>e</w:t>
      </w:r>
      <w:r>
        <w:t xml:space="preserve"> byť</w:t>
      </w:r>
    </w:p>
    <w:p w:rsidR="00A4146E" w:rsidRPr="00831238" w:rsidRDefault="00A4146E" w:rsidP="00663DFB">
      <w:pPr>
        <w:numPr>
          <w:ilvl w:val="0"/>
          <w:numId w:val="2"/>
        </w:numPr>
        <w:jc w:val="both"/>
      </w:pPr>
      <w:r w:rsidRPr="00B45A14">
        <w:t xml:space="preserve">predaj </w:t>
      </w:r>
      <w:r w:rsidRPr="00B45A14">
        <w:rPr>
          <w:bCs/>
          <w:iCs/>
        </w:rPr>
        <w:t xml:space="preserve">ŽDT </w:t>
      </w:r>
      <w:r w:rsidRPr="00B45A14">
        <w:t xml:space="preserve">na </w:t>
      </w:r>
      <w:r w:rsidRPr="00831238">
        <w:t>prídel,</w:t>
      </w:r>
      <w:r w:rsidR="00437041" w:rsidRPr="00831238">
        <w:rPr>
          <w:rStyle w:val="Odkaznapoznmkupodiarou"/>
        </w:rPr>
        <w:footnoteReference w:id="2"/>
      </w:r>
      <w:r w:rsidR="006A6F3D" w:rsidRPr="00831238">
        <w:t>)</w:t>
      </w:r>
    </w:p>
    <w:p w:rsidR="00A4146E" w:rsidRPr="00831238" w:rsidRDefault="00A4146E" w:rsidP="00663DFB">
      <w:pPr>
        <w:numPr>
          <w:ilvl w:val="0"/>
          <w:numId w:val="2"/>
        </w:numPr>
        <w:jc w:val="both"/>
      </w:pPr>
      <w:r w:rsidRPr="00831238">
        <w:t xml:space="preserve">predaj obmedzeného množstva </w:t>
      </w:r>
      <w:r w:rsidRPr="00831238">
        <w:rPr>
          <w:bCs/>
          <w:iCs/>
        </w:rPr>
        <w:t>ŽDT</w:t>
      </w:r>
      <w:r w:rsidRPr="00831238">
        <w:t>,</w:t>
      </w:r>
      <w:r w:rsidR="006A6F3D" w:rsidRPr="00831238">
        <w:rPr>
          <w:rStyle w:val="Odkaznapoznmkupodiarou"/>
        </w:rPr>
        <w:footnoteReference w:id="3"/>
      </w:r>
      <w:r w:rsidR="006A6F3D" w:rsidRPr="00831238">
        <w:t>)</w:t>
      </w:r>
    </w:p>
    <w:p w:rsidR="00A4146E" w:rsidRPr="00831238" w:rsidRDefault="00A4146E" w:rsidP="00663DFB">
      <w:pPr>
        <w:numPr>
          <w:ilvl w:val="0"/>
          <w:numId w:val="2"/>
        </w:numPr>
        <w:jc w:val="both"/>
      </w:pPr>
      <w:r w:rsidRPr="00831238">
        <w:t xml:space="preserve">zabezpečenie cenovej stability </w:t>
      </w:r>
      <w:r w:rsidRPr="00831238">
        <w:rPr>
          <w:bCs/>
          <w:iCs/>
        </w:rPr>
        <w:t>ŽDT</w:t>
      </w:r>
      <w:r w:rsidR="00EB4621" w:rsidRPr="00831238">
        <w:t>.</w:t>
      </w:r>
      <w:r w:rsidR="006A6F3D" w:rsidRPr="00831238">
        <w:rPr>
          <w:rStyle w:val="Odkaznapoznmkupodiarou"/>
        </w:rPr>
        <w:footnoteReference w:id="4"/>
      </w:r>
      <w:r w:rsidR="006A6F3D" w:rsidRPr="00831238">
        <w:t>)</w:t>
      </w:r>
    </w:p>
    <w:p w:rsidR="00EB4621" w:rsidRPr="00831238" w:rsidRDefault="00EB4621" w:rsidP="00EB4621">
      <w:pPr>
        <w:jc w:val="both"/>
      </w:pPr>
    </w:p>
    <w:p w:rsidR="00A4146E" w:rsidRPr="00831238" w:rsidRDefault="003F3523" w:rsidP="00663DFB">
      <w:pPr>
        <w:numPr>
          <w:ilvl w:val="1"/>
          <w:numId w:val="3"/>
        </w:numPr>
        <w:tabs>
          <w:tab w:val="clear" w:pos="1422"/>
          <w:tab w:val="num" w:pos="540"/>
        </w:tabs>
        <w:ind w:left="567" w:hanging="567"/>
        <w:jc w:val="both"/>
      </w:pPr>
      <w:r w:rsidRPr="00831238">
        <w:t>Mimoriadne regulačné opatrenia môže vyhlásiť</w:t>
      </w:r>
      <w:r w:rsidR="00A4146E" w:rsidRPr="00831238">
        <w:t xml:space="preserve"> vlád</w:t>
      </w:r>
      <w:r w:rsidRPr="00831238">
        <w:t xml:space="preserve">a </w:t>
      </w:r>
      <w:r w:rsidR="00A4146E" w:rsidRPr="00831238">
        <w:t xml:space="preserve">podľa </w:t>
      </w:r>
      <w:r w:rsidR="00700E5C" w:rsidRPr="00831238">
        <w:t>§ </w:t>
      </w:r>
      <w:r w:rsidR="00A4146E" w:rsidRPr="00831238">
        <w:t>7 ods.</w:t>
      </w:r>
      <w:r w:rsidR="00700E5C" w:rsidRPr="00831238">
        <w:t> </w:t>
      </w:r>
      <w:r w:rsidR="00A4146E" w:rsidRPr="00831238">
        <w:t xml:space="preserve">4 alebo 7 a </w:t>
      </w:r>
      <w:r w:rsidR="00700E5C" w:rsidRPr="00831238">
        <w:t>§ </w:t>
      </w:r>
      <w:r w:rsidR="00830870" w:rsidRPr="00831238">
        <w:t>8 zákona č. </w:t>
      </w:r>
      <w:r w:rsidR="00A4146E" w:rsidRPr="00831238">
        <w:t xml:space="preserve">179/2011 Z. z. alebo </w:t>
      </w:r>
      <w:r w:rsidRPr="00831238">
        <w:t>okresný</w:t>
      </w:r>
      <w:r w:rsidR="00A4146E" w:rsidRPr="00831238">
        <w:t xml:space="preserve"> úrad podľa § 7 ods.</w:t>
      </w:r>
      <w:r w:rsidR="00830870" w:rsidRPr="00831238">
        <w:t> </w:t>
      </w:r>
      <w:r w:rsidR="00A4146E" w:rsidRPr="00831238">
        <w:t>5 alebo</w:t>
      </w:r>
      <w:r w:rsidR="00F13E01" w:rsidRPr="00831238">
        <w:t xml:space="preserve"> </w:t>
      </w:r>
      <w:r w:rsidR="00903C7E" w:rsidRPr="00831238">
        <w:t>ods. </w:t>
      </w:r>
      <w:r w:rsidR="00A4146E" w:rsidRPr="00831238">
        <w:t>7 zákona č. 179/2011</w:t>
      </w:r>
      <w:r w:rsidR="00F13E01" w:rsidRPr="00831238">
        <w:t> </w:t>
      </w:r>
      <w:r w:rsidR="00A4146E" w:rsidRPr="00831238">
        <w:t xml:space="preserve">Z. z., </w:t>
      </w:r>
      <w:r w:rsidR="00EE2BFC" w:rsidRPr="00831238">
        <w:t xml:space="preserve">pričom </w:t>
      </w:r>
      <w:r w:rsidR="009E1969" w:rsidRPr="00831238">
        <w:t>MH</w:t>
      </w:r>
      <w:r w:rsidR="00F13E01" w:rsidRPr="00831238">
        <w:t> </w:t>
      </w:r>
      <w:r w:rsidR="00EE2BFC" w:rsidRPr="00831238">
        <w:t>SR v spolupráci s</w:t>
      </w:r>
      <w:r w:rsidR="00F13E01" w:rsidRPr="00831238">
        <w:t> </w:t>
      </w:r>
      <w:r w:rsidR="009E1969" w:rsidRPr="00831238">
        <w:t>MDVRR</w:t>
      </w:r>
      <w:r w:rsidR="00F13E01" w:rsidRPr="00831238">
        <w:t> </w:t>
      </w:r>
      <w:r w:rsidR="00EE2BFC" w:rsidRPr="00831238">
        <w:t>SR a</w:t>
      </w:r>
      <w:r w:rsidR="00F13E01" w:rsidRPr="00831238">
        <w:t> </w:t>
      </w:r>
      <w:r w:rsidR="009E1969" w:rsidRPr="00831238">
        <w:t>MPRV</w:t>
      </w:r>
      <w:r w:rsidR="00F13E01" w:rsidRPr="00831238">
        <w:t> </w:t>
      </w:r>
      <w:r w:rsidR="00EE2BFC" w:rsidRPr="00831238">
        <w:t xml:space="preserve">SR </w:t>
      </w:r>
      <w:r w:rsidR="00A47D21" w:rsidRPr="00831238">
        <w:t>zabezpečí</w:t>
      </w:r>
      <w:r w:rsidR="00A4146E" w:rsidRPr="00831238">
        <w:t xml:space="preserve">, aby </w:t>
      </w:r>
      <w:r w:rsidR="00EE2BFC" w:rsidRPr="00831238">
        <w:t xml:space="preserve">určené predajne boli zásobované určenými </w:t>
      </w:r>
      <w:r w:rsidR="00A4146E" w:rsidRPr="00831238">
        <w:rPr>
          <w:bCs/>
          <w:iCs/>
        </w:rPr>
        <w:t xml:space="preserve">ŽDT </w:t>
      </w:r>
      <w:r w:rsidR="00A4146E" w:rsidRPr="00831238">
        <w:t xml:space="preserve">čo najskôr </w:t>
      </w:r>
      <w:r w:rsidR="00EE2BFC" w:rsidRPr="00831238">
        <w:t>od vyhlásenia mimoriadnych regulačných opatrení</w:t>
      </w:r>
      <w:r w:rsidR="00A4146E" w:rsidRPr="00831238">
        <w:t>.</w:t>
      </w:r>
    </w:p>
    <w:p w:rsidR="00EB4621" w:rsidRPr="00831238" w:rsidRDefault="00EB4621" w:rsidP="00EB4621">
      <w:pPr>
        <w:ind w:left="567"/>
        <w:jc w:val="both"/>
      </w:pPr>
    </w:p>
    <w:p w:rsidR="00A4146E" w:rsidRPr="00831238" w:rsidRDefault="00A4146E" w:rsidP="00663DFB">
      <w:pPr>
        <w:numPr>
          <w:ilvl w:val="1"/>
          <w:numId w:val="3"/>
        </w:numPr>
        <w:tabs>
          <w:tab w:val="clear" w:pos="1422"/>
        </w:tabs>
        <w:ind w:left="567" w:hanging="567"/>
        <w:jc w:val="both"/>
      </w:pPr>
      <w:r w:rsidRPr="00831238">
        <w:rPr>
          <w:b/>
        </w:rPr>
        <w:t>Odberným oprávnen</w:t>
      </w:r>
      <w:r w:rsidR="00EE2BFC" w:rsidRPr="00831238">
        <w:rPr>
          <w:b/>
        </w:rPr>
        <w:t>ím</w:t>
      </w:r>
      <w:r w:rsidR="001C316C" w:rsidRPr="00831238">
        <w:rPr>
          <w:rStyle w:val="Odkaznapoznmkupodiarou"/>
        </w:rPr>
        <w:footnoteReference w:id="5"/>
      </w:r>
      <w:r w:rsidR="001C316C" w:rsidRPr="00831238">
        <w:t>)</w:t>
      </w:r>
      <w:r w:rsidR="00EE2BFC" w:rsidRPr="00831238">
        <w:t xml:space="preserve"> je</w:t>
      </w:r>
    </w:p>
    <w:p w:rsidR="00A4146E" w:rsidRPr="00831238" w:rsidRDefault="00A4146E" w:rsidP="00654E4B">
      <w:pPr>
        <w:ind w:left="924" w:hanging="357"/>
        <w:jc w:val="both"/>
      </w:pPr>
      <w:r w:rsidRPr="00831238">
        <w:t>a)</w:t>
      </w:r>
      <w:r w:rsidRPr="00831238">
        <w:tab/>
        <w:t>prídelov</w:t>
      </w:r>
      <w:r w:rsidR="00EE2BFC" w:rsidRPr="00831238">
        <w:t>ý</w:t>
      </w:r>
      <w:r w:rsidRPr="00831238">
        <w:t xml:space="preserve"> lís</w:t>
      </w:r>
      <w:r w:rsidR="00EE2BFC" w:rsidRPr="00831238">
        <w:t>tok</w:t>
      </w:r>
      <w:r w:rsidRPr="00831238">
        <w:t xml:space="preserve"> typu D 06, D 1, D </w:t>
      </w:r>
      <w:smartTag w:uri="urn:schemas-microsoft-com:office:smarttags" w:element="metricconverter">
        <w:smartTagPr>
          <w:attr w:name="ProductID" w:val="18 a"/>
        </w:smartTagPr>
        <w:r w:rsidRPr="00831238">
          <w:t>18 a</w:t>
        </w:r>
      </w:smartTag>
      <w:r w:rsidRPr="00831238">
        <w:t xml:space="preserve"> A,</w:t>
      </w:r>
    </w:p>
    <w:p w:rsidR="003F3523" w:rsidRPr="00831238" w:rsidRDefault="00A4146E" w:rsidP="00654E4B">
      <w:pPr>
        <w:ind w:left="924" w:hanging="357"/>
        <w:jc w:val="both"/>
      </w:pPr>
      <w:r w:rsidRPr="00831238">
        <w:t>b)</w:t>
      </w:r>
      <w:r w:rsidRPr="00831238">
        <w:tab/>
        <w:t>nákupn</w:t>
      </w:r>
      <w:r w:rsidR="00EE2BFC" w:rsidRPr="00831238">
        <w:t>ý</w:t>
      </w:r>
      <w:r w:rsidRPr="00831238">
        <w:t xml:space="preserve"> preukaz</w:t>
      </w:r>
      <w:r w:rsidR="003F3523" w:rsidRPr="00831238">
        <w:t>,</w:t>
      </w:r>
    </w:p>
    <w:p w:rsidR="00A4146E" w:rsidRPr="00831238" w:rsidRDefault="003F3523" w:rsidP="00654E4B">
      <w:pPr>
        <w:ind w:left="924" w:hanging="357"/>
        <w:jc w:val="both"/>
      </w:pPr>
      <w:r w:rsidRPr="00831238">
        <w:t>c)</w:t>
      </w:r>
      <w:r w:rsidRPr="00831238">
        <w:tab/>
        <w:t>odbern</w:t>
      </w:r>
      <w:r w:rsidR="00EE2BFC" w:rsidRPr="00831238">
        <w:t>ý</w:t>
      </w:r>
      <w:r w:rsidRPr="00831238">
        <w:t xml:space="preserve"> preukaz</w:t>
      </w:r>
      <w:r w:rsidR="00A4146E" w:rsidRPr="00831238">
        <w:t>.</w:t>
      </w:r>
    </w:p>
    <w:p w:rsidR="00A4146E" w:rsidRPr="00831238" w:rsidRDefault="00A4146E" w:rsidP="00A4146E">
      <w:pPr>
        <w:tabs>
          <w:tab w:val="left" w:pos="993"/>
        </w:tabs>
        <w:ind w:left="992" w:hanging="425"/>
        <w:jc w:val="both"/>
      </w:pPr>
    </w:p>
    <w:p w:rsidR="00417ED8" w:rsidRPr="009D383A" w:rsidRDefault="00417ED8" w:rsidP="00663DFB">
      <w:pPr>
        <w:numPr>
          <w:ilvl w:val="1"/>
          <w:numId w:val="3"/>
        </w:numPr>
        <w:tabs>
          <w:tab w:val="clear" w:pos="1422"/>
          <w:tab w:val="num" w:pos="540"/>
        </w:tabs>
        <w:ind w:left="567" w:hanging="567"/>
        <w:jc w:val="both"/>
      </w:pPr>
      <w:r>
        <w:t xml:space="preserve">V rámci nariadenia opatrenia </w:t>
      </w:r>
      <w:r w:rsidRPr="00B45A14">
        <w:t>HM</w:t>
      </w:r>
      <w:r w:rsidR="00806008">
        <w:t xml:space="preserve"> </w:t>
      </w:r>
      <w:r>
        <w:t>podľa § 5 písm. e) zákona č. 179/2011 Z. z. a</w:t>
      </w:r>
      <w:r w:rsidR="00806008">
        <w:t> </w:t>
      </w:r>
      <w:r>
        <w:t xml:space="preserve">vyhlásenia </w:t>
      </w:r>
      <w:r w:rsidRPr="009D383A">
        <w:t xml:space="preserve">mimoriadneho regulačného opatrenia – </w:t>
      </w:r>
      <w:r w:rsidRPr="009D383A">
        <w:rPr>
          <w:i/>
        </w:rPr>
        <w:t xml:space="preserve">predaj obmedzeného množstva ŽDT </w:t>
      </w:r>
      <w:r w:rsidRPr="009D383A">
        <w:t xml:space="preserve">môže vláda </w:t>
      </w:r>
      <w:r w:rsidR="005B6194" w:rsidRPr="009D383A">
        <w:t>alebo okresný úrad</w:t>
      </w:r>
      <w:r w:rsidR="005B6194" w:rsidRPr="009D383A">
        <w:rPr>
          <w:b/>
        </w:rPr>
        <w:t xml:space="preserve"> </w:t>
      </w:r>
      <w:r w:rsidRPr="009D383A">
        <w:t xml:space="preserve">stanoviť aj iné regulované opatrenia, kedy sa nepoužije nákupný preukaz a ani odberný preukaz. Vláda alebo okresný úrad </w:t>
      </w:r>
      <w:r w:rsidR="005B6194" w:rsidRPr="009D383A">
        <w:t xml:space="preserve">môžu </w:t>
      </w:r>
      <w:r w:rsidRPr="009D383A">
        <w:t xml:space="preserve">v rámci vyhlásenia mimoriadnych regulačných opatrení zaradiť do zoznamu určených ŽDT aj iné tovary, ktoré nie sú konkrétne uvedené v nákupnom preukaze alebo v prídelovom lístku. Prípadne </w:t>
      </w:r>
      <w:r w:rsidR="005B6194" w:rsidRPr="009D383A">
        <w:t xml:space="preserve">môžu </w:t>
      </w:r>
      <w:r w:rsidRPr="009D383A">
        <w:t xml:space="preserve">rozhodnúť, že namiesto odberných oprávnení </w:t>
      </w:r>
      <w:r w:rsidR="005B6194" w:rsidRPr="009D383A">
        <w:t xml:space="preserve">sa </w:t>
      </w:r>
      <w:r w:rsidRPr="009D383A">
        <w:t xml:space="preserve">využije na obmedzenie predaja určených ŽDT len stanovenie regulovaného limitu jedného nákupu jedným nakupujúcim alebo </w:t>
      </w:r>
      <w:r w:rsidR="005B6194" w:rsidRPr="009D383A">
        <w:t xml:space="preserve">sa stanovia </w:t>
      </w:r>
      <w:r w:rsidRPr="009D383A">
        <w:t xml:space="preserve">iné regulačné opatrenia, pri ktorých sa nevyužije odberné oprávnenie ale </w:t>
      </w:r>
      <w:r w:rsidR="001C316C" w:rsidRPr="009D383A">
        <w:t xml:space="preserve">stanoví </w:t>
      </w:r>
      <w:r w:rsidR="005B6194" w:rsidRPr="009D383A">
        <w:t>sa len</w:t>
      </w:r>
      <w:r w:rsidR="00806008" w:rsidRPr="009D383A">
        <w:t xml:space="preserve"> </w:t>
      </w:r>
      <w:r w:rsidRPr="009D383A">
        <w:t>spôsob regulovaného predaja.</w:t>
      </w:r>
    </w:p>
    <w:p w:rsidR="00417ED8" w:rsidRPr="009D383A" w:rsidRDefault="00417ED8" w:rsidP="00417ED8">
      <w:pPr>
        <w:ind w:left="567"/>
        <w:jc w:val="both"/>
      </w:pPr>
    </w:p>
    <w:p w:rsidR="00A4146E" w:rsidRPr="00B45A14" w:rsidRDefault="00A4146E" w:rsidP="00663DFB">
      <w:pPr>
        <w:numPr>
          <w:ilvl w:val="1"/>
          <w:numId w:val="3"/>
        </w:numPr>
        <w:tabs>
          <w:tab w:val="clear" w:pos="1422"/>
        </w:tabs>
        <w:ind w:left="567" w:hanging="567"/>
        <w:jc w:val="both"/>
      </w:pPr>
      <w:r w:rsidRPr="009D383A">
        <w:t>Výdaj odberných oprávnení</w:t>
      </w:r>
      <w:r w:rsidR="006E4E22" w:rsidRPr="009D383A">
        <w:t xml:space="preserve"> obyvateľom</w:t>
      </w:r>
      <w:r w:rsidRPr="009D383A">
        <w:t xml:space="preserve"> </w:t>
      </w:r>
      <w:r w:rsidR="00EE2BFC" w:rsidRPr="009D383A">
        <w:t>(občanom SR,</w:t>
      </w:r>
      <w:r w:rsidRPr="009D383A">
        <w:t xml:space="preserve"> </w:t>
      </w:r>
      <w:r w:rsidR="00EE2BFC" w:rsidRPr="009D383A">
        <w:t>ale aj cudzincom, ktor</w:t>
      </w:r>
      <w:r w:rsidR="00A531EE" w:rsidRPr="009D383A">
        <w:t>í</w:t>
      </w:r>
      <w:r w:rsidR="00EE2BFC" w:rsidRPr="009D383A">
        <w:t xml:space="preserve"> majú na území SR oprávnený pobyt) </w:t>
      </w:r>
      <w:r w:rsidR="006E4E22" w:rsidRPr="009D383A">
        <w:t xml:space="preserve">v rámci SR </w:t>
      </w:r>
      <w:r w:rsidRPr="009D383A">
        <w:t>sa realizuje vo výdajni odberných oprávnení (ďalej len „výdajňa“), ktorú zriaďuje obec</w:t>
      </w:r>
      <w:r w:rsidR="00A83FFB" w:rsidRPr="009D383A">
        <w:t xml:space="preserve"> alebo</w:t>
      </w:r>
      <w:r w:rsidRPr="009D383A">
        <w:t xml:space="preserve"> mesto </w:t>
      </w:r>
      <w:r w:rsidR="00A83FFB" w:rsidRPr="009D383A">
        <w:t xml:space="preserve">(ďalej len „obec“) </w:t>
      </w:r>
      <w:r w:rsidRPr="009D383A">
        <w:t xml:space="preserve">na základe rozhodnutia príslušného </w:t>
      </w:r>
      <w:r w:rsidR="00EE2BFC" w:rsidRPr="009D383A">
        <w:t>okresného</w:t>
      </w:r>
      <w:r w:rsidRPr="009D383A">
        <w:t xml:space="preserve"> úradu</w:t>
      </w:r>
      <w:r w:rsidR="001C316C">
        <w:t xml:space="preserve"> v súlade s § 16 ods. </w:t>
      </w:r>
      <w:r w:rsidR="00EE2BFC">
        <w:t xml:space="preserve">1 </w:t>
      </w:r>
      <w:r w:rsidR="001C316C">
        <w:t>písm. b) a § 18 ods. </w:t>
      </w:r>
      <w:r w:rsidR="00EE2BFC">
        <w:t>2 písm. b) zákona č. 179/2011 Z. z</w:t>
      </w:r>
      <w:r w:rsidRPr="00B45A14">
        <w:t>.</w:t>
      </w:r>
    </w:p>
    <w:p w:rsidR="000F3CC5" w:rsidRDefault="000F3CC5" w:rsidP="00A4146E">
      <w:pPr>
        <w:jc w:val="center"/>
      </w:pPr>
    </w:p>
    <w:p w:rsidR="009E7FCC" w:rsidRPr="00B45A14" w:rsidRDefault="009E7FCC" w:rsidP="00A4146E">
      <w:pPr>
        <w:jc w:val="center"/>
      </w:pPr>
    </w:p>
    <w:p w:rsidR="00A4146E" w:rsidRPr="00B45A14" w:rsidRDefault="00A4146E" w:rsidP="000F3CC5">
      <w:pPr>
        <w:keepNext/>
        <w:jc w:val="center"/>
        <w:rPr>
          <w:b/>
        </w:rPr>
      </w:pPr>
      <w:r w:rsidRPr="00B45A14">
        <w:rPr>
          <w:b/>
        </w:rPr>
        <w:t>Čl. III</w:t>
      </w:r>
    </w:p>
    <w:p w:rsidR="00A4146E" w:rsidRPr="00B45A14" w:rsidRDefault="00A4146E" w:rsidP="000F3CC5">
      <w:pPr>
        <w:pStyle w:val="Nadpis5"/>
        <w:keepNext/>
        <w:spacing w:before="0" w:after="0"/>
        <w:jc w:val="center"/>
        <w:rPr>
          <w:rFonts w:ascii="Times New Roman" w:hAnsi="Times New Roman"/>
          <w:bCs w:val="0"/>
          <w:i w:val="0"/>
          <w:iCs w:val="0"/>
          <w:sz w:val="24"/>
          <w:szCs w:val="24"/>
        </w:rPr>
      </w:pPr>
      <w:r w:rsidRPr="00B45A14">
        <w:rPr>
          <w:rFonts w:ascii="Times New Roman" w:hAnsi="Times New Roman"/>
          <w:bCs w:val="0"/>
          <w:i w:val="0"/>
          <w:iCs w:val="0"/>
          <w:sz w:val="24"/>
          <w:szCs w:val="24"/>
        </w:rPr>
        <w:t>Určená predajňa</w:t>
      </w:r>
    </w:p>
    <w:p w:rsidR="00A4146E" w:rsidRPr="00B45A14" w:rsidRDefault="00A4146E" w:rsidP="00CB0369">
      <w:pPr>
        <w:jc w:val="center"/>
      </w:pPr>
    </w:p>
    <w:p w:rsidR="002D43CA" w:rsidRDefault="003F67ED" w:rsidP="00E25BAC">
      <w:pPr>
        <w:numPr>
          <w:ilvl w:val="1"/>
          <w:numId w:val="1"/>
        </w:numPr>
        <w:tabs>
          <w:tab w:val="clear" w:pos="0"/>
        </w:tabs>
        <w:ind w:left="567" w:hanging="567"/>
        <w:jc w:val="both"/>
      </w:pPr>
      <w:r w:rsidRPr="009D383A">
        <w:rPr>
          <w:b/>
        </w:rPr>
        <w:t>Určenou predajňou</w:t>
      </w:r>
      <w:r w:rsidRPr="009D383A">
        <w:t xml:space="preserve"> je predajňa, ktorú </w:t>
      </w:r>
      <w:r w:rsidRPr="009D383A">
        <w:rPr>
          <w:bCs/>
          <w:iCs/>
        </w:rPr>
        <w:t xml:space="preserve">vytypovala (vybrala) obec na predaj určených ŽDT a </w:t>
      </w:r>
      <w:r w:rsidRPr="009D383A">
        <w:t xml:space="preserve">ktorá </w:t>
      </w:r>
      <w:r w:rsidR="00130A75" w:rsidRPr="009D383A">
        <w:t>je</w:t>
      </w:r>
      <w:r w:rsidRPr="009D383A">
        <w:t xml:space="preserve"> v období krízovej situácie urč</w:t>
      </w:r>
      <w:r w:rsidR="00130A75" w:rsidRPr="009D383A">
        <w:t>ená</w:t>
      </w:r>
      <w:r w:rsidRPr="009D383A">
        <w:t xml:space="preserve"> ako subjekt hospodárskej mobilizácie </w:t>
      </w:r>
      <w:r w:rsidRPr="009D383A">
        <w:rPr>
          <w:spacing w:val="-2"/>
        </w:rPr>
        <w:t xml:space="preserve">(ďalej len „subjekt HM“) </w:t>
      </w:r>
      <w:r w:rsidRPr="009D383A">
        <w:t xml:space="preserve">podľa § 4 ods. 1 písm. d) druhý bod zákona č. 179/2011 Z. z. na účel predaja určených ŽDT obyvateľom na základe predloženia odberného oprávnenia alebo aj bez neho na základe vyhláseného mimoriadneho regulačného opatrenia. </w:t>
      </w:r>
      <w:r w:rsidR="002D43CA" w:rsidRPr="009D383A">
        <w:rPr>
          <w:b/>
        </w:rPr>
        <w:t>Určen</w:t>
      </w:r>
      <w:r w:rsidR="00806008" w:rsidRPr="009D383A">
        <w:rPr>
          <w:b/>
        </w:rPr>
        <w:t>ú</w:t>
      </w:r>
      <w:r w:rsidR="002D43CA" w:rsidRPr="009D383A">
        <w:rPr>
          <w:b/>
        </w:rPr>
        <w:t xml:space="preserve"> predajň</w:t>
      </w:r>
      <w:r w:rsidR="00806008" w:rsidRPr="009D383A">
        <w:rPr>
          <w:b/>
        </w:rPr>
        <w:t>u</w:t>
      </w:r>
      <w:r w:rsidR="002D43CA" w:rsidRPr="009D383A">
        <w:t xml:space="preserve"> </w:t>
      </w:r>
      <w:r w:rsidR="009E1969" w:rsidRPr="009D383A">
        <w:t xml:space="preserve">určuje </w:t>
      </w:r>
      <w:r w:rsidR="002D43CA" w:rsidRPr="009D383A">
        <w:t>MH SR</w:t>
      </w:r>
      <w:r w:rsidR="009E1969" w:rsidRPr="009D383A">
        <w:t xml:space="preserve"> </w:t>
      </w:r>
      <w:r w:rsidR="00A531EE" w:rsidRPr="009D383A">
        <w:t xml:space="preserve">alebo okresný úrad </w:t>
      </w:r>
      <w:r w:rsidR="009D383A">
        <w:t xml:space="preserve">ako subjekt HM </w:t>
      </w:r>
      <w:r w:rsidR="009E1969" w:rsidRPr="009D383A">
        <w:t xml:space="preserve">až </w:t>
      </w:r>
      <w:r w:rsidR="009E1969" w:rsidRPr="009D383A">
        <w:lastRenderedPageBreak/>
        <w:t>v období krízovej situácie</w:t>
      </w:r>
      <w:r w:rsidR="002D43CA" w:rsidRPr="009D383A">
        <w:t xml:space="preserve"> na realizáciu predaja určených ŽDT po vyhlásení mimoriadnych regulačných opatrení. Určenou predajňou môže byť predajňa vo vlastníctve </w:t>
      </w:r>
      <w:r w:rsidR="00A531EE" w:rsidRPr="009D383A">
        <w:t xml:space="preserve">podnikateľa </w:t>
      </w:r>
      <w:r w:rsidR="002D43CA" w:rsidRPr="009D383A">
        <w:t xml:space="preserve">a táto bude vykonávať opatrenie HM podľa § 5 písm. </w:t>
      </w:r>
      <w:r w:rsidR="009E1969" w:rsidRPr="009D383A">
        <w:t>e</w:t>
      </w:r>
      <w:r w:rsidR="002D43CA" w:rsidRPr="009D383A">
        <w:t>) zákona č. 179/2011 Z. z.</w:t>
      </w:r>
    </w:p>
    <w:p w:rsidR="001C316C" w:rsidRPr="009D383A" w:rsidRDefault="001C316C" w:rsidP="001C316C">
      <w:pPr>
        <w:ind w:left="567"/>
        <w:jc w:val="both"/>
      </w:pPr>
    </w:p>
    <w:p w:rsidR="002D43CA" w:rsidRPr="009D383A" w:rsidRDefault="002D43CA" w:rsidP="001C316C">
      <w:pPr>
        <w:numPr>
          <w:ilvl w:val="1"/>
          <w:numId w:val="1"/>
        </w:numPr>
        <w:tabs>
          <w:tab w:val="clear" w:pos="0"/>
        </w:tabs>
        <w:ind w:left="567" w:hanging="567"/>
        <w:jc w:val="both"/>
        <w:rPr>
          <w:bCs/>
          <w:iCs/>
        </w:rPr>
      </w:pPr>
      <w:r w:rsidRPr="009D383A">
        <w:t>V období krízovej situácie určí určen</w:t>
      </w:r>
      <w:r w:rsidR="00A45046" w:rsidRPr="009D383A">
        <w:t>ú</w:t>
      </w:r>
      <w:r w:rsidRPr="009D383A">
        <w:t xml:space="preserve"> </w:t>
      </w:r>
      <w:r w:rsidR="00A06978" w:rsidRPr="009D383A">
        <w:t>predaj</w:t>
      </w:r>
      <w:r w:rsidR="00A45046" w:rsidRPr="009D383A">
        <w:t>ňu</w:t>
      </w:r>
      <w:r w:rsidRPr="009D383A">
        <w:t xml:space="preserve"> ako subjekt HM</w:t>
      </w:r>
      <w:r w:rsidR="00806008" w:rsidRPr="009D383A">
        <w:t xml:space="preserve"> </w:t>
      </w:r>
      <w:r w:rsidRPr="009D383A">
        <w:t>písomným príkazom</w:t>
      </w:r>
    </w:p>
    <w:p w:rsidR="002D43CA" w:rsidRPr="009D383A" w:rsidRDefault="002D43CA" w:rsidP="00654E4B">
      <w:pPr>
        <w:ind w:left="924" w:hanging="357"/>
        <w:jc w:val="both"/>
      </w:pPr>
      <w:r w:rsidRPr="009D383A">
        <w:t>a)</w:t>
      </w:r>
      <w:r w:rsidRPr="009D383A">
        <w:tab/>
      </w:r>
      <w:r w:rsidR="00A531EE" w:rsidRPr="009D383A">
        <w:t xml:space="preserve">oprávnená osoba </w:t>
      </w:r>
      <w:r w:rsidR="00015F4F" w:rsidRPr="009D383A">
        <w:t xml:space="preserve">ministerstva hospodárstva </w:t>
      </w:r>
      <w:r w:rsidR="008E3429" w:rsidRPr="009D383A">
        <w:t xml:space="preserve">(minister hospodárstva </w:t>
      </w:r>
      <w:r w:rsidR="00015F4F" w:rsidRPr="009D383A">
        <w:t>alebo ním poverená osoba</w:t>
      </w:r>
      <w:r w:rsidR="007C0605" w:rsidRPr="009D383A">
        <w:t>)</w:t>
      </w:r>
      <w:r w:rsidR="00015F4F" w:rsidRPr="009D383A">
        <w:t xml:space="preserve"> </w:t>
      </w:r>
      <w:r w:rsidR="00B13290" w:rsidRPr="009D383A">
        <w:t>(</w:t>
      </w:r>
      <w:r w:rsidR="00015F4F" w:rsidRPr="009D383A">
        <w:t>ďalej len „vedúci</w:t>
      </w:r>
      <w:r w:rsidRPr="009D383A">
        <w:t xml:space="preserve"> MH</w:t>
      </w:r>
      <w:r w:rsidR="00015F4F" w:rsidRPr="009D383A">
        <w:t> </w:t>
      </w:r>
      <w:r w:rsidRPr="009D383A">
        <w:t>SR</w:t>
      </w:r>
      <w:r w:rsidR="00015F4F" w:rsidRPr="009D383A">
        <w:t>“)</w:t>
      </w:r>
      <w:r w:rsidRPr="009D383A">
        <w:t xml:space="preserve"> v prípade, ak ide o veľký obchodný subjekt vlastniaci a</w:t>
      </w:r>
      <w:r w:rsidR="0049576C" w:rsidRPr="009D383A">
        <w:t> </w:t>
      </w:r>
      <w:r w:rsidRPr="009D383A">
        <w:t>prevádzkujúci väčší počet predajní,</w:t>
      </w:r>
    </w:p>
    <w:p w:rsidR="002D43CA" w:rsidRPr="009D383A" w:rsidRDefault="002D43CA" w:rsidP="00E25BAC">
      <w:pPr>
        <w:ind w:left="924" w:hanging="357"/>
        <w:jc w:val="both"/>
      </w:pPr>
      <w:r w:rsidRPr="009D383A">
        <w:rPr>
          <w:bCs/>
          <w:iCs/>
        </w:rPr>
        <w:t>b)</w:t>
      </w:r>
      <w:r w:rsidRPr="009D383A">
        <w:rPr>
          <w:bCs/>
          <w:iCs/>
        </w:rPr>
        <w:tab/>
      </w:r>
      <w:r w:rsidR="007C0605" w:rsidRPr="009D383A">
        <w:t>oprávnená osoba okresného úradu (</w:t>
      </w:r>
      <w:r w:rsidRPr="009D383A">
        <w:t xml:space="preserve">prednosta príslušného </w:t>
      </w:r>
      <w:r w:rsidR="007C0605" w:rsidRPr="009D383A">
        <w:t xml:space="preserve">okresného úradu alebo ním poverená osoba) </w:t>
      </w:r>
      <w:r w:rsidR="005069E7" w:rsidRPr="009D383A">
        <w:t xml:space="preserve">(ďalej len „prednosta </w:t>
      </w:r>
      <w:r w:rsidR="00F45093" w:rsidRPr="009D383A">
        <w:t>okresného úradu</w:t>
      </w:r>
      <w:r w:rsidR="005069E7" w:rsidRPr="009D383A">
        <w:t xml:space="preserve">“) </w:t>
      </w:r>
      <w:r w:rsidRPr="009D383A">
        <w:t xml:space="preserve">v prípade, ak sa sídlo </w:t>
      </w:r>
      <w:r w:rsidR="00EF0383" w:rsidRPr="009D383A">
        <w:t xml:space="preserve">vlastníka </w:t>
      </w:r>
      <w:r w:rsidRPr="009D383A">
        <w:t xml:space="preserve">určenej predajne nachádza na území jeho </w:t>
      </w:r>
      <w:r w:rsidR="009E1969" w:rsidRPr="009D383A">
        <w:t>okresu</w:t>
      </w:r>
      <w:r w:rsidRPr="009D383A">
        <w:t>.</w:t>
      </w:r>
    </w:p>
    <w:p w:rsidR="002D43CA" w:rsidRPr="00B45A14" w:rsidRDefault="002D43CA" w:rsidP="002D43CA">
      <w:pPr>
        <w:jc w:val="both"/>
      </w:pPr>
    </w:p>
    <w:p w:rsidR="00A4146E" w:rsidRPr="009D383A" w:rsidRDefault="00A4146E" w:rsidP="00A4146E">
      <w:pPr>
        <w:numPr>
          <w:ilvl w:val="1"/>
          <w:numId w:val="1"/>
        </w:numPr>
        <w:tabs>
          <w:tab w:val="clear" w:pos="0"/>
          <w:tab w:val="num" w:pos="540"/>
        </w:tabs>
        <w:ind w:left="567" w:hanging="567"/>
        <w:jc w:val="both"/>
      </w:pPr>
      <w:r w:rsidRPr="00B45A14">
        <w:t xml:space="preserve">Pri výbere </w:t>
      </w:r>
      <w:r w:rsidRPr="009D383A">
        <w:t>predajne je potrebné zohľadniť</w:t>
      </w:r>
    </w:p>
    <w:p w:rsidR="00A4146E" w:rsidRPr="009D383A" w:rsidRDefault="00A4146E" w:rsidP="00663DFB">
      <w:pPr>
        <w:numPr>
          <w:ilvl w:val="0"/>
          <w:numId w:val="13"/>
        </w:numPr>
        <w:tabs>
          <w:tab w:val="clear" w:pos="900"/>
        </w:tabs>
        <w:ind w:left="924" w:hanging="357"/>
        <w:jc w:val="both"/>
      </w:pPr>
      <w:r w:rsidRPr="009D383A">
        <w:t xml:space="preserve">či je zásobovaná </w:t>
      </w:r>
      <w:r w:rsidRPr="009D383A">
        <w:rPr>
          <w:bCs/>
          <w:iCs/>
        </w:rPr>
        <w:t>ŽDT</w:t>
      </w:r>
      <w:r w:rsidRPr="009D383A">
        <w:t xml:space="preserve"> prostredníctvom distribučných spoločností,</w:t>
      </w:r>
    </w:p>
    <w:p w:rsidR="00A4146E" w:rsidRPr="009D383A" w:rsidRDefault="00A4146E" w:rsidP="00663DFB">
      <w:pPr>
        <w:numPr>
          <w:ilvl w:val="0"/>
          <w:numId w:val="13"/>
        </w:numPr>
        <w:tabs>
          <w:tab w:val="clear" w:pos="900"/>
        </w:tabs>
        <w:ind w:left="924" w:hanging="357"/>
        <w:jc w:val="both"/>
      </w:pPr>
      <w:r w:rsidRPr="009D383A">
        <w:t>či samostatne vyrába niektoré</w:t>
      </w:r>
      <w:r w:rsidRPr="009D383A">
        <w:rPr>
          <w:bCs/>
          <w:iCs/>
        </w:rPr>
        <w:t> ŽDT</w:t>
      </w:r>
      <w:r w:rsidRPr="009D383A">
        <w:t>, napr. prostredníctvom vlastných pekární,</w:t>
      </w:r>
    </w:p>
    <w:p w:rsidR="00A4146E" w:rsidRPr="009D383A" w:rsidRDefault="00A4146E" w:rsidP="00663DFB">
      <w:pPr>
        <w:numPr>
          <w:ilvl w:val="0"/>
          <w:numId w:val="13"/>
        </w:numPr>
        <w:tabs>
          <w:tab w:val="clear" w:pos="900"/>
        </w:tabs>
        <w:ind w:left="924" w:hanging="357"/>
        <w:jc w:val="both"/>
      </w:pPr>
      <w:r w:rsidRPr="009D383A">
        <w:t xml:space="preserve">akú kapacitu chladiacich zariadení má na skladovanie </w:t>
      </w:r>
      <w:r w:rsidRPr="009D383A">
        <w:rPr>
          <w:bCs/>
          <w:iCs/>
        </w:rPr>
        <w:t>ŽDT</w:t>
      </w:r>
      <w:r w:rsidRPr="009D383A">
        <w:t>, ktoré rýchlo podliehajú skaze</w:t>
      </w:r>
      <w:r w:rsidR="001C316C">
        <w:t xml:space="preserve">, </w:t>
      </w:r>
      <w:r w:rsidRPr="009D383A">
        <w:t>napr. mäso, vajcia, maslo</w:t>
      </w:r>
      <w:r w:rsidR="001C316C">
        <w:t xml:space="preserve"> a pod.</w:t>
      </w:r>
      <w:r w:rsidRPr="009D383A">
        <w:t>,</w:t>
      </w:r>
    </w:p>
    <w:p w:rsidR="00A4146E" w:rsidRPr="009D383A" w:rsidRDefault="00EF0383" w:rsidP="00663DFB">
      <w:pPr>
        <w:numPr>
          <w:ilvl w:val="0"/>
          <w:numId w:val="13"/>
        </w:numPr>
        <w:tabs>
          <w:tab w:val="clear" w:pos="900"/>
        </w:tabs>
        <w:ind w:left="924" w:hanging="357"/>
        <w:jc w:val="both"/>
      </w:pPr>
      <w:r w:rsidRPr="009D383A">
        <w:t xml:space="preserve">či </w:t>
      </w:r>
      <w:r w:rsidR="00A4146E" w:rsidRPr="009D383A">
        <w:t>má zabezpečenú vlastnú ochranu objektu (strážna služba, kamerový systém a pod.).</w:t>
      </w:r>
    </w:p>
    <w:p w:rsidR="00C36004" w:rsidRPr="009D383A" w:rsidRDefault="00A4146E" w:rsidP="00654E4B">
      <w:pPr>
        <w:ind w:left="567"/>
        <w:jc w:val="both"/>
      </w:pPr>
      <w:r w:rsidRPr="009D383A">
        <w:t xml:space="preserve">Tieto údaje </w:t>
      </w:r>
      <w:r w:rsidR="00A47D21" w:rsidRPr="009D383A">
        <w:t xml:space="preserve">predajňa </w:t>
      </w:r>
      <w:r w:rsidRPr="009D383A">
        <w:t>na vyžiadanie poskytne príslušn</w:t>
      </w:r>
      <w:r w:rsidR="002D43CA" w:rsidRPr="009D383A">
        <w:t>ej obci</w:t>
      </w:r>
      <w:r w:rsidR="00EF0383" w:rsidRPr="009D383A">
        <w:t xml:space="preserve">. Tá </w:t>
      </w:r>
      <w:r w:rsidR="009E1969" w:rsidRPr="009D383A">
        <w:t>poskytnuté údaje zapracuje do špecifického aplikačného programu Jednotného informačného systému hospodárskej mobilizácie s ochrannou známkou EPSIS</w:t>
      </w:r>
      <w:r w:rsidR="009E1969" w:rsidRPr="009D383A">
        <w:rPr>
          <w:vertAlign w:val="superscript"/>
        </w:rPr>
        <w:t>®</w:t>
      </w:r>
      <w:r w:rsidR="009E1969" w:rsidRPr="009D383A">
        <w:t> JISHM (ďalej len „program EPSIS“), ak to tento umožňuje</w:t>
      </w:r>
      <w:r w:rsidR="00EF0383" w:rsidRPr="009D383A">
        <w:t xml:space="preserve">, </w:t>
      </w:r>
      <w:r w:rsidR="009E1969" w:rsidRPr="009D383A">
        <w:t xml:space="preserve">alebo iným </w:t>
      </w:r>
      <w:r w:rsidR="007901FA" w:rsidRPr="009D383A">
        <w:t>spôsobom</w:t>
      </w:r>
      <w:r w:rsidR="009E1969" w:rsidRPr="009D383A">
        <w:t xml:space="preserve"> </w:t>
      </w:r>
      <w:r w:rsidR="00E82065" w:rsidRPr="009D383A">
        <w:t xml:space="preserve">(písomne, faxom, telefonicky alebo elektronicky (e-mailom)) </w:t>
      </w:r>
      <w:r w:rsidR="009E1969" w:rsidRPr="009D383A">
        <w:t>poskytne okresnému úradu a</w:t>
      </w:r>
      <w:r w:rsidR="003F67ED" w:rsidRPr="009D383A">
        <w:t> </w:t>
      </w:r>
      <w:r w:rsidR="009E1969" w:rsidRPr="009D383A">
        <w:t>MH</w:t>
      </w:r>
      <w:r w:rsidR="003F67ED" w:rsidRPr="009D383A">
        <w:t> </w:t>
      </w:r>
      <w:r w:rsidR="009E1969" w:rsidRPr="009D383A">
        <w:t>SR</w:t>
      </w:r>
      <w:r w:rsidR="00130A75" w:rsidRPr="009D383A">
        <w:t xml:space="preserve"> na ich vyžiadanie</w:t>
      </w:r>
      <w:r w:rsidR="009E1969" w:rsidRPr="009D383A">
        <w:t>.</w:t>
      </w:r>
    </w:p>
    <w:p w:rsidR="00B13290" w:rsidRPr="009D383A" w:rsidRDefault="00B13290" w:rsidP="00654E4B">
      <w:pPr>
        <w:ind w:left="567"/>
        <w:jc w:val="both"/>
      </w:pPr>
    </w:p>
    <w:p w:rsidR="00A4146E" w:rsidRPr="009D383A" w:rsidRDefault="00C36004" w:rsidP="00570B9F">
      <w:pPr>
        <w:numPr>
          <w:ilvl w:val="1"/>
          <w:numId w:val="1"/>
        </w:numPr>
        <w:tabs>
          <w:tab w:val="clear" w:pos="0"/>
        </w:tabs>
        <w:ind w:left="567" w:hanging="567"/>
        <w:jc w:val="both"/>
      </w:pPr>
      <w:r w:rsidRPr="009D383A">
        <w:t xml:space="preserve">Údaje </w:t>
      </w:r>
      <w:r w:rsidR="00806008" w:rsidRPr="009D383A">
        <w:t xml:space="preserve">o </w:t>
      </w:r>
      <w:r w:rsidR="00F45093" w:rsidRPr="009D383A">
        <w:t xml:space="preserve">dopravcoch </w:t>
      </w:r>
      <w:r w:rsidR="00570B9F" w:rsidRPr="009D383A">
        <w:t>ŽDT do určenej predajne poskytne predaj</w:t>
      </w:r>
      <w:r w:rsidR="00F44967" w:rsidRPr="009D383A">
        <w:t>ňa</w:t>
      </w:r>
      <w:r w:rsidR="00570B9F" w:rsidRPr="009D383A">
        <w:t xml:space="preserve"> </w:t>
      </w:r>
      <w:r w:rsidR="00A47D21" w:rsidRPr="009D383A">
        <w:t xml:space="preserve">na vyžiadanie </w:t>
      </w:r>
      <w:r w:rsidR="00570B9F" w:rsidRPr="009D383A">
        <w:t>písomne</w:t>
      </w:r>
      <w:r w:rsidR="002C677F" w:rsidRPr="009D383A">
        <w:t>, faxom</w:t>
      </w:r>
      <w:r w:rsidR="00570B9F" w:rsidRPr="009D383A">
        <w:t xml:space="preserve"> alebo elektronicky (e-mailom) príslušnej obci</w:t>
      </w:r>
      <w:r w:rsidR="009E1969" w:rsidRPr="009D383A">
        <w:t>, ktorá poskytnuté údaje zapracuje do program</w:t>
      </w:r>
      <w:r w:rsidR="00E82065" w:rsidRPr="009D383A">
        <w:t>u</w:t>
      </w:r>
      <w:r w:rsidR="009E1969" w:rsidRPr="009D383A">
        <w:t xml:space="preserve"> EPSIS, ak to tento umožňuje alebo iným</w:t>
      </w:r>
      <w:r w:rsidR="00EF0383" w:rsidRPr="009D383A">
        <w:t xml:space="preserve"> spôsobom</w:t>
      </w:r>
      <w:r w:rsidR="009E1969" w:rsidRPr="009D383A">
        <w:t xml:space="preserve"> poskytne okresnému úradu a MH SR.</w:t>
      </w:r>
    </w:p>
    <w:p w:rsidR="00736BCD" w:rsidRPr="009D383A" w:rsidRDefault="00736BCD" w:rsidP="00736BCD">
      <w:pPr>
        <w:jc w:val="both"/>
      </w:pPr>
    </w:p>
    <w:p w:rsidR="00384920" w:rsidRPr="00B45A14" w:rsidRDefault="00384920" w:rsidP="00736BCD">
      <w:pPr>
        <w:numPr>
          <w:ilvl w:val="1"/>
          <w:numId w:val="1"/>
        </w:numPr>
        <w:tabs>
          <w:tab w:val="clear" w:pos="0"/>
        </w:tabs>
        <w:ind w:left="567" w:hanging="567"/>
        <w:jc w:val="both"/>
      </w:pPr>
      <w:r w:rsidRPr="009D383A">
        <w:t xml:space="preserve">Obec </w:t>
      </w:r>
      <w:r w:rsidR="00EF0383" w:rsidRPr="009D383A">
        <w:t xml:space="preserve">priradí ku každej zriadenej </w:t>
      </w:r>
      <w:r w:rsidR="008B5112" w:rsidRPr="009D383A">
        <w:t>výdajni</w:t>
      </w:r>
      <w:r w:rsidR="00EF0383" w:rsidRPr="009D383A">
        <w:t xml:space="preserve"> jednu alebo viac určených predajní, v ktorých si obyvatelia, patriaci k danej výdajni budú </w:t>
      </w:r>
      <w:r w:rsidRPr="009D383A">
        <w:t>nakupovať</w:t>
      </w:r>
      <w:r w:rsidR="008B5112" w:rsidRPr="009D383A">
        <w:t xml:space="preserve"> určené ŽDT</w:t>
      </w:r>
      <w:r w:rsidR="00EF0383" w:rsidRPr="009D383A">
        <w:t xml:space="preserve"> tak, </w:t>
      </w:r>
      <w:r w:rsidRPr="009D383A">
        <w:t xml:space="preserve">aby sa zabránilo hromadnému nakupovaniu </w:t>
      </w:r>
      <w:r w:rsidR="00EF0383" w:rsidRPr="009D383A">
        <w:t xml:space="preserve">určených </w:t>
      </w:r>
      <w:r w:rsidR="00CB0369" w:rsidRPr="009D383A">
        <w:t xml:space="preserve">ŽDT </w:t>
      </w:r>
      <w:r w:rsidRPr="009D383A">
        <w:t>len v niektorých</w:t>
      </w:r>
      <w:r w:rsidRPr="00B45A14">
        <w:t xml:space="preserve"> určených predajniach.</w:t>
      </w:r>
    </w:p>
    <w:p w:rsidR="000F3CC5" w:rsidRDefault="000F3CC5" w:rsidP="00A4146E">
      <w:pPr>
        <w:jc w:val="center"/>
      </w:pPr>
    </w:p>
    <w:p w:rsidR="009E7FCC" w:rsidRPr="00B45A14" w:rsidRDefault="009E7FCC" w:rsidP="00A4146E">
      <w:pPr>
        <w:jc w:val="center"/>
      </w:pPr>
    </w:p>
    <w:p w:rsidR="00A4146E" w:rsidRPr="00B45A14" w:rsidRDefault="00A4146E" w:rsidP="00755078">
      <w:pPr>
        <w:keepNext/>
        <w:jc w:val="center"/>
        <w:rPr>
          <w:b/>
        </w:rPr>
      </w:pPr>
      <w:r w:rsidRPr="00B45A14">
        <w:rPr>
          <w:b/>
        </w:rPr>
        <w:t>Čl. IV</w:t>
      </w:r>
    </w:p>
    <w:p w:rsidR="00A4146E" w:rsidRPr="00B45A14" w:rsidRDefault="00A4146E" w:rsidP="00755078">
      <w:pPr>
        <w:pStyle w:val="Nadpis5"/>
        <w:keepNext/>
        <w:spacing w:before="0" w:after="0"/>
        <w:jc w:val="center"/>
        <w:rPr>
          <w:rFonts w:ascii="Times New Roman" w:hAnsi="Times New Roman"/>
          <w:bCs w:val="0"/>
          <w:i w:val="0"/>
          <w:iCs w:val="0"/>
          <w:sz w:val="24"/>
          <w:szCs w:val="24"/>
        </w:rPr>
      </w:pPr>
      <w:r w:rsidRPr="00B45A14">
        <w:rPr>
          <w:rFonts w:ascii="Times New Roman" w:hAnsi="Times New Roman"/>
          <w:bCs w:val="0"/>
          <w:i w:val="0"/>
          <w:iCs w:val="0"/>
          <w:sz w:val="24"/>
          <w:szCs w:val="24"/>
        </w:rPr>
        <w:t xml:space="preserve">Vytypovanie </w:t>
      </w:r>
      <w:r w:rsidR="001C316C">
        <w:rPr>
          <w:rFonts w:ascii="Times New Roman" w:hAnsi="Times New Roman"/>
          <w:bCs w:val="0"/>
          <w:i w:val="0"/>
          <w:iCs w:val="0"/>
          <w:sz w:val="24"/>
          <w:szCs w:val="24"/>
        </w:rPr>
        <w:t xml:space="preserve">(výber) </w:t>
      </w:r>
      <w:r w:rsidRPr="00B45A14">
        <w:rPr>
          <w:rFonts w:ascii="Times New Roman" w:hAnsi="Times New Roman"/>
          <w:bCs w:val="0"/>
          <w:i w:val="0"/>
          <w:iCs w:val="0"/>
          <w:sz w:val="24"/>
          <w:szCs w:val="24"/>
        </w:rPr>
        <w:t xml:space="preserve">predajne </w:t>
      </w:r>
      <w:r w:rsidR="00A31A8C" w:rsidRPr="00B45A14">
        <w:rPr>
          <w:rFonts w:ascii="Times New Roman" w:hAnsi="Times New Roman"/>
          <w:bCs w:val="0"/>
          <w:i w:val="0"/>
          <w:iCs w:val="0"/>
          <w:sz w:val="24"/>
          <w:szCs w:val="24"/>
        </w:rPr>
        <w:t>pre plnenie povinností v rámci hospodárskej mobilizácie</w:t>
      </w:r>
      <w:r w:rsidRPr="00B45A14">
        <w:rPr>
          <w:rFonts w:ascii="Times New Roman" w:hAnsi="Times New Roman"/>
          <w:bCs w:val="0"/>
          <w:i w:val="0"/>
          <w:iCs w:val="0"/>
          <w:sz w:val="24"/>
          <w:szCs w:val="24"/>
        </w:rPr>
        <w:t xml:space="preserve"> v stave bezpečnosti</w:t>
      </w:r>
    </w:p>
    <w:p w:rsidR="00A4146E" w:rsidRPr="009D383A" w:rsidRDefault="00A4146E" w:rsidP="00755078">
      <w:pPr>
        <w:keepNext/>
        <w:jc w:val="center"/>
      </w:pPr>
    </w:p>
    <w:p w:rsidR="00A4146E" w:rsidRPr="009D383A" w:rsidRDefault="00A4146E" w:rsidP="00654E4B">
      <w:pPr>
        <w:ind w:left="567" w:hanging="567"/>
        <w:jc w:val="both"/>
      </w:pPr>
      <w:r w:rsidRPr="009D383A">
        <w:rPr>
          <w:b/>
        </w:rPr>
        <w:t>4.1.</w:t>
      </w:r>
      <w:r w:rsidRPr="009D383A">
        <w:rPr>
          <w:b/>
        </w:rPr>
        <w:tab/>
      </w:r>
      <w:r w:rsidRPr="009D383A">
        <w:t xml:space="preserve">V stave bezpečnosti obec v rámci svojej územnej pôsobnosti vytypuje </w:t>
      </w:r>
      <w:r w:rsidR="001C316C">
        <w:t xml:space="preserve">(vyberie) </w:t>
      </w:r>
      <w:r w:rsidRPr="009D383A">
        <w:t>predajne</w:t>
      </w:r>
      <w:r w:rsidR="003D414C" w:rsidRPr="009D383A">
        <w:t xml:space="preserve"> na predaj určených ŽDT</w:t>
      </w:r>
      <w:r w:rsidRPr="009D383A">
        <w:t>.</w:t>
      </w:r>
    </w:p>
    <w:p w:rsidR="00A4146E" w:rsidRPr="00B45A14" w:rsidRDefault="00A4146E" w:rsidP="00A4146E">
      <w:pPr>
        <w:jc w:val="both"/>
      </w:pPr>
    </w:p>
    <w:p w:rsidR="00A4146E" w:rsidRPr="00B45A14" w:rsidRDefault="00A4146E" w:rsidP="00A83FFB">
      <w:pPr>
        <w:ind w:left="567" w:hanging="567"/>
        <w:jc w:val="both"/>
      </w:pPr>
      <w:r w:rsidRPr="00B45A14">
        <w:rPr>
          <w:b/>
        </w:rPr>
        <w:t>4.2.</w:t>
      </w:r>
      <w:r w:rsidRPr="00B45A14">
        <w:tab/>
        <w:t xml:space="preserve">Vytypovanie </w:t>
      </w:r>
      <w:r w:rsidR="001C316C">
        <w:t xml:space="preserve">(výber) </w:t>
      </w:r>
      <w:r w:rsidRPr="00B45A14">
        <w:t>sa realizuje nasledovne:</w:t>
      </w:r>
    </w:p>
    <w:p w:rsidR="00A46413" w:rsidRPr="009D383A" w:rsidRDefault="00A4146E" w:rsidP="00663DFB">
      <w:pPr>
        <w:pStyle w:val="Nadpis5"/>
        <w:numPr>
          <w:ilvl w:val="0"/>
          <w:numId w:val="4"/>
        </w:numPr>
        <w:tabs>
          <w:tab w:val="clear" w:pos="720"/>
        </w:tabs>
        <w:spacing w:before="0" w:after="0"/>
        <w:ind w:left="924" w:hanging="357"/>
        <w:jc w:val="both"/>
        <w:rPr>
          <w:rFonts w:ascii="Times New Roman" w:hAnsi="Times New Roman"/>
          <w:b w:val="0"/>
          <w:bCs w:val="0"/>
          <w:i w:val="0"/>
          <w:iCs w:val="0"/>
          <w:sz w:val="24"/>
          <w:szCs w:val="24"/>
        </w:rPr>
      </w:pPr>
      <w:r w:rsidRPr="00B45A14">
        <w:rPr>
          <w:rFonts w:ascii="Times New Roman" w:hAnsi="Times New Roman"/>
          <w:b w:val="0"/>
          <w:bCs w:val="0"/>
          <w:i w:val="0"/>
          <w:iCs w:val="0"/>
          <w:sz w:val="24"/>
          <w:szCs w:val="24"/>
        </w:rPr>
        <w:t xml:space="preserve">Obec </w:t>
      </w:r>
      <w:r w:rsidR="00A46413">
        <w:rPr>
          <w:rFonts w:ascii="Times New Roman" w:hAnsi="Times New Roman"/>
          <w:b w:val="0"/>
          <w:bCs w:val="0"/>
          <w:i w:val="0"/>
          <w:iCs w:val="0"/>
          <w:sz w:val="24"/>
          <w:szCs w:val="24"/>
        </w:rPr>
        <w:t>v </w:t>
      </w:r>
      <w:r w:rsidR="00A46413" w:rsidRPr="009D383A">
        <w:rPr>
          <w:rFonts w:ascii="Times New Roman" w:hAnsi="Times New Roman"/>
          <w:b w:val="0"/>
          <w:bCs w:val="0"/>
          <w:i w:val="0"/>
          <w:iCs w:val="0"/>
          <w:sz w:val="24"/>
          <w:szCs w:val="24"/>
        </w:rPr>
        <w:t>rámci svojich možností vyberá také predajne, v ktorých sa zabezpečuje zásobovanie hlavne základných potravín, ako mäso, chlieb, pečivo, zemiaky, ryža, mlieko, sušené mlieko, vajcia, múka, tuky, maslo, cukor, soľ a pod.</w:t>
      </w:r>
    </w:p>
    <w:p w:rsidR="000F3CC5" w:rsidRPr="001C316C" w:rsidRDefault="00A46413" w:rsidP="00663DFB">
      <w:pPr>
        <w:pStyle w:val="Nadpis5"/>
        <w:numPr>
          <w:ilvl w:val="0"/>
          <w:numId w:val="4"/>
        </w:numPr>
        <w:tabs>
          <w:tab w:val="clear" w:pos="720"/>
        </w:tabs>
        <w:spacing w:before="0" w:after="0"/>
        <w:ind w:left="924" w:hanging="357"/>
        <w:jc w:val="both"/>
        <w:rPr>
          <w:rFonts w:ascii="Times New Roman" w:hAnsi="Times New Roman"/>
          <w:b w:val="0"/>
          <w:bCs w:val="0"/>
          <w:i w:val="0"/>
          <w:iCs w:val="0"/>
          <w:sz w:val="24"/>
          <w:szCs w:val="24"/>
        </w:rPr>
      </w:pPr>
      <w:r w:rsidRPr="009D383A">
        <w:rPr>
          <w:rFonts w:ascii="Times New Roman" w:hAnsi="Times New Roman"/>
          <w:b w:val="0"/>
          <w:bCs w:val="0"/>
          <w:i w:val="0"/>
          <w:iCs w:val="0"/>
          <w:sz w:val="24"/>
          <w:szCs w:val="24"/>
        </w:rPr>
        <w:t>Obec zapracuje údaje</w:t>
      </w:r>
      <w:r w:rsidR="00806008" w:rsidRPr="009D383A">
        <w:rPr>
          <w:rFonts w:ascii="Times New Roman" w:hAnsi="Times New Roman"/>
          <w:b w:val="0"/>
          <w:bCs w:val="0"/>
          <w:i w:val="0"/>
          <w:iCs w:val="0"/>
          <w:sz w:val="24"/>
          <w:szCs w:val="24"/>
        </w:rPr>
        <w:t xml:space="preserve"> o</w:t>
      </w:r>
      <w:r w:rsidRPr="009D383A">
        <w:rPr>
          <w:rFonts w:ascii="Times New Roman" w:hAnsi="Times New Roman"/>
          <w:b w:val="0"/>
          <w:bCs w:val="0"/>
          <w:i w:val="0"/>
          <w:iCs w:val="0"/>
          <w:sz w:val="24"/>
          <w:szCs w:val="24"/>
        </w:rPr>
        <w:t xml:space="preserve"> </w:t>
      </w:r>
      <w:r w:rsidR="002D382C" w:rsidRPr="009D383A">
        <w:rPr>
          <w:rFonts w:ascii="Times New Roman" w:hAnsi="Times New Roman"/>
          <w:b w:val="0"/>
          <w:bCs w:val="0"/>
          <w:i w:val="0"/>
          <w:iCs w:val="0"/>
          <w:sz w:val="24"/>
          <w:szCs w:val="24"/>
        </w:rPr>
        <w:t xml:space="preserve">vytypovanej </w:t>
      </w:r>
      <w:r w:rsidR="001C316C">
        <w:rPr>
          <w:rFonts w:ascii="Times New Roman" w:hAnsi="Times New Roman"/>
          <w:b w:val="0"/>
          <w:bCs w:val="0"/>
          <w:i w:val="0"/>
          <w:iCs w:val="0"/>
          <w:sz w:val="24"/>
          <w:szCs w:val="24"/>
        </w:rPr>
        <w:t xml:space="preserve">(vybranej) </w:t>
      </w:r>
      <w:r w:rsidRPr="009D383A">
        <w:rPr>
          <w:rFonts w:ascii="Times New Roman" w:hAnsi="Times New Roman"/>
          <w:b w:val="0"/>
          <w:bCs w:val="0"/>
          <w:i w:val="0"/>
          <w:iCs w:val="0"/>
          <w:sz w:val="24"/>
          <w:szCs w:val="24"/>
        </w:rPr>
        <w:t>predajni do programu EPSIS</w:t>
      </w:r>
      <w:r w:rsidR="001C316C">
        <w:rPr>
          <w:rFonts w:ascii="Times New Roman" w:hAnsi="Times New Roman"/>
          <w:b w:val="0"/>
          <w:bCs w:val="0"/>
          <w:i w:val="0"/>
          <w:iCs w:val="0"/>
          <w:sz w:val="24"/>
          <w:szCs w:val="24"/>
        </w:rPr>
        <w:t xml:space="preserve"> a tým sa stáva určenou predajňou</w:t>
      </w:r>
      <w:r w:rsidRPr="009D383A">
        <w:rPr>
          <w:rFonts w:ascii="Times New Roman" w:hAnsi="Times New Roman"/>
          <w:b w:val="0"/>
          <w:bCs w:val="0"/>
          <w:i w:val="0"/>
          <w:iCs w:val="0"/>
          <w:sz w:val="24"/>
          <w:szCs w:val="24"/>
        </w:rPr>
        <w:t xml:space="preserve">. Ku konkrétnej výdajni priraďuje obec </w:t>
      </w:r>
      <w:r w:rsidR="001C316C">
        <w:rPr>
          <w:rFonts w:ascii="Times New Roman" w:hAnsi="Times New Roman"/>
          <w:b w:val="0"/>
          <w:bCs w:val="0"/>
          <w:i w:val="0"/>
          <w:iCs w:val="0"/>
          <w:sz w:val="24"/>
          <w:szCs w:val="24"/>
        </w:rPr>
        <w:t>urče</w:t>
      </w:r>
      <w:r w:rsidR="002D382C" w:rsidRPr="009D383A">
        <w:rPr>
          <w:rFonts w:ascii="Times New Roman" w:hAnsi="Times New Roman"/>
          <w:b w:val="0"/>
          <w:bCs w:val="0"/>
          <w:i w:val="0"/>
          <w:iCs w:val="0"/>
          <w:sz w:val="24"/>
          <w:szCs w:val="24"/>
        </w:rPr>
        <w:t xml:space="preserve">nú/é </w:t>
      </w:r>
      <w:r w:rsidRPr="009D383A">
        <w:rPr>
          <w:rFonts w:ascii="Times New Roman" w:hAnsi="Times New Roman"/>
          <w:b w:val="0"/>
          <w:bCs w:val="0"/>
          <w:i w:val="0"/>
          <w:iCs w:val="0"/>
          <w:sz w:val="24"/>
          <w:szCs w:val="24"/>
        </w:rPr>
        <w:t>predajňu</w:t>
      </w:r>
      <w:r w:rsidR="000F3CC5" w:rsidRPr="009D383A">
        <w:rPr>
          <w:rFonts w:ascii="Times New Roman" w:hAnsi="Times New Roman"/>
          <w:b w:val="0"/>
          <w:bCs w:val="0"/>
          <w:i w:val="0"/>
          <w:iCs w:val="0"/>
          <w:sz w:val="24"/>
          <w:szCs w:val="24"/>
        </w:rPr>
        <w:t>/ne</w:t>
      </w:r>
      <w:r w:rsidRPr="009D383A">
        <w:rPr>
          <w:rFonts w:ascii="Times New Roman" w:hAnsi="Times New Roman"/>
          <w:b w:val="0"/>
          <w:bCs w:val="0"/>
          <w:i w:val="0"/>
          <w:iCs w:val="0"/>
          <w:sz w:val="24"/>
          <w:szCs w:val="24"/>
        </w:rPr>
        <w:t xml:space="preserve">. Na základe priradenia bude možné podľa počtu </w:t>
      </w:r>
      <w:r w:rsidR="006E4E22" w:rsidRPr="009D383A">
        <w:rPr>
          <w:rFonts w:ascii="Times New Roman" w:hAnsi="Times New Roman"/>
          <w:b w:val="0"/>
          <w:bCs w:val="0"/>
          <w:i w:val="0"/>
          <w:iCs w:val="0"/>
          <w:sz w:val="24"/>
          <w:szCs w:val="24"/>
        </w:rPr>
        <w:t xml:space="preserve">obyvateľov </w:t>
      </w:r>
      <w:r w:rsidR="002D382C" w:rsidRPr="009D383A">
        <w:rPr>
          <w:rFonts w:ascii="Times New Roman" w:hAnsi="Times New Roman"/>
          <w:b w:val="0"/>
          <w:bCs w:val="0"/>
          <w:i w:val="0"/>
          <w:iCs w:val="0"/>
          <w:sz w:val="24"/>
          <w:szCs w:val="24"/>
        </w:rPr>
        <w:t xml:space="preserve">patriacich </w:t>
      </w:r>
      <w:r w:rsidRPr="009D383A">
        <w:rPr>
          <w:rFonts w:ascii="Times New Roman" w:hAnsi="Times New Roman"/>
          <w:b w:val="0"/>
          <w:bCs w:val="0"/>
          <w:i w:val="0"/>
          <w:iCs w:val="0"/>
          <w:sz w:val="24"/>
          <w:szCs w:val="24"/>
        </w:rPr>
        <w:t>k</w:t>
      </w:r>
      <w:r w:rsidR="002D382C" w:rsidRPr="009D383A">
        <w:rPr>
          <w:rFonts w:ascii="Times New Roman" w:hAnsi="Times New Roman"/>
          <w:b w:val="0"/>
          <w:bCs w:val="0"/>
          <w:i w:val="0"/>
          <w:iCs w:val="0"/>
          <w:sz w:val="24"/>
          <w:szCs w:val="24"/>
        </w:rPr>
        <w:t> </w:t>
      </w:r>
      <w:r w:rsidRPr="009D383A">
        <w:rPr>
          <w:rFonts w:ascii="Times New Roman" w:hAnsi="Times New Roman"/>
          <w:b w:val="0"/>
          <w:bCs w:val="0"/>
          <w:i w:val="0"/>
          <w:iCs w:val="0"/>
          <w:sz w:val="24"/>
          <w:szCs w:val="24"/>
        </w:rPr>
        <w:t xml:space="preserve">výdajni naplánovať </w:t>
      </w:r>
      <w:r w:rsidR="000F3CC5" w:rsidRPr="009D383A">
        <w:rPr>
          <w:rFonts w:ascii="Times New Roman" w:hAnsi="Times New Roman"/>
          <w:b w:val="0"/>
          <w:bCs w:val="0"/>
          <w:i w:val="0"/>
          <w:iCs w:val="0"/>
          <w:sz w:val="24"/>
          <w:szCs w:val="24"/>
        </w:rPr>
        <w:t xml:space="preserve">aj </w:t>
      </w:r>
      <w:r w:rsidRPr="009D383A">
        <w:rPr>
          <w:rFonts w:ascii="Times New Roman" w:hAnsi="Times New Roman"/>
          <w:b w:val="0"/>
          <w:bCs w:val="0"/>
          <w:i w:val="0"/>
          <w:iCs w:val="0"/>
          <w:sz w:val="24"/>
          <w:szCs w:val="24"/>
        </w:rPr>
        <w:t>výdaj odberných oprávnení a potrebné druhy a</w:t>
      </w:r>
      <w:r w:rsidR="002D382C" w:rsidRPr="009D383A">
        <w:rPr>
          <w:rFonts w:ascii="Times New Roman" w:hAnsi="Times New Roman"/>
          <w:b w:val="0"/>
          <w:bCs w:val="0"/>
          <w:i w:val="0"/>
          <w:iCs w:val="0"/>
          <w:sz w:val="24"/>
          <w:szCs w:val="24"/>
        </w:rPr>
        <w:t> </w:t>
      </w:r>
      <w:r w:rsidRPr="009D383A">
        <w:rPr>
          <w:rFonts w:ascii="Times New Roman" w:hAnsi="Times New Roman"/>
          <w:b w:val="0"/>
          <w:bCs w:val="0"/>
          <w:i w:val="0"/>
          <w:iCs w:val="0"/>
          <w:sz w:val="24"/>
          <w:szCs w:val="24"/>
        </w:rPr>
        <w:t>množstvá ŽDT do príslušnej určenej predajne v krízovej situácii.</w:t>
      </w:r>
    </w:p>
    <w:p w:rsidR="00A4146E" w:rsidRPr="00B45A14" w:rsidRDefault="00A4146E" w:rsidP="00AE5D28">
      <w:pPr>
        <w:keepNext/>
        <w:jc w:val="center"/>
        <w:rPr>
          <w:b/>
        </w:rPr>
      </w:pPr>
      <w:r w:rsidRPr="00B45A14">
        <w:rPr>
          <w:b/>
        </w:rPr>
        <w:lastRenderedPageBreak/>
        <w:t>Čl. V</w:t>
      </w:r>
    </w:p>
    <w:p w:rsidR="00A4146E" w:rsidRPr="00B45A14" w:rsidRDefault="00A4146E" w:rsidP="00A4146E">
      <w:pPr>
        <w:pStyle w:val="Nadpis5"/>
        <w:spacing w:before="0" w:after="0"/>
        <w:jc w:val="center"/>
        <w:rPr>
          <w:rFonts w:ascii="Times New Roman" w:hAnsi="Times New Roman"/>
          <w:bCs w:val="0"/>
          <w:i w:val="0"/>
          <w:iCs w:val="0"/>
          <w:sz w:val="24"/>
          <w:szCs w:val="24"/>
        </w:rPr>
      </w:pPr>
      <w:r w:rsidRPr="00B45A14">
        <w:rPr>
          <w:rFonts w:ascii="Times New Roman" w:hAnsi="Times New Roman"/>
          <w:bCs w:val="0"/>
          <w:i w:val="0"/>
          <w:iCs w:val="0"/>
          <w:sz w:val="24"/>
          <w:szCs w:val="24"/>
        </w:rPr>
        <w:t xml:space="preserve">Určovanie </w:t>
      </w:r>
      <w:r w:rsidRPr="00130A75">
        <w:rPr>
          <w:rFonts w:ascii="Times New Roman" w:hAnsi="Times New Roman"/>
          <w:bCs w:val="0"/>
          <w:i w:val="0"/>
          <w:iCs w:val="0"/>
          <w:sz w:val="24"/>
          <w:szCs w:val="24"/>
        </w:rPr>
        <w:t>určenej</w:t>
      </w:r>
      <w:r w:rsidRPr="00B45A14">
        <w:rPr>
          <w:rFonts w:ascii="Times New Roman" w:hAnsi="Times New Roman"/>
          <w:bCs w:val="0"/>
          <w:i w:val="0"/>
          <w:iCs w:val="0"/>
          <w:sz w:val="24"/>
          <w:szCs w:val="24"/>
        </w:rPr>
        <w:t xml:space="preserve"> predajne ako subjektu HM</w:t>
      </w:r>
      <w:r w:rsidRPr="00B45A14">
        <w:rPr>
          <w:rFonts w:ascii="Times New Roman" w:hAnsi="Times New Roman"/>
          <w:bCs w:val="0"/>
          <w:i w:val="0"/>
          <w:iCs w:val="0"/>
          <w:sz w:val="24"/>
          <w:szCs w:val="24"/>
        </w:rPr>
        <w:br/>
        <w:t xml:space="preserve">v krízovej situácii po </w:t>
      </w:r>
      <w:r w:rsidR="001355D3" w:rsidRPr="00B45A14">
        <w:rPr>
          <w:rFonts w:ascii="Times New Roman" w:hAnsi="Times New Roman"/>
          <w:bCs w:val="0"/>
          <w:i w:val="0"/>
          <w:iCs w:val="0"/>
          <w:sz w:val="24"/>
          <w:szCs w:val="24"/>
        </w:rPr>
        <w:t>vyhlásení</w:t>
      </w:r>
      <w:r w:rsidRPr="00B45A14">
        <w:rPr>
          <w:rFonts w:ascii="Times New Roman" w:hAnsi="Times New Roman"/>
          <w:bCs w:val="0"/>
          <w:i w:val="0"/>
          <w:iCs w:val="0"/>
          <w:sz w:val="24"/>
          <w:szCs w:val="24"/>
        </w:rPr>
        <w:t xml:space="preserve"> mimoriadnych regulačných opatrení</w:t>
      </w:r>
    </w:p>
    <w:p w:rsidR="00A4146E" w:rsidRPr="00B45A14" w:rsidRDefault="00A4146E" w:rsidP="00A4146E">
      <w:pPr>
        <w:jc w:val="center"/>
      </w:pPr>
    </w:p>
    <w:p w:rsidR="00A4146E" w:rsidRPr="009D383A" w:rsidRDefault="00A8561B" w:rsidP="00A4146E">
      <w:pPr>
        <w:tabs>
          <w:tab w:val="left" w:pos="567"/>
        </w:tabs>
        <w:ind w:left="567" w:hanging="567"/>
        <w:jc w:val="both"/>
      </w:pPr>
      <w:r w:rsidRPr="00B45A14">
        <w:rPr>
          <w:b/>
        </w:rPr>
        <w:t>5</w:t>
      </w:r>
      <w:r w:rsidR="00A4146E" w:rsidRPr="00B45A14">
        <w:rPr>
          <w:b/>
        </w:rPr>
        <w:t>.1.</w:t>
      </w:r>
      <w:r w:rsidR="00A4146E" w:rsidRPr="00B45A14">
        <w:rPr>
          <w:b/>
        </w:rPr>
        <w:tab/>
      </w:r>
      <w:r w:rsidR="001C316C" w:rsidRPr="001C316C">
        <w:t xml:space="preserve">Prednosta okresného úradu alebo vedúci MH SR v krízovej situácii po nariadení opatrenia HM podľa § 5 písm. e) zákona č. 179/2011 Z. z. pri nedostatku niektorých ŽDT určí písomným príkazom určenú predajňu </w:t>
      </w:r>
      <w:r w:rsidR="001C316C" w:rsidRPr="009D383A">
        <w:t>, ak táto bude prevádzkyschopná</w:t>
      </w:r>
      <w:r w:rsidR="001C316C">
        <w:t>,</w:t>
      </w:r>
      <w:r w:rsidR="001C316C" w:rsidRPr="001C316C">
        <w:t xml:space="preserve"> ako subjekt HM podľa § 4 ods. 1 písm. d) druhý bod zákona č. 179/2011 Z. z. </w:t>
      </w:r>
      <w:r w:rsidR="00A4146E" w:rsidRPr="009D383A">
        <w:t>Ak určená predajňa nie je v krízovej situácii schopná plniť svoju funkciu, ako subjekt HM sa určí in</w:t>
      </w:r>
      <w:r w:rsidR="00F44967" w:rsidRPr="009D383A">
        <w:t>á</w:t>
      </w:r>
      <w:r w:rsidR="00A4146E" w:rsidRPr="009D383A">
        <w:t xml:space="preserve"> predaj</w:t>
      </w:r>
      <w:r w:rsidR="00F44967" w:rsidRPr="009D383A">
        <w:t>ňa</w:t>
      </w:r>
      <w:r w:rsidR="00A4146E" w:rsidRPr="009D383A">
        <w:t xml:space="preserve">, ktorá </w:t>
      </w:r>
      <w:r w:rsidR="00530144" w:rsidRPr="009D383A">
        <w:t xml:space="preserve">nebola vytypovaná </w:t>
      </w:r>
      <w:r w:rsidR="00A4146E" w:rsidRPr="009D383A">
        <w:t xml:space="preserve">(ďalej </w:t>
      </w:r>
      <w:r w:rsidR="00F521C8" w:rsidRPr="009D383A">
        <w:t xml:space="preserve">len </w:t>
      </w:r>
      <w:r w:rsidR="00A4146E" w:rsidRPr="009D383A">
        <w:t>„</w:t>
      </w:r>
      <w:r w:rsidR="00530144" w:rsidRPr="009D383A">
        <w:t xml:space="preserve">nevytypovaná </w:t>
      </w:r>
      <w:r w:rsidR="00A4146E" w:rsidRPr="009D383A">
        <w:t>predajňa“).</w:t>
      </w:r>
      <w:r w:rsidR="001A4EAD" w:rsidRPr="009D383A">
        <w:t xml:space="preserve"> Prípadne sa </w:t>
      </w:r>
      <w:r w:rsidR="001E3E1D" w:rsidRPr="009D383A">
        <w:t xml:space="preserve">k </w:t>
      </w:r>
      <w:r w:rsidR="001A4EAD" w:rsidRPr="009D383A">
        <w:t>in</w:t>
      </w:r>
      <w:r w:rsidR="001E3E1D" w:rsidRPr="009D383A">
        <w:t>ej</w:t>
      </w:r>
      <w:r w:rsidR="001A4EAD" w:rsidRPr="009D383A">
        <w:t xml:space="preserve"> určen</w:t>
      </w:r>
      <w:r w:rsidR="001E3E1D" w:rsidRPr="009D383A">
        <w:t>ej</w:t>
      </w:r>
      <w:r w:rsidR="001A4EAD" w:rsidRPr="009D383A">
        <w:t xml:space="preserve"> predaj</w:t>
      </w:r>
      <w:r w:rsidR="001E3E1D" w:rsidRPr="009D383A">
        <w:t>ni</w:t>
      </w:r>
      <w:r w:rsidR="001A4EAD" w:rsidRPr="009D383A">
        <w:t xml:space="preserve">, ktorá </w:t>
      </w:r>
      <w:r w:rsidR="00130A75" w:rsidRPr="009D383A">
        <w:t xml:space="preserve">je </w:t>
      </w:r>
      <w:r w:rsidR="001A4EAD" w:rsidRPr="009D383A">
        <w:t>už určená ako subjekt HM</w:t>
      </w:r>
      <w:r w:rsidR="001E3E1D" w:rsidRPr="009D383A">
        <w:t>,</w:t>
      </w:r>
      <w:r w:rsidR="001A4EAD" w:rsidRPr="009D383A">
        <w:t xml:space="preserve"> priradí </w:t>
      </w:r>
      <w:r w:rsidR="001E3E1D" w:rsidRPr="009D383A">
        <w:t>viac výdajní.</w:t>
      </w:r>
    </w:p>
    <w:p w:rsidR="00A4146E" w:rsidRPr="009D383A" w:rsidRDefault="00A4146E" w:rsidP="00A4146E">
      <w:pPr>
        <w:jc w:val="both"/>
      </w:pPr>
    </w:p>
    <w:p w:rsidR="00A4146E" w:rsidRPr="009D383A" w:rsidRDefault="00A4146E" w:rsidP="00A4146E">
      <w:pPr>
        <w:tabs>
          <w:tab w:val="left" w:pos="567"/>
        </w:tabs>
        <w:spacing w:after="120"/>
        <w:ind w:left="567" w:hanging="567"/>
        <w:jc w:val="both"/>
      </w:pPr>
      <w:r w:rsidRPr="009D383A">
        <w:rPr>
          <w:b/>
        </w:rPr>
        <w:t>5.2.</w:t>
      </w:r>
      <w:r w:rsidRPr="009D383A">
        <w:tab/>
        <w:t xml:space="preserve">Určovanie určenej predajne alebo </w:t>
      </w:r>
      <w:r w:rsidR="00530144" w:rsidRPr="009D383A">
        <w:t xml:space="preserve">nevytypovanej </w:t>
      </w:r>
      <w:r w:rsidRPr="009D383A">
        <w:t xml:space="preserve">predajne ako subjektu HM realizuje </w:t>
      </w:r>
      <w:r w:rsidR="00F521C8" w:rsidRPr="009D383A">
        <w:t xml:space="preserve">v krízovej situácii prednosta </w:t>
      </w:r>
      <w:r w:rsidR="008844A4" w:rsidRPr="009D383A">
        <w:t>okresného</w:t>
      </w:r>
      <w:r w:rsidRPr="009D383A">
        <w:t xml:space="preserve"> úrad</w:t>
      </w:r>
      <w:r w:rsidR="00F521C8" w:rsidRPr="009D383A">
        <w:t>u</w:t>
      </w:r>
      <w:r w:rsidRPr="009D383A">
        <w:t xml:space="preserve"> alebo </w:t>
      </w:r>
      <w:r w:rsidRPr="009D383A">
        <w:rPr>
          <w:bCs/>
          <w:iCs/>
        </w:rPr>
        <w:t xml:space="preserve">vedúci </w:t>
      </w:r>
      <w:r w:rsidR="00015F4F" w:rsidRPr="009D383A">
        <w:t>MH </w:t>
      </w:r>
      <w:r w:rsidRPr="009D383A">
        <w:t>SR na základe údajov od obce nasledovne:</w:t>
      </w:r>
    </w:p>
    <w:p w:rsidR="00A4146E" w:rsidRPr="009D383A" w:rsidRDefault="00130A75" w:rsidP="00663DFB">
      <w:pPr>
        <w:pStyle w:val="Nadpis5"/>
        <w:numPr>
          <w:ilvl w:val="2"/>
          <w:numId w:val="10"/>
        </w:numPr>
        <w:spacing w:before="0" w:after="120"/>
        <w:jc w:val="both"/>
        <w:rPr>
          <w:rFonts w:ascii="Times New Roman" w:hAnsi="Times New Roman"/>
          <w:b w:val="0"/>
          <w:bCs w:val="0"/>
          <w:i w:val="0"/>
          <w:iCs w:val="0"/>
          <w:sz w:val="24"/>
          <w:szCs w:val="24"/>
        </w:rPr>
      </w:pPr>
      <w:r w:rsidRPr="009D383A">
        <w:rPr>
          <w:rFonts w:ascii="Times New Roman" w:hAnsi="Times New Roman"/>
          <w:b w:val="0"/>
          <w:bCs w:val="0"/>
          <w:i w:val="0"/>
          <w:iCs w:val="0"/>
          <w:sz w:val="24"/>
          <w:szCs w:val="24"/>
        </w:rPr>
        <w:t>Okresný úrad alebo MH SR v programe EPSIS alebo iným spôsobom preverí, či nenastal</w:t>
      </w:r>
      <w:r w:rsidR="008E6F13" w:rsidRPr="009D383A">
        <w:rPr>
          <w:rFonts w:ascii="Times New Roman" w:hAnsi="Times New Roman"/>
          <w:b w:val="0"/>
          <w:bCs w:val="0"/>
          <w:i w:val="0"/>
          <w:iCs w:val="0"/>
          <w:sz w:val="24"/>
          <w:szCs w:val="24"/>
        </w:rPr>
        <w:t>i</w:t>
      </w:r>
      <w:r w:rsidRPr="009D383A">
        <w:rPr>
          <w:rFonts w:ascii="Times New Roman" w:hAnsi="Times New Roman"/>
          <w:b w:val="0"/>
          <w:bCs w:val="0"/>
          <w:i w:val="0"/>
          <w:iCs w:val="0"/>
          <w:sz w:val="24"/>
          <w:szCs w:val="24"/>
        </w:rPr>
        <w:t xml:space="preserve"> od </w:t>
      </w:r>
      <w:r w:rsidR="001C316C">
        <w:rPr>
          <w:rFonts w:ascii="Times New Roman" w:hAnsi="Times New Roman"/>
          <w:b w:val="0"/>
          <w:bCs w:val="0"/>
          <w:i w:val="0"/>
          <w:iCs w:val="0"/>
          <w:sz w:val="24"/>
          <w:szCs w:val="24"/>
        </w:rPr>
        <w:t>určenia predajne zmeny,</w:t>
      </w:r>
      <w:r w:rsidR="008E6F13" w:rsidRPr="009D383A">
        <w:rPr>
          <w:rFonts w:ascii="Times New Roman" w:hAnsi="Times New Roman"/>
          <w:b w:val="0"/>
          <w:bCs w:val="0"/>
          <w:i w:val="0"/>
          <w:iCs w:val="0"/>
          <w:sz w:val="24"/>
          <w:szCs w:val="24"/>
        </w:rPr>
        <w:t xml:space="preserve"> ktoré by </w:t>
      </w:r>
      <w:r w:rsidR="001C316C">
        <w:rPr>
          <w:rFonts w:ascii="Times New Roman" w:hAnsi="Times New Roman"/>
          <w:b w:val="0"/>
          <w:bCs w:val="0"/>
          <w:i w:val="0"/>
          <w:iCs w:val="0"/>
          <w:sz w:val="24"/>
          <w:szCs w:val="24"/>
        </w:rPr>
        <w:t xml:space="preserve">bránili </w:t>
      </w:r>
      <w:r w:rsidR="008E6F13" w:rsidRPr="009D383A">
        <w:rPr>
          <w:rFonts w:ascii="Times New Roman" w:hAnsi="Times New Roman"/>
          <w:b w:val="0"/>
          <w:bCs w:val="0"/>
          <w:i w:val="0"/>
          <w:iCs w:val="0"/>
          <w:sz w:val="24"/>
          <w:szCs w:val="24"/>
        </w:rPr>
        <w:t>v jej určení ako subjektu HM. Ak zmeny nenastali, prednosta okresného úradu alebo vedúci MH SR písomným príkazom určí určenú predajňu ako subjekt HM. Ak zmeny nastali, postupuje sa podľa bodu 5.2.2</w:t>
      </w:r>
      <w:r w:rsidR="00646B3A">
        <w:rPr>
          <w:rFonts w:ascii="Times New Roman" w:hAnsi="Times New Roman"/>
          <w:b w:val="0"/>
          <w:bCs w:val="0"/>
          <w:i w:val="0"/>
          <w:iCs w:val="0"/>
          <w:sz w:val="24"/>
          <w:szCs w:val="24"/>
        </w:rPr>
        <w:t xml:space="preserve"> </w:t>
      </w:r>
      <w:r w:rsidR="00646B3A" w:rsidRPr="009D383A">
        <w:rPr>
          <w:rFonts w:ascii="Times New Roman" w:hAnsi="Times New Roman"/>
          <w:b w:val="0"/>
          <w:bCs w:val="0"/>
          <w:i w:val="0"/>
          <w:iCs w:val="0"/>
          <w:sz w:val="24"/>
          <w:szCs w:val="24"/>
        </w:rPr>
        <w:t>tohto metodického usmernenia</w:t>
      </w:r>
      <w:r w:rsidRPr="009D383A">
        <w:rPr>
          <w:rFonts w:ascii="Times New Roman" w:hAnsi="Times New Roman"/>
          <w:b w:val="0"/>
          <w:bCs w:val="0"/>
          <w:i w:val="0"/>
          <w:iCs w:val="0"/>
          <w:sz w:val="24"/>
          <w:szCs w:val="24"/>
        </w:rPr>
        <w:t>.</w:t>
      </w:r>
    </w:p>
    <w:p w:rsidR="00A4146E" w:rsidRPr="009D383A" w:rsidRDefault="00A4146E" w:rsidP="00663DFB">
      <w:pPr>
        <w:pStyle w:val="Nadpis5"/>
        <w:numPr>
          <w:ilvl w:val="2"/>
          <w:numId w:val="10"/>
        </w:numPr>
        <w:spacing w:before="0" w:after="0"/>
        <w:ind w:left="1287"/>
        <w:jc w:val="both"/>
        <w:rPr>
          <w:rFonts w:ascii="Times New Roman" w:hAnsi="Times New Roman"/>
          <w:b w:val="0"/>
          <w:bCs w:val="0"/>
          <w:i w:val="0"/>
          <w:iCs w:val="0"/>
          <w:sz w:val="24"/>
          <w:szCs w:val="24"/>
        </w:rPr>
      </w:pPr>
      <w:r w:rsidRPr="00B45A14">
        <w:rPr>
          <w:rFonts w:ascii="Times New Roman" w:hAnsi="Times New Roman"/>
          <w:b w:val="0"/>
          <w:bCs w:val="0"/>
          <w:i w:val="0"/>
          <w:iCs w:val="0"/>
          <w:sz w:val="24"/>
          <w:szCs w:val="24"/>
        </w:rPr>
        <w:t xml:space="preserve">Ak </w:t>
      </w:r>
      <w:r w:rsidRPr="009D383A">
        <w:rPr>
          <w:rFonts w:ascii="Times New Roman" w:hAnsi="Times New Roman"/>
          <w:b w:val="0"/>
          <w:bCs w:val="0"/>
          <w:i w:val="0"/>
          <w:iCs w:val="0"/>
          <w:sz w:val="24"/>
          <w:szCs w:val="24"/>
        </w:rPr>
        <w:t xml:space="preserve">neboli v stave bezpečnosti vykonané </w:t>
      </w:r>
      <w:r w:rsidR="00141941" w:rsidRPr="009D383A">
        <w:rPr>
          <w:rFonts w:ascii="Times New Roman" w:hAnsi="Times New Roman"/>
          <w:b w:val="0"/>
          <w:bCs w:val="0"/>
          <w:i w:val="0"/>
          <w:iCs w:val="0"/>
          <w:sz w:val="24"/>
          <w:szCs w:val="24"/>
        </w:rPr>
        <w:t>postupy</w:t>
      </w:r>
      <w:r w:rsidRPr="009D383A">
        <w:rPr>
          <w:rFonts w:ascii="Times New Roman" w:hAnsi="Times New Roman"/>
          <w:b w:val="0"/>
          <w:bCs w:val="0"/>
          <w:i w:val="0"/>
          <w:iCs w:val="0"/>
          <w:sz w:val="24"/>
          <w:szCs w:val="24"/>
        </w:rPr>
        <w:t xml:space="preserve"> uvedené v Čl. IV tohto metodického usmernenia</w:t>
      </w:r>
      <w:r w:rsidR="00646B3A">
        <w:rPr>
          <w:rFonts w:ascii="Times New Roman" w:hAnsi="Times New Roman"/>
          <w:b w:val="0"/>
          <w:bCs w:val="0"/>
          <w:i w:val="0"/>
          <w:iCs w:val="0"/>
          <w:sz w:val="24"/>
          <w:szCs w:val="24"/>
        </w:rPr>
        <w:t xml:space="preserve"> alebo nastali zmeny podľa bodu 5.2.1 </w:t>
      </w:r>
      <w:r w:rsidR="00646B3A" w:rsidRPr="009D383A">
        <w:rPr>
          <w:rFonts w:ascii="Times New Roman" w:hAnsi="Times New Roman"/>
          <w:b w:val="0"/>
          <w:bCs w:val="0"/>
          <w:i w:val="0"/>
          <w:iCs w:val="0"/>
          <w:sz w:val="24"/>
          <w:szCs w:val="24"/>
        </w:rPr>
        <w:t>tohto metodického usmernenia</w:t>
      </w:r>
      <w:r w:rsidRPr="009D383A">
        <w:rPr>
          <w:rFonts w:ascii="Times New Roman" w:hAnsi="Times New Roman"/>
          <w:b w:val="0"/>
          <w:bCs w:val="0"/>
          <w:i w:val="0"/>
          <w:iCs w:val="0"/>
          <w:sz w:val="24"/>
          <w:szCs w:val="24"/>
        </w:rPr>
        <w:t>, postupuje sa nasledovne:</w:t>
      </w:r>
    </w:p>
    <w:p w:rsidR="00A4146E" w:rsidRPr="009D383A" w:rsidRDefault="00A4146E" w:rsidP="00663DFB">
      <w:pPr>
        <w:pStyle w:val="Nadpis5"/>
        <w:numPr>
          <w:ilvl w:val="1"/>
          <w:numId w:val="5"/>
        </w:numPr>
        <w:tabs>
          <w:tab w:val="clear" w:pos="1440"/>
          <w:tab w:val="num" w:pos="1620"/>
        </w:tabs>
        <w:spacing w:before="0" w:after="0"/>
        <w:ind w:left="1616" w:hanging="340"/>
        <w:jc w:val="both"/>
        <w:rPr>
          <w:rFonts w:ascii="Times New Roman" w:hAnsi="Times New Roman"/>
          <w:b w:val="0"/>
          <w:bCs w:val="0"/>
          <w:i w:val="0"/>
          <w:iCs w:val="0"/>
          <w:sz w:val="24"/>
          <w:szCs w:val="24"/>
        </w:rPr>
      </w:pPr>
      <w:r w:rsidRPr="009D383A">
        <w:rPr>
          <w:rFonts w:ascii="Times New Roman" w:hAnsi="Times New Roman"/>
          <w:b w:val="0"/>
          <w:bCs w:val="0"/>
          <w:i w:val="0"/>
          <w:iCs w:val="0"/>
          <w:sz w:val="24"/>
          <w:szCs w:val="24"/>
        </w:rPr>
        <w:t xml:space="preserve">Obec požiada ešte </w:t>
      </w:r>
      <w:r w:rsidR="00DE42BC" w:rsidRPr="009D383A">
        <w:rPr>
          <w:rFonts w:ascii="Times New Roman" w:hAnsi="Times New Roman"/>
          <w:b w:val="0"/>
          <w:bCs w:val="0"/>
          <w:i w:val="0"/>
          <w:iCs w:val="0"/>
          <w:sz w:val="24"/>
          <w:szCs w:val="24"/>
        </w:rPr>
        <w:t xml:space="preserve">nevytypovanú </w:t>
      </w:r>
      <w:r w:rsidRPr="009D383A">
        <w:rPr>
          <w:rFonts w:ascii="Times New Roman" w:hAnsi="Times New Roman"/>
          <w:b w:val="0"/>
          <w:bCs w:val="0"/>
          <w:i w:val="0"/>
          <w:iCs w:val="0"/>
          <w:sz w:val="24"/>
          <w:szCs w:val="24"/>
        </w:rPr>
        <w:t>predaj</w:t>
      </w:r>
      <w:r w:rsidR="00B65B89" w:rsidRPr="009D383A">
        <w:rPr>
          <w:rFonts w:ascii="Times New Roman" w:hAnsi="Times New Roman"/>
          <w:b w:val="0"/>
          <w:bCs w:val="0"/>
          <w:i w:val="0"/>
          <w:iCs w:val="0"/>
          <w:sz w:val="24"/>
          <w:szCs w:val="24"/>
        </w:rPr>
        <w:t>ňu</w:t>
      </w:r>
      <w:r w:rsidRPr="009D383A">
        <w:rPr>
          <w:rFonts w:ascii="Times New Roman" w:hAnsi="Times New Roman"/>
          <w:b w:val="0"/>
          <w:bCs w:val="0"/>
          <w:i w:val="0"/>
          <w:iCs w:val="0"/>
          <w:sz w:val="24"/>
          <w:szCs w:val="24"/>
        </w:rPr>
        <w:t xml:space="preserve"> o poskytnutie potrebných údajov, napr. obchodný názov a sídlo predajne, identifikačné číslo organizácie, príp. ďalšie údaje podľa § 7 ods. 10 a § 16 ods. 2 zákona č. 179/2011 Z. z.</w:t>
      </w:r>
      <w:r w:rsidR="008844A4" w:rsidRPr="009D383A">
        <w:rPr>
          <w:rFonts w:ascii="Times New Roman" w:hAnsi="Times New Roman"/>
          <w:b w:val="0"/>
          <w:bCs w:val="0"/>
          <w:i w:val="0"/>
          <w:iCs w:val="0"/>
          <w:sz w:val="24"/>
          <w:szCs w:val="24"/>
        </w:rPr>
        <w:t xml:space="preserve"> </w:t>
      </w:r>
      <w:r w:rsidRPr="009D383A">
        <w:rPr>
          <w:rFonts w:ascii="Times New Roman" w:hAnsi="Times New Roman"/>
          <w:b w:val="0"/>
          <w:bCs w:val="0"/>
          <w:i w:val="0"/>
          <w:iCs w:val="0"/>
          <w:sz w:val="24"/>
          <w:szCs w:val="24"/>
        </w:rPr>
        <w:t xml:space="preserve">Obec tieto údaje zapracuje do </w:t>
      </w:r>
      <w:r w:rsidR="008844A4" w:rsidRPr="009D383A">
        <w:rPr>
          <w:rFonts w:ascii="Times New Roman" w:hAnsi="Times New Roman"/>
          <w:b w:val="0"/>
          <w:bCs w:val="0"/>
          <w:i w:val="0"/>
          <w:iCs w:val="0"/>
          <w:sz w:val="24"/>
          <w:szCs w:val="24"/>
        </w:rPr>
        <w:t>programu EPSIS</w:t>
      </w:r>
      <w:r w:rsidRPr="009D383A">
        <w:rPr>
          <w:rFonts w:ascii="Times New Roman" w:hAnsi="Times New Roman"/>
          <w:b w:val="0"/>
          <w:bCs w:val="0"/>
          <w:i w:val="0"/>
          <w:iCs w:val="0"/>
          <w:sz w:val="24"/>
          <w:szCs w:val="24"/>
        </w:rPr>
        <w:t>.</w:t>
      </w:r>
      <w:r w:rsidR="00422D5A" w:rsidRPr="009D383A">
        <w:rPr>
          <w:rFonts w:ascii="Times New Roman" w:hAnsi="Times New Roman"/>
          <w:b w:val="0"/>
          <w:bCs w:val="0"/>
          <w:i w:val="0"/>
          <w:iCs w:val="0"/>
          <w:sz w:val="24"/>
          <w:szCs w:val="24"/>
        </w:rPr>
        <w:t xml:space="preserve"> Novú určenú predajňu priradí obec ku konkrétnej výdajni. Pôvodne </w:t>
      </w:r>
      <w:r w:rsidR="008844A4" w:rsidRPr="009D383A">
        <w:rPr>
          <w:rFonts w:ascii="Times New Roman" w:hAnsi="Times New Roman"/>
          <w:b w:val="0"/>
          <w:bCs w:val="0"/>
          <w:i w:val="0"/>
          <w:iCs w:val="0"/>
          <w:sz w:val="24"/>
          <w:szCs w:val="24"/>
        </w:rPr>
        <w:t>určenú predajňu</w:t>
      </w:r>
      <w:r w:rsidR="00422D5A" w:rsidRPr="009D383A">
        <w:rPr>
          <w:rFonts w:ascii="Times New Roman" w:hAnsi="Times New Roman"/>
          <w:b w:val="0"/>
          <w:bCs w:val="0"/>
          <w:i w:val="0"/>
          <w:iCs w:val="0"/>
          <w:sz w:val="24"/>
          <w:szCs w:val="24"/>
        </w:rPr>
        <w:t xml:space="preserve"> obec</w:t>
      </w:r>
      <w:r w:rsidR="00806008" w:rsidRPr="009D383A">
        <w:rPr>
          <w:rFonts w:ascii="Times New Roman" w:hAnsi="Times New Roman"/>
          <w:b w:val="0"/>
          <w:bCs w:val="0"/>
          <w:i w:val="0"/>
          <w:iCs w:val="0"/>
          <w:sz w:val="24"/>
          <w:szCs w:val="24"/>
        </w:rPr>
        <w:t xml:space="preserve"> </w:t>
      </w:r>
      <w:r w:rsidR="008844A4" w:rsidRPr="009D383A">
        <w:rPr>
          <w:rFonts w:ascii="Times New Roman" w:hAnsi="Times New Roman"/>
          <w:b w:val="0"/>
          <w:bCs w:val="0"/>
          <w:i w:val="0"/>
          <w:iCs w:val="0"/>
          <w:sz w:val="24"/>
          <w:szCs w:val="24"/>
        </w:rPr>
        <w:t>z programu EPSIS vymaže aj s</w:t>
      </w:r>
      <w:r w:rsidR="00422D5A" w:rsidRPr="009D383A">
        <w:rPr>
          <w:rFonts w:ascii="Times New Roman" w:hAnsi="Times New Roman"/>
          <w:b w:val="0"/>
          <w:bCs w:val="0"/>
          <w:i w:val="0"/>
          <w:iCs w:val="0"/>
          <w:sz w:val="24"/>
          <w:szCs w:val="24"/>
        </w:rPr>
        <w:t xml:space="preserve"> jej </w:t>
      </w:r>
      <w:r w:rsidR="008844A4" w:rsidRPr="009D383A">
        <w:rPr>
          <w:rFonts w:ascii="Times New Roman" w:hAnsi="Times New Roman"/>
          <w:b w:val="0"/>
          <w:bCs w:val="0"/>
          <w:i w:val="0"/>
          <w:iCs w:val="0"/>
          <w:sz w:val="24"/>
          <w:szCs w:val="24"/>
        </w:rPr>
        <w:t xml:space="preserve">väzbami na </w:t>
      </w:r>
      <w:r w:rsidR="00422D5A" w:rsidRPr="009D383A">
        <w:rPr>
          <w:rFonts w:ascii="Times New Roman" w:hAnsi="Times New Roman"/>
          <w:b w:val="0"/>
          <w:bCs w:val="0"/>
          <w:i w:val="0"/>
          <w:iCs w:val="0"/>
          <w:sz w:val="24"/>
          <w:szCs w:val="24"/>
        </w:rPr>
        <w:t>výdajňu</w:t>
      </w:r>
      <w:r w:rsidR="008844A4" w:rsidRPr="009D383A">
        <w:rPr>
          <w:rFonts w:ascii="Times New Roman" w:hAnsi="Times New Roman"/>
          <w:b w:val="0"/>
          <w:bCs w:val="0"/>
          <w:i w:val="0"/>
          <w:iCs w:val="0"/>
          <w:sz w:val="24"/>
          <w:szCs w:val="24"/>
        </w:rPr>
        <w:t>.</w:t>
      </w:r>
    </w:p>
    <w:p w:rsidR="00A4146E" w:rsidRPr="009D383A" w:rsidRDefault="00A4146E" w:rsidP="00663DFB">
      <w:pPr>
        <w:pStyle w:val="Nadpis5"/>
        <w:numPr>
          <w:ilvl w:val="1"/>
          <w:numId w:val="5"/>
        </w:numPr>
        <w:tabs>
          <w:tab w:val="clear" w:pos="1440"/>
          <w:tab w:val="num" w:pos="1620"/>
        </w:tabs>
        <w:spacing w:before="0" w:after="0"/>
        <w:ind w:left="1616" w:hanging="340"/>
        <w:jc w:val="both"/>
        <w:rPr>
          <w:rFonts w:ascii="Times New Roman" w:hAnsi="Times New Roman"/>
          <w:b w:val="0"/>
          <w:bCs w:val="0"/>
          <w:i w:val="0"/>
          <w:iCs w:val="0"/>
          <w:sz w:val="24"/>
          <w:szCs w:val="24"/>
        </w:rPr>
      </w:pPr>
      <w:r w:rsidRPr="009D383A">
        <w:rPr>
          <w:rFonts w:ascii="Times New Roman" w:hAnsi="Times New Roman"/>
          <w:b w:val="0"/>
          <w:bCs w:val="0"/>
          <w:i w:val="0"/>
          <w:iCs w:val="0"/>
          <w:sz w:val="24"/>
          <w:szCs w:val="24"/>
        </w:rPr>
        <w:t xml:space="preserve">Prednosta príslušného </w:t>
      </w:r>
      <w:r w:rsidR="008844A4" w:rsidRPr="009D383A">
        <w:rPr>
          <w:rFonts w:ascii="Times New Roman" w:hAnsi="Times New Roman"/>
          <w:b w:val="0"/>
          <w:bCs w:val="0"/>
          <w:i w:val="0"/>
          <w:iCs w:val="0"/>
          <w:sz w:val="24"/>
          <w:szCs w:val="24"/>
        </w:rPr>
        <w:t>okresného</w:t>
      </w:r>
      <w:r w:rsidRPr="009D383A">
        <w:rPr>
          <w:rFonts w:ascii="Times New Roman" w:hAnsi="Times New Roman"/>
          <w:b w:val="0"/>
          <w:bCs w:val="0"/>
          <w:i w:val="0"/>
          <w:iCs w:val="0"/>
          <w:sz w:val="24"/>
          <w:szCs w:val="24"/>
        </w:rPr>
        <w:t xml:space="preserve"> úradu alebo vedúci MH</w:t>
      </w:r>
      <w:r w:rsidR="00015F4F" w:rsidRPr="009D383A">
        <w:rPr>
          <w:rFonts w:ascii="Times New Roman" w:hAnsi="Times New Roman"/>
          <w:b w:val="0"/>
          <w:bCs w:val="0"/>
          <w:i w:val="0"/>
          <w:iCs w:val="0"/>
          <w:sz w:val="24"/>
          <w:szCs w:val="24"/>
        </w:rPr>
        <w:t> </w:t>
      </w:r>
      <w:r w:rsidRPr="009D383A">
        <w:rPr>
          <w:rFonts w:ascii="Times New Roman" w:hAnsi="Times New Roman"/>
          <w:b w:val="0"/>
          <w:bCs w:val="0"/>
          <w:i w:val="0"/>
          <w:iCs w:val="0"/>
          <w:sz w:val="24"/>
          <w:szCs w:val="24"/>
        </w:rPr>
        <w:t xml:space="preserve">SR </w:t>
      </w:r>
      <w:r w:rsidR="004D749C" w:rsidRPr="009D383A">
        <w:rPr>
          <w:rFonts w:ascii="Times New Roman" w:hAnsi="Times New Roman"/>
          <w:b w:val="0"/>
          <w:bCs w:val="0"/>
          <w:i w:val="0"/>
          <w:iCs w:val="0"/>
          <w:sz w:val="24"/>
          <w:szCs w:val="24"/>
        </w:rPr>
        <w:t xml:space="preserve">určí písomným príkazom </w:t>
      </w:r>
      <w:r w:rsidR="008844A4" w:rsidRPr="009D383A">
        <w:rPr>
          <w:rFonts w:ascii="Times New Roman" w:hAnsi="Times New Roman"/>
          <w:b w:val="0"/>
          <w:bCs w:val="0"/>
          <w:i w:val="0"/>
          <w:iCs w:val="0"/>
          <w:sz w:val="24"/>
          <w:szCs w:val="24"/>
        </w:rPr>
        <w:t xml:space="preserve">novú </w:t>
      </w:r>
      <w:r w:rsidR="004D749C" w:rsidRPr="009D383A">
        <w:rPr>
          <w:rFonts w:ascii="Times New Roman" w:hAnsi="Times New Roman"/>
          <w:b w:val="0"/>
          <w:bCs w:val="0"/>
          <w:i w:val="0"/>
          <w:iCs w:val="0"/>
          <w:sz w:val="24"/>
          <w:szCs w:val="24"/>
        </w:rPr>
        <w:t>určen</w:t>
      </w:r>
      <w:r w:rsidR="00B65B89" w:rsidRPr="009D383A">
        <w:rPr>
          <w:rFonts w:ascii="Times New Roman" w:hAnsi="Times New Roman"/>
          <w:b w:val="0"/>
          <w:bCs w:val="0"/>
          <w:i w:val="0"/>
          <w:iCs w:val="0"/>
          <w:sz w:val="24"/>
          <w:szCs w:val="24"/>
        </w:rPr>
        <w:t>ú</w:t>
      </w:r>
      <w:r w:rsidR="004D749C" w:rsidRPr="009D383A">
        <w:rPr>
          <w:rFonts w:ascii="Times New Roman" w:hAnsi="Times New Roman"/>
          <w:b w:val="0"/>
          <w:bCs w:val="0"/>
          <w:i w:val="0"/>
          <w:iCs w:val="0"/>
          <w:sz w:val="24"/>
          <w:szCs w:val="24"/>
        </w:rPr>
        <w:t xml:space="preserve"> predaj</w:t>
      </w:r>
      <w:r w:rsidR="00B65B89" w:rsidRPr="009D383A">
        <w:rPr>
          <w:rFonts w:ascii="Times New Roman" w:hAnsi="Times New Roman"/>
          <w:b w:val="0"/>
          <w:bCs w:val="0"/>
          <w:i w:val="0"/>
          <w:iCs w:val="0"/>
          <w:sz w:val="24"/>
          <w:szCs w:val="24"/>
        </w:rPr>
        <w:t>ňu</w:t>
      </w:r>
      <w:r w:rsidR="004D749C" w:rsidRPr="009D383A">
        <w:rPr>
          <w:rFonts w:ascii="Times New Roman" w:hAnsi="Times New Roman"/>
          <w:b w:val="0"/>
          <w:bCs w:val="0"/>
          <w:i w:val="0"/>
          <w:iCs w:val="0"/>
          <w:sz w:val="24"/>
          <w:szCs w:val="24"/>
        </w:rPr>
        <w:t xml:space="preserve"> </w:t>
      </w:r>
      <w:r w:rsidRPr="009D383A">
        <w:rPr>
          <w:rFonts w:ascii="Times New Roman" w:hAnsi="Times New Roman"/>
          <w:b w:val="0"/>
          <w:bCs w:val="0"/>
          <w:i w:val="0"/>
          <w:iCs w:val="0"/>
          <w:sz w:val="24"/>
          <w:szCs w:val="24"/>
        </w:rPr>
        <w:t>ako subjekt HM podľa § 4 ods. 1 písm. d) druhý bod zákona č. 179/2011 Z. z.</w:t>
      </w:r>
    </w:p>
    <w:p w:rsidR="00A4146E" w:rsidRPr="009D383A" w:rsidRDefault="00646B3A" w:rsidP="00663DFB">
      <w:pPr>
        <w:pStyle w:val="Nadpis5"/>
        <w:numPr>
          <w:ilvl w:val="1"/>
          <w:numId w:val="5"/>
        </w:numPr>
        <w:tabs>
          <w:tab w:val="clear" w:pos="1440"/>
          <w:tab w:val="num" w:pos="1620"/>
        </w:tabs>
        <w:spacing w:before="0" w:after="0"/>
        <w:ind w:left="1616" w:hanging="340"/>
        <w:jc w:val="both"/>
        <w:rPr>
          <w:rFonts w:ascii="Times New Roman" w:hAnsi="Times New Roman"/>
          <w:b w:val="0"/>
          <w:bCs w:val="0"/>
          <w:i w:val="0"/>
          <w:iCs w:val="0"/>
          <w:sz w:val="24"/>
          <w:szCs w:val="24"/>
        </w:rPr>
      </w:pPr>
      <w:r>
        <w:rPr>
          <w:rFonts w:ascii="Times New Roman" w:hAnsi="Times New Roman"/>
          <w:b w:val="0"/>
          <w:bCs w:val="0"/>
          <w:i w:val="0"/>
          <w:iCs w:val="0"/>
          <w:sz w:val="24"/>
          <w:szCs w:val="24"/>
        </w:rPr>
        <w:t>Nová u</w:t>
      </w:r>
      <w:r w:rsidR="00A4146E" w:rsidRPr="009D383A">
        <w:rPr>
          <w:rFonts w:ascii="Times New Roman" w:hAnsi="Times New Roman"/>
          <w:b w:val="0"/>
          <w:bCs w:val="0"/>
          <w:i w:val="0"/>
          <w:iCs w:val="0"/>
          <w:sz w:val="24"/>
          <w:szCs w:val="24"/>
        </w:rPr>
        <w:t>rčen</w:t>
      </w:r>
      <w:r w:rsidR="00B65B89" w:rsidRPr="009D383A">
        <w:rPr>
          <w:rFonts w:ascii="Times New Roman" w:hAnsi="Times New Roman"/>
          <w:b w:val="0"/>
          <w:bCs w:val="0"/>
          <w:i w:val="0"/>
          <w:iCs w:val="0"/>
          <w:sz w:val="24"/>
          <w:szCs w:val="24"/>
        </w:rPr>
        <w:t>á</w:t>
      </w:r>
      <w:r w:rsidR="00A4146E" w:rsidRPr="009D383A">
        <w:rPr>
          <w:rFonts w:ascii="Times New Roman" w:hAnsi="Times New Roman"/>
          <w:b w:val="0"/>
          <w:bCs w:val="0"/>
          <w:i w:val="0"/>
          <w:iCs w:val="0"/>
          <w:sz w:val="24"/>
          <w:szCs w:val="24"/>
        </w:rPr>
        <w:t xml:space="preserve"> predaj</w:t>
      </w:r>
      <w:r w:rsidR="00B65B89" w:rsidRPr="009D383A">
        <w:rPr>
          <w:rFonts w:ascii="Times New Roman" w:hAnsi="Times New Roman"/>
          <w:b w:val="0"/>
          <w:bCs w:val="0"/>
          <w:i w:val="0"/>
          <w:iCs w:val="0"/>
          <w:sz w:val="24"/>
          <w:szCs w:val="24"/>
        </w:rPr>
        <w:t>ňa</w:t>
      </w:r>
      <w:r>
        <w:rPr>
          <w:rFonts w:ascii="Times New Roman" w:hAnsi="Times New Roman"/>
          <w:b w:val="0"/>
          <w:bCs w:val="0"/>
          <w:i w:val="0"/>
          <w:iCs w:val="0"/>
          <w:sz w:val="24"/>
          <w:szCs w:val="24"/>
        </w:rPr>
        <w:t>,</w:t>
      </w:r>
      <w:r w:rsidR="00A4146E" w:rsidRPr="009D383A">
        <w:rPr>
          <w:rFonts w:ascii="Times New Roman" w:hAnsi="Times New Roman"/>
          <w:b w:val="0"/>
          <w:bCs w:val="0"/>
          <w:i w:val="0"/>
          <w:iCs w:val="0"/>
          <w:sz w:val="24"/>
          <w:szCs w:val="24"/>
        </w:rPr>
        <w:t xml:space="preserve"> ako subjekt HM</w:t>
      </w:r>
      <w:r>
        <w:rPr>
          <w:rFonts w:ascii="Times New Roman" w:hAnsi="Times New Roman"/>
          <w:b w:val="0"/>
          <w:bCs w:val="0"/>
          <w:i w:val="0"/>
          <w:iCs w:val="0"/>
          <w:sz w:val="24"/>
          <w:szCs w:val="24"/>
        </w:rPr>
        <w:t>,</w:t>
      </w:r>
      <w:r w:rsidR="00A4146E" w:rsidRPr="009D383A">
        <w:rPr>
          <w:rFonts w:ascii="Times New Roman" w:hAnsi="Times New Roman"/>
          <w:b w:val="0"/>
          <w:bCs w:val="0"/>
          <w:i w:val="0"/>
          <w:iCs w:val="0"/>
          <w:sz w:val="24"/>
          <w:szCs w:val="24"/>
        </w:rPr>
        <w:t xml:space="preserve"> </w:t>
      </w:r>
      <w:r w:rsidR="008844A4" w:rsidRPr="009D383A">
        <w:rPr>
          <w:rFonts w:ascii="Times New Roman" w:hAnsi="Times New Roman"/>
          <w:b w:val="0"/>
          <w:bCs w:val="0"/>
          <w:i w:val="0"/>
          <w:iCs w:val="0"/>
          <w:sz w:val="24"/>
          <w:szCs w:val="24"/>
        </w:rPr>
        <w:t xml:space="preserve">na základe písomného príkazu </w:t>
      </w:r>
      <w:r w:rsidR="00422D5A" w:rsidRPr="009D383A">
        <w:rPr>
          <w:rFonts w:ascii="Times New Roman" w:hAnsi="Times New Roman"/>
          <w:b w:val="0"/>
          <w:bCs w:val="0"/>
          <w:i w:val="0"/>
          <w:iCs w:val="0"/>
          <w:sz w:val="24"/>
          <w:szCs w:val="24"/>
        </w:rPr>
        <w:t xml:space="preserve">vykonáva </w:t>
      </w:r>
      <w:r w:rsidR="00A4146E" w:rsidRPr="009D383A">
        <w:rPr>
          <w:rFonts w:ascii="Times New Roman" w:hAnsi="Times New Roman"/>
          <w:b w:val="0"/>
          <w:bCs w:val="0"/>
          <w:i w:val="0"/>
          <w:iCs w:val="0"/>
          <w:sz w:val="24"/>
          <w:szCs w:val="24"/>
        </w:rPr>
        <w:t>opatreni</w:t>
      </w:r>
      <w:r w:rsidR="00422D5A" w:rsidRPr="009D383A">
        <w:rPr>
          <w:rFonts w:ascii="Times New Roman" w:hAnsi="Times New Roman"/>
          <w:b w:val="0"/>
          <w:bCs w:val="0"/>
          <w:i w:val="0"/>
          <w:iCs w:val="0"/>
          <w:sz w:val="24"/>
          <w:szCs w:val="24"/>
        </w:rPr>
        <w:t>e</w:t>
      </w:r>
      <w:r w:rsidR="00A4146E" w:rsidRPr="009D383A">
        <w:rPr>
          <w:rFonts w:ascii="Times New Roman" w:hAnsi="Times New Roman"/>
          <w:b w:val="0"/>
          <w:bCs w:val="0"/>
          <w:i w:val="0"/>
          <w:iCs w:val="0"/>
          <w:sz w:val="24"/>
          <w:szCs w:val="24"/>
        </w:rPr>
        <w:t xml:space="preserve"> HM podľa § 5 písm. </w:t>
      </w:r>
      <w:r w:rsidR="008844A4" w:rsidRPr="009D383A">
        <w:rPr>
          <w:rFonts w:ascii="Times New Roman" w:hAnsi="Times New Roman"/>
          <w:b w:val="0"/>
          <w:bCs w:val="0"/>
          <w:i w:val="0"/>
          <w:iCs w:val="0"/>
          <w:sz w:val="24"/>
          <w:szCs w:val="24"/>
        </w:rPr>
        <w:t>e</w:t>
      </w:r>
      <w:r w:rsidR="00A4146E" w:rsidRPr="009D383A">
        <w:rPr>
          <w:rFonts w:ascii="Times New Roman" w:hAnsi="Times New Roman"/>
          <w:b w:val="0"/>
          <w:bCs w:val="0"/>
          <w:i w:val="0"/>
          <w:iCs w:val="0"/>
          <w:sz w:val="24"/>
          <w:szCs w:val="24"/>
        </w:rPr>
        <w:t>) zákona č.</w:t>
      </w:r>
      <w:r w:rsidR="004D749C" w:rsidRPr="009D383A">
        <w:rPr>
          <w:rFonts w:ascii="Times New Roman" w:hAnsi="Times New Roman"/>
          <w:b w:val="0"/>
          <w:bCs w:val="0"/>
          <w:i w:val="0"/>
          <w:iCs w:val="0"/>
          <w:sz w:val="24"/>
          <w:szCs w:val="24"/>
        </w:rPr>
        <w:t> </w:t>
      </w:r>
      <w:r w:rsidR="00A4146E" w:rsidRPr="009D383A">
        <w:rPr>
          <w:rFonts w:ascii="Times New Roman" w:hAnsi="Times New Roman"/>
          <w:b w:val="0"/>
          <w:bCs w:val="0"/>
          <w:i w:val="0"/>
          <w:iCs w:val="0"/>
          <w:sz w:val="24"/>
          <w:szCs w:val="24"/>
        </w:rPr>
        <w:t>179/2011</w:t>
      </w:r>
      <w:r w:rsidR="004D749C" w:rsidRPr="009D383A">
        <w:rPr>
          <w:rFonts w:ascii="Times New Roman" w:hAnsi="Times New Roman"/>
          <w:b w:val="0"/>
          <w:bCs w:val="0"/>
          <w:i w:val="0"/>
          <w:iCs w:val="0"/>
          <w:sz w:val="24"/>
          <w:szCs w:val="24"/>
        </w:rPr>
        <w:t> </w:t>
      </w:r>
      <w:r w:rsidR="00A4146E" w:rsidRPr="009D383A">
        <w:rPr>
          <w:rFonts w:ascii="Times New Roman" w:hAnsi="Times New Roman"/>
          <w:b w:val="0"/>
          <w:bCs w:val="0"/>
          <w:i w:val="0"/>
          <w:iCs w:val="0"/>
          <w:sz w:val="24"/>
          <w:szCs w:val="24"/>
        </w:rPr>
        <w:t>Z. z.</w:t>
      </w:r>
    </w:p>
    <w:p w:rsidR="000F3CC5" w:rsidRDefault="000F3CC5" w:rsidP="00A4146E">
      <w:pPr>
        <w:jc w:val="center"/>
      </w:pPr>
    </w:p>
    <w:p w:rsidR="00DC1D52" w:rsidRPr="00B45A14" w:rsidRDefault="00DC1D52" w:rsidP="00A4146E">
      <w:pPr>
        <w:jc w:val="center"/>
      </w:pPr>
    </w:p>
    <w:p w:rsidR="00A4146E" w:rsidRPr="00B45A14" w:rsidRDefault="00A4146E" w:rsidP="00A4146E">
      <w:pPr>
        <w:jc w:val="center"/>
        <w:rPr>
          <w:b/>
        </w:rPr>
      </w:pPr>
      <w:r w:rsidRPr="00B45A14">
        <w:rPr>
          <w:b/>
        </w:rPr>
        <w:t>Čl. VI</w:t>
      </w:r>
    </w:p>
    <w:p w:rsidR="00A4146E" w:rsidRPr="00B45A14" w:rsidRDefault="00A4146E" w:rsidP="00A4146E">
      <w:pPr>
        <w:pStyle w:val="Nadpis5"/>
        <w:spacing w:before="0" w:after="0"/>
        <w:jc w:val="center"/>
        <w:rPr>
          <w:rFonts w:ascii="Times New Roman" w:hAnsi="Times New Roman"/>
          <w:bCs w:val="0"/>
          <w:i w:val="0"/>
          <w:iCs w:val="0"/>
          <w:sz w:val="24"/>
          <w:szCs w:val="24"/>
        </w:rPr>
      </w:pPr>
      <w:r w:rsidRPr="00B45A14">
        <w:rPr>
          <w:rFonts w:ascii="Times New Roman" w:hAnsi="Times New Roman"/>
          <w:bCs w:val="0"/>
          <w:i w:val="0"/>
          <w:iCs w:val="0"/>
          <w:sz w:val="24"/>
          <w:szCs w:val="24"/>
        </w:rPr>
        <w:t>Systém zabezpečenia zásobovania určených predajní</w:t>
      </w:r>
      <w:r w:rsidR="001A06A4" w:rsidRPr="00B45A14">
        <w:rPr>
          <w:rFonts w:ascii="Times New Roman" w:hAnsi="Times New Roman"/>
          <w:bCs w:val="0"/>
          <w:i w:val="0"/>
          <w:iCs w:val="0"/>
          <w:sz w:val="24"/>
          <w:szCs w:val="24"/>
        </w:rPr>
        <w:t xml:space="preserve"> </w:t>
      </w:r>
      <w:r w:rsidR="00430B55">
        <w:rPr>
          <w:rFonts w:ascii="Times New Roman" w:hAnsi="Times New Roman"/>
          <w:bCs w:val="0"/>
          <w:i w:val="0"/>
          <w:iCs w:val="0"/>
          <w:sz w:val="24"/>
          <w:szCs w:val="24"/>
        </w:rPr>
        <w:t xml:space="preserve">určenými </w:t>
      </w:r>
      <w:r w:rsidR="001A06A4" w:rsidRPr="00B45A14">
        <w:rPr>
          <w:rFonts w:ascii="Times New Roman" w:hAnsi="Times New Roman"/>
          <w:bCs w:val="0"/>
          <w:i w:val="0"/>
          <w:iCs w:val="0"/>
          <w:sz w:val="24"/>
          <w:szCs w:val="24"/>
        </w:rPr>
        <w:t>ŽDT</w:t>
      </w:r>
      <w:r w:rsidRPr="00B45A14">
        <w:rPr>
          <w:rFonts w:ascii="Times New Roman" w:hAnsi="Times New Roman"/>
          <w:bCs w:val="0"/>
          <w:i w:val="0"/>
          <w:iCs w:val="0"/>
          <w:sz w:val="24"/>
          <w:szCs w:val="24"/>
        </w:rPr>
        <w:br/>
        <w:t>v období krízovej situácie</w:t>
      </w:r>
    </w:p>
    <w:p w:rsidR="00A4146E" w:rsidRPr="00B45A14" w:rsidRDefault="00A4146E" w:rsidP="00A4146E">
      <w:pPr>
        <w:pStyle w:val="Nadpis5"/>
        <w:spacing w:before="0" w:after="0"/>
        <w:jc w:val="center"/>
        <w:rPr>
          <w:rFonts w:ascii="Times New Roman" w:hAnsi="Times New Roman"/>
          <w:b w:val="0"/>
          <w:bCs w:val="0"/>
          <w:i w:val="0"/>
          <w:iCs w:val="0"/>
          <w:sz w:val="24"/>
          <w:szCs w:val="24"/>
        </w:rPr>
      </w:pPr>
    </w:p>
    <w:p w:rsidR="00A4146E" w:rsidRPr="00B45A14" w:rsidRDefault="00BB7B3E" w:rsidP="00663DFB">
      <w:pPr>
        <w:numPr>
          <w:ilvl w:val="1"/>
          <w:numId w:val="7"/>
        </w:numPr>
        <w:tabs>
          <w:tab w:val="clear" w:pos="0"/>
        </w:tabs>
        <w:ind w:left="567" w:hanging="567"/>
        <w:jc w:val="both"/>
      </w:pPr>
      <w:r w:rsidRPr="009D383A">
        <w:t>Z</w:t>
      </w:r>
      <w:r w:rsidR="000222AF" w:rsidRPr="009D383A">
        <w:t>abezpečenie</w:t>
      </w:r>
      <w:r w:rsidR="00430B55" w:rsidRPr="009D383A">
        <w:t xml:space="preserve"> zásobovani</w:t>
      </w:r>
      <w:r w:rsidR="000222AF" w:rsidRPr="009D383A">
        <w:t>a</w:t>
      </w:r>
      <w:r w:rsidR="00430B55" w:rsidRPr="009D383A">
        <w:t xml:space="preserve"> </w:t>
      </w:r>
      <w:r w:rsidR="000222AF" w:rsidRPr="009D383A">
        <w:t xml:space="preserve">určenými </w:t>
      </w:r>
      <w:r w:rsidR="00A4146E" w:rsidRPr="009D383A">
        <w:rPr>
          <w:bCs/>
          <w:iCs/>
        </w:rPr>
        <w:t>ŽDT</w:t>
      </w:r>
      <w:r w:rsidR="00A4146E" w:rsidRPr="009D383A">
        <w:t xml:space="preserve"> </w:t>
      </w:r>
      <w:r w:rsidRPr="009D383A">
        <w:t xml:space="preserve">a ich preprava </w:t>
      </w:r>
      <w:r w:rsidR="00A4146E" w:rsidRPr="009D383A">
        <w:t xml:space="preserve">od </w:t>
      </w:r>
      <w:r w:rsidR="00966C5F" w:rsidRPr="004A750E">
        <w:t>v</w:t>
      </w:r>
      <w:r w:rsidR="00A4146E" w:rsidRPr="004A750E">
        <w:t>ýrobcu</w:t>
      </w:r>
      <w:r w:rsidR="000544F3" w:rsidRPr="004A750E">
        <w:t xml:space="preserve"> alebo dodávateľa</w:t>
      </w:r>
      <w:r w:rsidR="00A4146E" w:rsidRPr="004A750E">
        <w:t>, z</w:t>
      </w:r>
      <w:r w:rsidR="00966C5F" w:rsidRPr="004A750E">
        <w:t xml:space="preserve">o </w:t>
      </w:r>
      <w:r w:rsidR="00A4146E" w:rsidRPr="004A750E">
        <w:t xml:space="preserve">skladu alebo logistického centra </w:t>
      </w:r>
      <w:r w:rsidR="001C0FBF" w:rsidRPr="004A750E">
        <w:t xml:space="preserve">priamo </w:t>
      </w:r>
      <w:r w:rsidR="00A4146E" w:rsidRPr="004A750E">
        <w:t>do určenej predajne bude v období krízovej situácie spravidla realizovan</w:t>
      </w:r>
      <w:r w:rsidR="000544F3" w:rsidRPr="004A750E">
        <w:t>é</w:t>
      </w:r>
      <w:r w:rsidR="00A4146E" w:rsidRPr="004A750E">
        <w:t xml:space="preserve"> spôsobom, akým je zabezpečovan</w:t>
      </w:r>
      <w:r w:rsidR="000544F3" w:rsidRPr="004A750E">
        <w:t>é</w:t>
      </w:r>
      <w:r w:rsidR="00A4146E" w:rsidRPr="004A750E">
        <w:t xml:space="preserve"> </w:t>
      </w:r>
      <w:r w:rsidR="00430B55" w:rsidRPr="004A750E">
        <w:t xml:space="preserve">už </w:t>
      </w:r>
      <w:r w:rsidR="00A4146E" w:rsidRPr="004A750E">
        <w:t xml:space="preserve">v stave bezpečnosti. </w:t>
      </w:r>
      <w:r w:rsidR="001C0FBF" w:rsidRPr="004A750E">
        <w:t xml:space="preserve">Ak nie je možné použiť </w:t>
      </w:r>
      <w:r w:rsidRPr="004A750E">
        <w:t xml:space="preserve">rovnaký </w:t>
      </w:r>
      <w:r w:rsidR="001C0FBF" w:rsidRPr="004A750E">
        <w:t>spôsob</w:t>
      </w:r>
      <w:r w:rsidRPr="004A750E">
        <w:t xml:space="preserve"> prepravy</w:t>
      </w:r>
      <w:r w:rsidR="001C0FBF" w:rsidRPr="004A750E">
        <w:t>, pestovateľ</w:t>
      </w:r>
      <w:r w:rsidR="001C0FBF" w:rsidRPr="009D383A">
        <w:t xml:space="preserve"> rastlinných komodít, chovateľ hospodárskych zvierat na mäso alebo spracovateľ rastlinných komodít alebo mäsa na konkrétne </w:t>
      </w:r>
      <w:r w:rsidR="00430B55" w:rsidRPr="009D383A">
        <w:rPr>
          <w:bCs/>
          <w:iCs/>
        </w:rPr>
        <w:t xml:space="preserve">určené </w:t>
      </w:r>
      <w:r w:rsidR="001C0FBF" w:rsidRPr="009D383A">
        <w:rPr>
          <w:bCs/>
          <w:iCs/>
        </w:rPr>
        <w:t xml:space="preserve">ŽDT </w:t>
      </w:r>
      <w:r w:rsidR="001C0FBF" w:rsidRPr="009D383A">
        <w:t>požiada (elektronicky (e-mailom)</w:t>
      </w:r>
      <w:r w:rsidR="00B65B89" w:rsidRPr="009D383A">
        <w:t>, faxom</w:t>
      </w:r>
      <w:r w:rsidR="001C0FBF" w:rsidRPr="009D383A">
        <w:t xml:space="preserve"> alebo písomne) MPRV SR alebo príslušný </w:t>
      </w:r>
      <w:r w:rsidR="00430B55" w:rsidRPr="009D383A">
        <w:t>okresný</w:t>
      </w:r>
      <w:r w:rsidR="001C0FBF" w:rsidRPr="009D383A">
        <w:t xml:space="preserve"> úrad o zabezpečenie </w:t>
      </w:r>
      <w:r w:rsidRPr="009D383A">
        <w:t>dopravcu ŽDT</w:t>
      </w:r>
      <w:r w:rsidR="001C0FBF" w:rsidRPr="009D383A">
        <w:t>. Ak ide o logistické centrum, tak to</w:t>
      </w:r>
      <w:r w:rsidR="00B65B89" w:rsidRPr="009D383A">
        <w:t>to centrum</w:t>
      </w:r>
      <w:r w:rsidR="001C0FBF" w:rsidRPr="009D383A">
        <w:t xml:space="preserve"> požiada o zabezpečenie </w:t>
      </w:r>
      <w:r w:rsidRPr="009D383A">
        <w:t xml:space="preserve">dopravcu </w:t>
      </w:r>
      <w:r w:rsidR="001C0FBF" w:rsidRPr="009D383A">
        <w:t>MH SR. MPRV SR alebo MH SR požiada (elektronicky (e-mailom)</w:t>
      </w:r>
      <w:r w:rsidR="00B65B89" w:rsidRPr="009D383A">
        <w:t>, faxom</w:t>
      </w:r>
      <w:r w:rsidR="001C0FBF" w:rsidRPr="009D383A">
        <w:t xml:space="preserve"> alebo písomne) p</w:t>
      </w:r>
      <w:r w:rsidR="00A4146E" w:rsidRPr="009D383A">
        <w:t xml:space="preserve">ríslušný </w:t>
      </w:r>
      <w:r w:rsidR="00430B55" w:rsidRPr="009D383A">
        <w:t>okresný</w:t>
      </w:r>
      <w:r w:rsidR="00A4146E" w:rsidRPr="009D383A">
        <w:t xml:space="preserve"> úrad</w:t>
      </w:r>
      <w:r w:rsidR="001C0FBF" w:rsidRPr="009D383A">
        <w:t xml:space="preserve">, aby priamo určil </w:t>
      </w:r>
      <w:r w:rsidR="00DA274D" w:rsidRPr="009D383A">
        <w:t>podnikateľa</w:t>
      </w:r>
      <w:r w:rsidR="00A4146E" w:rsidRPr="009D383A">
        <w:t xml:space="preserve">, ktorý vlastní dopravné </w:t>
      </w:r>
      <w:r w:rsidR="00A4146E" w:rsidRPr="009D383A">
        <w:lastRenderedPageBreak/>
        <w:t xml:space="preserve">prostriedky vhodné na prepravu </w:t>
      </w:r>
      <w:r w:rsidR="00A4146E" w:rsidRPr="009D383A">
        <w:rPr>
          <w:bCs/>
          <w:iCs/>
        </w:rPr>
        <w:t>ŽDT</w:t>
      </w:r>
      <w:r w:rsidR="00A4146E" w:rsidRPr="009D383A">
        <w:t xml:space="preserve">, ako subjekt HM </w:t>
      </w:r>
      <w:r w:rsidR="00942B22" w:rsidRPr="009D383A">
        <w:t xml:space="preserve">na </w:t>
      </w:r>
      <w:r w:rsidR="009F347B">
        <w:t>vykonávanie</w:t>
      </w:r>
      <w:r w:rsidR="00942B22" w:rsidRPr="00B45A14">
        <w:t xml:space="preserve"> opatrenia HM podľa § </w:t>
      </w:r>
      <w:r w:rsidR="00A4146E" w:rsidRPr="00B45A14">
        <w:t>5 písm.</w:t>
      </w:r>
      <w:r w:rsidR="00942B22" w:rsidRPr="00B45A14">
        <w:t> </w:t>
      </w:r>
      <w:r w:rsidR="00430B55" w:rsidRPr="00430B55">
        <w:t>b)</w:t>
      </w:r>
      <w:r w:rsidR="00430B55">
        <w:t xml:space="preserve"> </w:t>
      </w:r>
      <w:r w:rsidR="00A4146E" w:rsidRPr="00B45A14">
        <w:t>zákona č. 179/2011 Z. z.</w:t>
      </w:r>
    </w:p>
    <w:p w:rsidR="00A4146E" w:rsidRPr="00B45A14" w:rsidRDefault="00A4146E" w:rsidP="00A4146E">
      <w:pPr>
        <w:jc w:val="both"/>
      </w:pPr>
    </w:p>
    <w:p w:rsidR="00A4146E" w:rsidRPr="00B45A14" w:rsidRDefault="00A4146E" w:rsidP="00663DFB">
      <w:pPr>
        <w:numPr>
          <w:ilvl w:val="1"/>
          <w:numId w:val="7"/>
        </w:numPr>
        <w:ind w:left="567" w:hanging="567"/>
        <w:jc w:val="both"/>
      </w:pPr>
      <w:r w:rsidRPr="00B45A14">
        <w:t xml:space="preserve">S ohľadom na rozsah a intenzitu prepravy </w:t>
      </w:r>
      <w:r w:rsidR="000222AF">
        <w:t>a zabezpečenia</w:t>
      </w:r>
      <w:r w:rsidR="00430B55">
        <w:t xml:space="preserve"> zásobovania určených </w:t>
      </w:r>
      <w:r w:rsidRPr="00B45A14">
        <w:rPr>
          <w:bCs/>
          <w:iCs/>
        </w:rPr>
        <w:t>ŽDT</w:t>
      </w:r>
      <w:r w:rsidRPr="00B45A14">
        <w:t xml:space="preserve"> </w:t>
      </w:r>
      <w:r w:rsidR="00433658">
        <w:t xml:space="preserve">do určených predajní </w:t>
      </w:r>
      <w:r w:rsidRPr="00B45A14">
        <w:t>je možné túto zabezpečovať aj uložením vecného plnenia alebo praco</w:t>
      </w:r>
      <w:r w:rsidR="00942B22" w:rsidRPr="00B45A14">
        <w:t>vnej povinnosti podľa zákona č. </w:t>
      </w:r>
      <w:r w:rsidRPr="00B45A14">
        <w:t>179/2011 Z. z.</w:t>
      </w:r>
    </w:p>
    <w:p w:rsidR="00A4146E" w:rsidRPr="009D383A" w:rsidRDefault="00A4146E" w:rsidP="00A4146E">
      <w:pPr>
        <w:jc w:val="both"/>
      </w:pPr>
    </w:p>
    <w:p w:rsidR="00A4146E" w:rsidRPr="009D383A" w:rsidRDefault="00A4146E" w:rsidP="00663DFB">
      <w:pPr>
        <w:numPr>
          <w:ilvl w:val="1"/>
          <w:numId w:val="7"/>
        </w:numPr>
        <w:ind w:left="567" w:hanging="567"/>
        <w:jc w:val="both"/>
      </w:pPr>
      <w:r w:rsidRPr="009D383A">
        <w:t xml:space="preserve">V prípade, že vlastník dopravných prostriedkov vhodných na prepravu </w:t>
      </w:r>
      <w:r w:rsidR="00430B55" w:rsidRPr="009D383A">
        <w:t xml:space="preserve">určených </w:t>
      </w:r>
      <w:r w:rsidRPr="009D383A">
        <w:rPr>
          <w:bCs/>
          <w:iCs/>
        </w:rPr>
        <w:t>ŽDT</w:t>
      </w:r>
      <w:r w:rsidRPr="009D383A">
        <w:t xml:space="preserve"> nemá sídlo </w:t>
      </w:r>
      <w:r w:rsidR="00430B55" w:rsidRPr="009D383A">
        <w:t>v rámci</w:t>
      </w:r>
      <w:r w:rsidRPr="009D383A">
        <w:t xml:space="preserve"> </w:t>
      </w:r>
      <w:r w:rsidR="00DA274D" w:rsidRPr="009D383A">
        <w:t xml:space="preserve">územného obvodu </w:t>
      </w:r>
      <w:r w:rsidRPr="009D383A">
        <w:t xml:space="preserve">príslušného </w:t>
      </w:r>
      <w:r w:rsidR="00430B55" w:rsidRPr="009D383A">
        <w:t xml:space="preserve">okresného </w:t>
      </w:r>
      <w:r w:rsidRPr="009D383A">
        <w:t xml:space="preserve">úradu alebo sa taký vlastník v územnom obvode nenachádza, na základe požiadavky príslušného </w:t>
      </w:r>
      <w:r w:rsidR="00430B55" w:rsidRPr="009D383A">
        <w:t>okresného</w:t>
      </w:r>
      <w:r w:rsidRPr="009D383A">
        <w:t xml:space="preserve"> úradu v sídle kraja určí </w:t>
      </w:r>
      <w:r w:rsidR="00DA274D" w:rsidRPr="008E24B0">
        <w:t xml:space="preserve">MDVRR SR </w:t>
      </w:r>
      <w:r w:rsidRPr="008E24B0">
        <w:t xml:space="preserve">vhodného </w:t>
      </w:r>
      <w:r w:rsidRPr="004A750E">
        <w:t xml:space="preserve">dopravcu ako subjekt HM </w:t>
      </w:r>
      <w:r w:rsidR="000544F3" w:rsidRPr="004A750E">
        <w:t xml:space="preserve">podľa </w:t>
      </w:r>
      <w:r w:rsidR="008E24B0" w:rsidRPr="004A750E">
        <w:t xml:space="preserve">§ 5 </w:t>
      </w:r>
      <w:r w:rsidR="009C1AB7" w:rsidRPr="004A750E">
        <w:t xml:space="preserve">písm. </w:t>
      </w:r>
      <w:r w:rsidR="002D0B3C" w:rsidRPr="004A750E">
        <w:t>h) zákona č.</w:t>
      </w:r>
      <w:r w:rsidR="00380257" w:rsidRPr="004A750E">
        <w:t> </w:t>
      </w:r>
      <w:r w:rsidR="002D0B3C" w:rsidRPr="004A750E">
        <w:t>179/2011</w:t>
      </w:r>
      <w:r w:rsidR="00380257" w:rsidRPr="004A750E">
        <w:t> </w:t>
      </w:r>
      <w:r w:rsidR="002D0B3C" w:rsidRPr="004A750E">
        <w:t>Z. z</w:t>
      </w:r>
      <w:r w:rsidRPr="004A750E">
        <w:t>.</w:t>
      </w:r>
      <w:r w:rsidR="008E24B0" w:rsidRPr="004A750E">
        <w:t xml:space="preserve"> alebo MH SR na zabezpečenie vykonávania opatrenia HM podľa § 5 písm. b) zákona č. 179/2011 Z. z. </w:t>
      </w:r>
      <w:r w:rsidR="00380257" w:rsidRPr="004A750E">
        <w:t xml:space="preserve">Dopravca </w:t>
      </w:r>
      <w:r w:rsidR="00433658" w:rsidRPr="004A750E">
        <w:t xml:space="preserve">určených ŽDT do určených predajní sa </w:t>
      </w:r>
      <w:r w:rsidR="000544F3" w:rsidRPr="004A750E">
        <w:t xml:space="preserve">podľa potreby </w:t>
      </w:r>
      <w:r w:rsidR="00433658" w:rsidRPr="004A750E">
        <w:t>určuje ako subjekt HM až v</w:t>
      </w:r>
      <w:r w:rsidR="00433658" w:rsidRPr="009D383A">
        <w:t xml:space="preserve"> období krízovej situácie podľa § 4 ods. 1 písm. d) druhý bod zákona č. 179/2011 Z. z. </w:t>
      </w:r>
      <w:r w:rsidR="00380257" w:rsidRPr="009D383A">
        <w:t xml:space="preserve">Dopravca </w:t>
      </w:r>
      <w:r w:rsidR="00433658" w:rsidRPr="009D383A">
        <w:t>určený na zásobovanie určený</w:t>
      </w:r>
      <w:r w:rsidR="009F347B">
        <w:t>ch</w:t>
      </w:r>
      <w:r w:rsidR="00433658" w:rsidRPr="009D383A">
        <w:t xml:space="preserve"> ŽDT zabezpečuje </w:t>
      </w:r>
      <w:r w:rsidR="009F347B">
        <w:t xml:space="preserve">ich </w:t>
      </w:r>
      <w:r w:rsidR="00433658" w:rsidRPr="009D383A">
        <w:t>prepravu priamo od výrobcu</w:t>
      </w:r>
      <w:r w:rsidR="009F347B">
        <w:t>, resp. dodávateľa</w:t>
      </w:r>
      <w:r w:rsidR="00433658" w:rsidRPr="009D383A">
        <w:t>, zo skladu alebo logistického centra do určenej predajne.</w:t>
      </w:r>
    </w:p>
    <w:p w:rsidR="00433658" w:rsidRPr="009D383A" w:rsidRDefault="00433658" w:rsidP="00433658">
      <w:pPr>
        <w:pStyle w:val="Odsekzoznamu"/>
      </w:pPr>
    </w:p>
    <w:p w:rsidR="00433658" w:rsidRPr="009D383A" w:rsidRDefault="00433658" w:rsidP="00663DFB">
      <w:pPr>
        <w:numPr>
          <w:ilvl w:val="1"/>
          <w:numId w:val="7"/>
        </w:numPr>
        <w:ind w:left="567" w:hanging="567"/>
        <w:jc w:val="both"/>
      </w:pPr>
      <w:r w:rsidRPr="009D383A">
        <w:rPr>
          <w:spacing w:val="-2"/>
        </w:rPr>
        <w:t xml:space="preserve">Obec </w:t>
      </w:r>
      <w:r w:rsidRPr="009D383A">
        <w:t xml:space="preserve">v rámci svojho územia </w:t>
      </w:r>
      <w:r w:rsidRPr="009D383A">
        <w:rPr>
          <w:spacing w:val="-2"/>
        </w:rPr>
        <w:t>už v stave bezpečnosti v rámci programu EPSIS</w:t>
      </w:r>
      <w:r w:rsidRPr="009D383A">
        <w:t xml:space="preserve">, ak to tento umožňuje alebo iným spôsobom sleduje </w:t>
      </w:r>
      <w:r w:rsidR="00380257" w:rsidRPr="009D383A">
        <w:t xml:space="preserve">dopravcov, ktorí disponujú dopravnými prostriedkami vhodnými na prepravu </w:t>
      </w:r>
      <w:r w:rsidR="00EA409B" w:rsidRPr="009D383A">
        <w:t xml:space="preserve">ŽDT </w:t>
      </w:r>
      <w:r w:rsidRPr="009D383A">
        <w:t xml:space="preserve">do určených predajní. Tieto informácie poskytuje okresnému úradu a MH SR prostredníctvom programu EPSIS, alebo ak to tento program neumožňuje, tak poskytuje tieto informácie na vyžiadanie okresnému úradu a MH SR iným spôsobom (písomne, faxom, telefonicky alebo elektronicky </w:t>
      </w:r>
      <w:r w:rsidR="009D383A" w:rsidRPr="009D383A">
        <w:br/>
      </w:r>
      <w:r w:rsidRPr="009D383A">
        <w:t>(e-mailom)).</w:t>
      </w:r>
    </w:p>
    <w:p w:rsidR="009979FE" w:rsidRPr="009D383A" w:rsidRDefault="009979FE" w:rsidP="009979FE">
      <w:pPr>
        <w:pStyle w:val="Odsekzoznamu"/>
      </w:pPr>
    </w:p>
    <w:p w:rsidR="009979FE" w:rsidRDefault="009979FE" w:rsidP="00663DFB">
      <w:pPr>
        <w:numPr>
          <w:ilvl w:val="1"/>
          <w:numId w:val="7"/>
        </w:numPr>
        <w:ind w:left="567" w:hanging="567"/>
        <w:jc w:val="both"/>
      </w:pPr>
      <w:r w:rsidRPr="009D383A">
        <w:t>V prípade rozhodnutia nadr</w:t>
      </w:r>
      <w:r w:rsidR="008C000E" w:rsidRPr="009D383A">
        <w:t>i</w:t>
      </w:r>
      <w:r w:rsidRPr="009D383A">
        <w:t xml:space="preserve">adeného </w:t>
      </w:r>
      <w:r w:rsidR="00755078" w:rsidRPr="009D383A">
        <w:t xml:space="preserve">ústredného orgánu štátnej správy </w:t>
      </w:r>
      <w:r w:rsidRPr="009D383A">
        <w:t>výrobca určených ŽDT, ktorý bude určený ako subjekt HM</w:t>
      </w:r>
      <w:r w:rsidR="00755078" w:rsidRPr="009D383A">
        <w:t>,</w:t>
      </w:r>
      <w:r w:rsidRPr="009D383A">
        <w:t xml:space="preserve"> zabezpečí </w:t>
      </w:r>
      <w:r w:rsidR="00EA409B" w:rsidRPr="009D383A">
        <w:t xml:space="preserve">prepravu </w:t>
      </w:r>
      <w:r w:rsidR="00755078" w:rsidRPr="009D383A">
        <w:t xml:space="preserve">určených ŽDT </w:t>
      </w:r>
      <w:r w:rsidRPr="009D383A">
        <w:t xml:space="preserve">do určených predajní priamo a bude zodpovedať za to, aby prípadný </w:t>
      </w:r>
      <w:r w:rsidR="00EA409B" w:rsidRPr="009D383A">
        <w:t>dopravca</w:t>
      </w:r>
      <w:r w:rsidRPr="009D383A">
        <w:t>, ktorý pre neho zabezpečuje prepravu ŽDT aj v stave bezpečnosti</w:t>
      </w:r>
      <w:r w:rsidR="00755078" w:rsidRPr="009D383A">
        <w:t>,</w:t>
      </w:r>
      <w:r w:rsidRPr="009D383A">
        <w:t xml:space="preserve"> dodržiaval rozvoz </w:t>
      </w:r>
      <w:r w:rsidR="009F347B">
        <w:t xml:space="preserve">určených ŽDT </w:t>
      </w:r>
      <w:r w:rsidR="00755078" w:rsidRPr="009D383A">
        <w:t xml:space="preserve">len do </w:t>
      </w:r>
      <w:r w:rsidRPr="009D383A">
        <w:t xml:space="preserve">určených </w:t>
      </w:r>
      <w:r w:rsidR="009F347B">
        <w:t>predajní</w:t>
      </w:r>
      <w:r w:rsidRPr="009D383A">
        <w:t>.</w:t>
      </w:r>
      <w:r w:rsidR="00755078" w:rsidRPr="009D383A">
        <w:t xml:space="preserve"> O určených predajniach bude informovaný prostredníctvom svojho nadr</w:t>
      </w:r>
      <w:r w:rsidR="008C000E" w:rsidRPr="009D383A">
        <w:t>i</w:t>
      </w:r>
      <w:r w:rsidR="00755078" w:rsidRPr="009D383A">
        <w:t xml:space="preserve">adeného ústredného </w:t>
      </w:r>
      <w:r w:rsidR="00755078" w:rsidRPr="00B45A14">
        <w:t>orgán</w:t>
      </w:r>
      <w:r w:rsidR="00755078">
        <w:t>u</w:t>
      </w:r>
      <w:r w:rsidR="00755078" w:rsidRPr="00B45A14">
        <w:t xml:space="preserve"> štátnej správy</w:t>
      </w:r>
      <w:r w:rsidR="00755078">
        <w:t>, ktorý ho určil ako subjekt HM.</w:t>
      </w:r>
    </w:p>
    <w:p w:rsidR="009E7FCC" w:rsidRDefault="009E7FCC" w:rsidP="009979FE">
      <w:pPr>
        <w:jc w:val="center"/>
      </w:pPr>
    </w:p>
    <w:p w:rsidR="00DC1D52" w:rsidRPr="00B45A14" w:rsidRDefault="00DC1D52" w:rsidP="009979FE">
      <w:pPr>
        <w:jc w:val="center"/>
      </w:pPr>
    </w:p>
    <w:p w:rsidR="00A4146E" w:rsidRPr="00B45A14" w:rsidRDefault="00A4146E" w:rsidP="00433658">
      <w:pPr>
        <w:keepNext/>
        <w:jc w:val="center"/>
        <w:rPr>
          <w:b/>
        </w:rPr>
      </w:pPr>
      <w:r w:rsidRPr="00B45A14">
        <w:rPr>
          <w:b/>
        </w:rPr>
        <w:t>Čl. VII</w:t>
      </w:r>
    </w:p>
    <w:p w:rsidR="00A4146E" w:rsidRPr="00B45A14" w:rsidRDefault="00A4146E" w:rsidP="00A4146E">
      <w:pPr>
        <w:pStyle w:val="Nadpis5"/>
        <w:spacing w:before="0" w:after="0"/>
        <w:ind w:left="540"/>
        <w:jc w:val="center"/>
        <w:rPr>
          <w:rFonts w:ascii="Times New Roman" w:hAnsi="Times New Roman"/>
          <w:bCs w:val="0"/>
          <w:i w:val="0"/>
          <w:iCs w:val="0"/>
          <w:sz w:val="24"/>
          <w:szCs w:val="24"/>
        </w:rPr>
      </w:pPr>
      <w:r w:rsidRPr="00B45A14">
        <w:rPr>
          <w:rFonts w:ascii="Times New Roman" w:hAnsi="Times New Roman"/>
          <w:bCs w:val="0"/>
          <w:i w:val="0"/>
          <w:iCs w:val="0"/>
          <w:sz w:val="24"/>
          <w:szCs w:val="24"/>
        </w:rPr>
        <w:t xml:space="preserve">Systém zabezpečenia zásobovania </w:t>
      </w:r>
      <w:r w:rsidR="00274FE7" w:rsidRPr="00B45A14">
        <w:rPr>
          <w:rFonts w:ascii="Times New Roman" w:hAnsi="Times New Roman"/>
          <w:bCs w:val="0"/>
          <w:i w:val="0"/>
          <w:iCs w:val="0"/>
          <w:sz w:val="24"/>
          <w:szCs w:val="24"/>
        </w:rPr>
        <w:t>s</w:t>
      </w:r>
      <w:r w:rsidRPr="00B45A14">
        <w:rPr>
          <w:rFonts w:ascii="Times New Roman" w:hAnsi="Times New Roman"/>
          <w:bCs w:val="0"/>
          <w:i w:val="0"/>
          <w:iCs w:val="0"/>
          <w:sz w:val="24"/>
          <w:szCs w:val="24"/>
        </w:rPr>
        <w:t xml:space="preserve">kladov a logistických centier </w:t>
      </w:r>
      <w:r w:rsidR="00430B55">
        <w:rPr>
          <w:rFonts w:ascii="Times New Roman" w:hAnsi="Times New Roman"/>
          <w:bCs w:val="0"/>
          <w:i w:val="0"/>
          <w:iCs w:val="0"/>
          <w:sz w:val="24"/>
          <w:szCs w:val="24"/>
        </w:rPr>
        <w:t xml:space="preserve">určenými </w:t>
      </w:r>
      <w:r w:rsidR="00B751CA" w:rsidRPr="00B45A14">
        <w:rPr>
          <w:rFonts w:ascii="Times New Roman" w:hAnsi="Times New Roman"/>
          <w:bCs w:val="0"/>
          <w:i w:val="0"/>
          <w:iCs w:val="0"/>
          <w:sz w:val="24"/>
          <w:szCs w:val="24"/>
        </w:rPr>
        <w:t xml:space="preserve">ŽDT </w:t>
      </w:r>
      <w:r w:rsidRPr="00B45A14">
        <w:rPr>
          <w:rFonts w:ascii="Times New Roman" w:hAnsi="Times New Roman"/>
          <w:bCs w:val="0"/>
          <w:i w:val="0"/>
          <w:iCs w:val="0"/>
          <w:sz w:val="24"/>
          <w:szCs w:val="24"/>
        </w:rPr>
        <w:t>v období krízovej situácie</w:t>
      </w:r>
    </w:p>
    <w:p w:rsidR="00A4146E" w:rsidRPr="00B45A14" w:rsidRDefault="00A4146E" w:rsidP="00A4146E">
      <w:pPr>
        <w:pStyle w:val="Nadpis5"/>
        <w:spacing w:before="0" w:after="0"/>
        <w:jc w:val="center"/>
        <w:rPr>
          <w:rFonts w:ascii="Times New Roman" w:hAnsi="Times New Roman"/>
          <w:b w:val="0"/>
          <w:bCs w:val="0"/>
          <w:i w:val="0"/>
          <w:iCs w:val="0"/>
          <w:sz w:val="24"/>
          <w:szCs w:val="24"/>
        </w:rPr>
      </w:pPr>
    </w:p>
    <w:p w:rsidR="00451310" w:rsidRPr="009D383A" w:rsidRDefault="00EA409B" w:rsidP="00E55541">
      <w:pPr>
        <w:ind w:firstLine="567"/>
        <w:jc w:val="both"/>
      </w:pPr>
      <w:r w:rsidRPr="009D383A">
        <w:rPr>
          <w:bCs/>
          <w:iCs/>
        </w:rPr>
        <w:t>Z</w:t>
      </w:r>
      <w:r w:rsidR="000222AF" w:rsidRPr="009D383A">
        <w:rPr>
          <w:bCs/>
          <w:iCs/>
        </w:rPr>
        <w:t xml:space="preserve">abezpečenie zásobovania určených </w:t>
      </w:r>
      <w:r w:rsidR="00A4146E" w:rsidRPr="009D383A">
        <w:rPr>
          <w:bCs/>
          <w:iCs/>
        </w:rPr>
        <w:t>ŽDT</w:t>
      </w:r>
      <w:r w:rsidR="003D414C" w:rsidRPr="009D383A">
        <w:rPr>
          <w:bCs/>
          <w:iCs/>
        </w:rPr>
        <w:t xml:space="preserve"> v období krízovej situácie</w:t>
      </w:r>
      <w:r w:rsidRPr="009D383A">
        <w:rPr>
          <w:bCs/>
          <w:iCs/>
        </w:rPr>
        <w:t>, vrátane ich prepravy,</w:t>
      </w:r>
      <w:r w:rsidR="00A4146E" w:rsidRPr="009D383A">
        <w:t xml:space="preserve"> od výrobcu alebo dodávateľa do skladov a logistických centier je spravidla realizovan</w:t>
      </w:r>
      <w:r w:rsidR="009F347B">
        <w:t>é</w:t>
      </w:r>
      <w:r w:rsidR="00A4146E" w:rsidRPr="009D383A">
        <w:t xml:space="preserve"> spôsobom, akým je zabezpečovan</w:t>
      </w:r>
      <w:r w:rsidR="009F347B">
        <w:t>é</w:t>
      </w:r>
      <w:r w:rsidR="00A4146E" w:rsidRPr="009D383A">
        <w:t xml:space="preserve"> </w:t>
      </w:r>
      <w:r w:rsidR="000222AF" w:rsidRPr="009D383A">
        <w:t xml:space="preserve">už </w:t>
      </w:r>
      <w:r w:rsidR="00A4146E" w:rsidRPr="009D383A">
        <w:t xml:space="preserve">v stave bezpečnosti. Ak žiadny z účastníkov tohto reťazca, ktorý je určeným subjektom HM, nevykonáva prepravu vlastnými dopravnými prostriedkami, </w:t>
      </w:r>
      <w:r w:rsidR="00434847" w:rsidRPr="004A750E">
        <w:t xml:space="preserve">požiada </w:t>
      </w:r>
      <w:r w:rsidR="000544F3" w:rsidRPr="004A750E">
        <w:t xml:space="preserve">výrobca alebo dodávateľ určeného ŽDT </w:t>
      </w:r>
      <w:r w:rsidR="00434847" w:rsidRPr="004A750E">
        <w:t>o</w:t>
      </w:r>
      <w:r w:rsidR="00434847" w:rsidRPr="009D383A">
        <w:t xml:space="preserve"> zabezpečenie </w:t>
      </w:r>
      <w:r w:rsidR="00A50D20" w:rsidRPr="009D383A">
        <w:t>prepravy</w:t>
      </w:r>
      <w:r w:rsidR="00434847" w:rsidRPr="009D383A">
        <w:t xml:space="preserve"> </w:t>
      </w:r>
      <w:r w:rsidR="00451310" w:rsidRPr="009D383A">
        <w:t>svoj nadriadený ústredný orgán štátnej správy</w:t>
      </w:r>
      <w:r w:rsidR="00DD764F" w:rsidRPr="009D383A">
        <w:t>. P</w:t>
      </w:r>
      <w:r w:rsidR="00451310" w:rsidRPr="009D383A">
        <w:t>estovateľ rastlinných komodít</w:t>
      </w:r>
      <w:r w:rsidR="007F5F76" w:rsidRPr="009D383A">
        <w:t>, chovateľ hospodárskych zvierat</w:t>
      </w:r>
      <w:r w:rsidR="00451310" w:rsidRPr="009D383A">
        <w:t xml:space="preserve"> </w:t>
      </w:r>
      <w:r w:rsidR="007F5F76" w:rsidRPr="009D383A">
        <w:t xml:space="preserve">na mäso </w:t>
      </w:r>
      <w:r w:rsidR="00451310" w:rsidRPr="009D383A">
        <w:t>alebo spracovateľ</w:t>
      </w:r>
      <w:r w:rsidR="007F5F76" w:rsidRPr="009D383A">
        <w:t xml:space="preserve"> rastlinných komodít a</w:t>
      </w:r>
      <w:r w:rsidR="00C57175" w:rsidRPr="009D383A">
        <w:t>lebo</w:t>
      </w:r>
      <w:r w:rsidR="00844554" w:rsidRPr="009D383A">
        <w:t xml:space="preserve"> mäsa na konkrétne </w:t>
      </w:r>
      <w:r w:rsidR="000222AF" w:rsidRPr="009D383A">
        <w:t xml:space="preserve">určené </w:t>
      </w:r>
      <w:r w:rsidR="00844554" w:rsidRPr="009D383A">
        <w:rPr>
          <w:bCs/>
          <w:iCs/>
        </w:rPr>
        <w:t>ŽDT</w:t>
      </w:r>
      <w:r w:rsidR="00844554" w:rsidRPr="009D383A">
        <w:t xml:space="preserve"> </w:t>
      </w:r>
      <w:r w:rsidR="00607A54" w:rsidRPr="009D383A">
        <w:t xml:space="preserve">požiada </w:t>
      </w:r>
      <w:r w:rsidR="001C0FBF" w:rsidRPr="009D383A">
        <w:t>(elektronicky (e-mailom)</w:t>
      </w:r>
      <w:r w:rsidR="00B65B89" w:rsidRPr="009D383A">
        <w:t>, faxom</w:t>
      </w:r>
      <w:r w:rsidR="001C0FBF" w:rsidRPr="009D383A">
        <w:t xml:space="preserve"> alebo písomne) </w:t>
      </w:r>
      <w:r w:rsidR="00607A54" w:rsidRPr="009D383A">
        <w:t xml:space="preserve">MPRV SR </w:t>
      </w:r>
      <w:r w:rsidR="00844554" w:rsidRPr="009D383A">
        <w:t>o zabezpečenie preprav</w:t>
      </w:r>
      <w:r w:rsidR="00BF3223" w:rsidRPr="009D383A">
        <w:t>y</w:t>
      </w:r>
      <w:r w:rsidR="00844554" w:rsidRPr="009D383A">
        <w:t>. MPRV</w:t>
      </w:r>
      <w:r w:rsidR="00AE6FDA" w:rsidRPr="009D383A">
        <w:t> </w:t>
      </w:r>
      <w:r w:rsidR="00844554" w:rsidRPr="009D383A">
        <w:t xml:space="preserve">SR následne </w:t>
      </w:r>
      <w:r w:rsidR="00607A54" w:rsidRPr="009D383A">
        <w:t xml:space="preserve">požiada </w:t>
      </w:r>
      <w:r w:rsidR="00C57175" w:rsidRPr="009D383A">
        <w:t>MDVRR </w:t>
      </w:r>
      <w:r w:rsidR="00607A54" w:rsidRPr="009D383A">
        <w:t>SR</w:t>
      </w:r>
      <w:r w:rsidR="007F5F76" w:rsidRPr="009D383A">
        <w:t xml:space="preserve"> </w:t>
      </w:r>
      <w:r w:rsidR="008E24B0">
        <w:t xml:space="preserve">alebo MH SR </w:t>
      </w:r>
      <w:r w:rsidR="007F5F76" w:rsidRPr="009D383A">
        <w:t xml:space="preserve">o určenie </w:t>
      </w:r>
      <w:r w:rsidR="00516ADC" w:rsidRPr="009D383A">
        <w:t xml:space="preserve">dopravcu </w:t>
      </w:r>
      <w:r w:rsidR="00C57175" w:rsidRPr="009D383A">
        <w:t>ako subjekt</w:t>
      </w:r>
      <w:r w:rsidR="000222AF" w:rsidRPr="009D383A">
        <w:t>u</w:t>
      </w:r>
      <w:r w:rsidR="00C57175" w:rsidRPr="009D383A">
        <w:t xml:space="preserve"> HM </w:t>
      </w:r>
      <w:r w:rsidR="008E24B0">
        <w:t>v súlade s bodom 6.3 tohto metodického usmernenia.</w:t>
      </w:r>
    </w:p>
    <w:p w:rsidR="000222AF" w:rsidRDefault="000222AF" w:rsidP="00A4146E">
      <w:pPr>
        <w:pStyle w:val="Nadpis5"/>
        <w:spacing w:before="0" w:after="0"/>
        <w:jc w:val="center"/>
        <w:rPr>
          <w:rFonts w:ascii="Times New Roman" w:hAnsi="Times New Roman"/>
          <w:b w:val="0"/>
          <w:bCs w:val="0"/>
          <w:i w:val="0"/>
          <w:iCs w:val="0"/>
          <w:sz w:val="24"/>
          <w:szCs w:val="24"/>
          <w:highlight w:val="lightGray"/>
        </w:rPr>
      </w:pPr>
    </w:p>
    <w:p w:rsidR="009E7FCC" w:rsidRDefault="009E7FCC" w:rsidP="00A4146E">
      <w:pPr>
        <w:pStyle w:val="Nadpis5"/>
        <w:spacing w:before="0" w:after="0"/>
        <w:jc w:val="center"/>
        <w:rPr>
          <w:rFonts w:ascii="Times New Roman" w:hAnsi="Times New Roman"/>
          <w:b w:val="0"/>
          <w:bCs w:val="0"/>
          <w:i w:val="0"/>
          <w:iCs w:val="0"/>
          <w:sz w:val="24"/>
          <w:szCs w:val="24"/>
          <w:highlight w:val="lightGray"/>
        </w:rPr>
      </w:pPr>
    </w:p>
    <w:p w:rsidR="00F13E01" w:rsidRPr="00B45A14" w:rsidRDefault="00F13E01" w:rsidP="00F13E01">
      <w:pPr>
        <w:keepNext/>
        <w:jc w:val="center"/>
        <w:rPr>
          <w:b/>
        </w:rPr>
      </w:pPr>
      <w:r w:rsidRPr="00B45A14">
        <w:rPr>
          <w:b/>
        </w:rPr>
        <w:lastRenderedPageBreak/>
        <w:t>Čl. VIII</w:t>
      </w:r>
    </w:p>
    <w:p w:rsidR="00F13E01" w:rsidRPr="00B45A14" w:rsidRDefault="00F13E01" w:rsidP="00F13E01">
      <w:pPr>
        <w:pStyle w:val="Nadpis5"/>
        <w:keepNext/>
        <w:spacing w:before="0" w:after="0"/>
        <w:jc w:val="center"/>
        <w:rPr>
          <w:rFonts w:ascii="Times New Roman" w:hAnsi="Times New Roman"/>
          <w:bCs w:val="0"/>
          <w:i w:val="0"/>
          <w:iCs w:val="0"/>
          <w:sz w:val="24"/>
          <w:szCs w:val="24"/>
        </w:rPr>
      </w:pPr>
      <w:r w:rsidRPr="00B45A14">
        <w:rPr>
          <w:rFonts w:ascii="Times New Roman" w:hAnsi="Times New Roman"/>
          <w:bCs w:val="0"/>
          <w:i w:val="0"/>
          <w:iCs w:val="0"/>
          <w:sz w:val="24"/>
          <w:szCs w:val="24"/>
        </w:rPr>
        <w:t>Systém zabezpečenia zásobovania</w:t>
      </w:r>
      <w:r>
        <w:rPr>
          <w:rFonts w:ascii="Times New Roman" w:hAnsi="Times New Roman"/>
          <w:bCs w:val="0"/>
          <w:i w:val="0"/>
          <w:iCs w:val="0"/>
          <w:sz w:val="24"/>
          <w:szCs w:val="24"/>
        </w:rPr>
        <w:t xml:space="preserve"> zariadení, na ktoré sa nevzťahujú mimoriadne regulačné opatrenia</w:t>
      </w:r>
    </w:p>
    <w:p w:rsidR="00F13E01" w:rsidRPr="00B45A14" w:rsidRDefault="00F13E01" w:rsidP="00F13E01">
      <w:pPr>
        <w:pStyle w:val="Nadpis5"/>
        <w:spacing w:before="0" w:after="0"/>
        <w:jc w:val="center"/>
        <w:rPr>
          <w:rFonts w:ascii="Times New Roman" w:hAnsi="Times New Roman"/>
          <w:b w:val="0"/>
          <w:bCs w:val="0"/>
          <w:i w:val="0"/>
          <w:iCs w:val="0"/>
          <w:sz w:val="24"/>
          <w:szCs w:val="24"/>
        </w:rPr>
      </w:pPr>
    </w:p>
    <w:p w:rsidR="00F13E01" w:rsidRPr="007901FA" w:rsidRDefault="00F13E01" w:rsidP="00663DFB">
      <w:pPr>
        <w:numPr>
          <w:ilvl w:val="1"/>
          <w:numId w:val="8"/>
        </w:numPr>
        <w:tabs>
          <w:tab w:val="clear" w:pos="0"/>
        </w:tabs>
        <w:ind w:left="567" w:hanging="567"/>
        <w:jc w:val="both"/>
      </w:pPr>
      <w:r w:rsidRPr="003765C3">
        <w:t xml:space="preserve">V rámci </w:t>
      </w:r>
      <w:r>
        <w:t xml:space="preserve">zariadení, na ktoré sa nevzťahujú mimoriadne regulačné opatrenia podľa § 4 ods. 1 vyhlášky č. 473/2011 Z. z. </w:t>
      </w:r>
      <w:r w:rsidRPr="008E24B0">
        <w:rPr>
          <w:i/>
        </w:rPr>
        <w:t>na predaj obmedzeného množstva ŽDT</w:t>
      </w:r>
      <w:r>
        <w:t xml:space="preserve"> alebo </w:t>
      </w:r>
      <w:r w:rsidRPr="008E24B0">
        <w:rPr>
          <w:i/>
        </w:rPr>
        <w:t>na predaj ŽDT na prídel</w:t>
      </w:r>
      <w:r>
        <w:t xml:space="preserve"> sa z</w:t>
      </w:r>
      <w:r w:rsidRPr="0039452A">
        <w:rPr>
          <w:spacing w:val="-2"/>
        </w:rPr>
        <w:t xml:space="preserve">ásobovanie </w:t>
      </w:r>
      <w:r>
        <w:rPr>
          <w:spacing w:val="-2"/>
        </w:rPr>
        <w:t xml:space="preserve">týchto zariadení </w:t>
      </w:r>
      <w:r w:rsidRPr="0039452A">
        <w:rPr>
          <w:spacing w:val="-2"/>
        </w:rPr>
        <w:t xml:space="preserve">určenými </w:t>
      </w:r>
      <w:r>
        <w:rPr>
          <w:spacing w:val="-2"/>
        </w:rPr>
        <w:t>ŽDT</w:t>
      </w:r>
      <w:r w:rsidRPr="0039452A">
        <w:rPr>
          <w:spacing w:val="-2"/>
        </w:rPr>
        <w:t xml:space="preserve"> </w:t>
      </w:r>
      <w:r>
        <w:rPr>
          <w:spacing w:val="-2"/>
        </w:rPr>
        <w:t xml:space="preserve">a ich predaj </w:t>
      </w:r>
      <w:r w:rsidRPr="0039452A">
        <w:rPr>
          <w:spacing w:val="-2"/>
        </w:rPr>
        <w:t>zariadeni</w:t>
      </w:r>
      <w:r>
        <w:rPr>
          <w:spacing w:val="-2"/>
        </w:rPr>
        <w:t>u</w:t>
      </w:r>
      <w:r w:rsidRPr="0039452A">
        <w:rPr>
          <w:spacing w:val="-2"/>
        </w:rPr>
        <w:t xml:space="preserve"> vykonáva obvyklým spôsobom, ako v stave bezpečnosti, ak to rozsah krízovej situácie umožňuje.</w:t>
      </w:r>
    </w:p>
    <w:p w:rsidR="007901FA" w:rsidRPr="00F13E01" w:rsidRDefault="007901FA" w:rsidP="007901FA">
      <w:pPr>
        <w:ind w:left="567"/>
        <w:jc w:val="both"/>
      </w:pPr>
    </w:p>
    <w:p w:rsidR="00F13E01" w:rsidRPr="009D383A" w:rsidRDefault="00F13E01" w:rsidP="00663DFB">
      <w:pPr>
        <w:numPr>
          <w:ilvl w:val="1"/>
          <w:numId w:val="8"/>
        </w:numPr>
        <w:tabs>
          <w:tab w:val="clear" w:pos="0"/>
        </w:tabs>
        <w:ind w:left="567" w:hanging="567"/>
        <w:jc w:val="both"/>
        <w:rPr>
          <w:spacing w:val="-2"/>
        </w:rPr>
      </w:pPr>
      <w:r w:rsidRPr="009E76E7">
        <w:rPr>
          <w:spacing w:val="-2"/>
        </w:rPr>
        <w:t xml:space="preserve">Obec už v stave </w:t>
      </w:r>
      <w:r w:rsidRPr="009D383A">
        <w:rPr>
          <w:spacing w:val="-2"/>
        </w:rPr>
        <w:t xml:space="preserve">bezpečnosti </w:t>
      </w:r>
      <w:r w:rsidR="003D414C" w:rsidRPr="009D383A">
        <w:rPr>
          <w:spacing w:val="-2"/>
        </w:rPr>
        <w:t>prostredníctvom</w:t>
      </w:r>
      <w:r w:rsidR="009D383A" w:rsidRPr="009D383A">
        <w:rPr>
          <w:spacing w:val="-2"/>
        </w:rPr>
        <w:t xml:space="preserve"> </w:t>
      </w:r>
      <w:r w:rsidRPr="009D383A">
        <w:rPr>
          <w:spacing w:val="-2"/>
        </w:rPr>
        <w:t>programu EPSIS</w:t>
      </w:r>
      <w:r w:rsidR="007901FA" w:rsidRPr="009D383A">
        <w:rPr>
          <w:spacing w:val="-2"/>
        </w:rPr>
        <w:t xml:space="preserve">, ak to tento umožňuje alebo iným </w:t>
      </w:r>
      <w:r w:rsidR="00433658" w:rsidRPr="009D383A">
        <w:rPr>
          <w:spacing w:val="-2"/>
        </w:rPr>
        <w:t>spôsobom</w:t>
      </w:r>
      <w:r w:rsidR="007901FA" w:rsidRPr="009D383A">
        <w:rPr>
          <w:spacing w:val="-2"/>
        </w:rPr>
        <w:t xml:space="preserve"> </w:t>
      </w:r>
      <w:r w:rsidR="003D414C" w:rsidRPr="009D383A">
        <w:rPr>
          <w:spacing w:val="-2"/>
        </w:rPr>
        <w:t>eviduje</w:t>
      </w:r>
      <w:r w:rsidR="009E76E7" w:rsidRPr="009D383A">
        <w:rPr>
          <w:spacing w:val="-2"/>
        </w:rPr>
        <w:t xml:space="preserve"> </w:t>
      </w:r>
      <w:r w:rsidR="007901FA" w:rsidRPr="009D383A">
        <w:rPr>
          <w:spacing w:val="-2"/>
        </w:rPr>
        <w:t>zariadenia</w:t>
      </w:r>
      <w:r w:rsidR="003D414C" w:rsidRPr="009D383A">
        <w:rPr>
          <w:spacing w:val="-2"/>
        </w:rPr>
        <w:t xml:space="preserve"> vo svojom územnom obvode</w:t>
      </w:r>
      <w:r w:rsidR="007901FA" w:rsidRPr="009D383A">
        <w:rPr>
          <w:spacing w:val="-2"/>
        </w:rPr>
        <w:t>, na ktoré sa nevzťahujú mimoriadne regulačné opatrenia podľa § 4 ods. 1 vyhlášky č.</w:t>
      </w:r>
      <w:r w:rsidR="009E76E7" w:rsidRPr="009D383A">
        <w:rPr>
          <w:spacing w:val="-2"/>
        </w:rPr>
        <w:t> </w:t>
      </w:r>
      <w:r w:rsidR="007901FA" w:rsidRPr="009D383A">
        <w:rPr>
          <w:spacing w:val="-2"/>
        </w:rPr>
        <w:t>473/2011</w:t>
      </w:r>
      <w:r w:rsidR="009E76E7" w:rsidRPr="009D383A">
        <w:rPr>
          <w:spacing w:val="-2"/>
        </w:rPr>
        <w:t> </w:t>
      </w:r>
      <w:r w:rsidR="007901FA" w:rsidRPr="009D383A">
        <w:rPr>
          <w:spacing w:val="-2"/>
        </w:rPr>
        <w:t>Z. z., ako aj informácie o ich zásobovateľoch ŽDT. Tieto informácie poskytuje okresnému úradu a</w:t>
      </w:r>
      <w:r w:rsidR="00516ADC" w:rsidRPr="009D383A">
        <w:rPr>
          <w:spacing w:val="-2"/>
        </w:rPr>
        <w:t> </w:t>
      </w:r>
      <w:r w:rsidR="007901FA" w:rsidRPr="009D383A">
        <w:rPr>
          <w:spacing w:val="-2"/>
        </w:rPr>
        <w:t>MH</w:t>
      </w:r>
      <w:r w:rsidR="00516ADC" w:rsidRPr="009D383A">
        <w:rPr>
          <w:spacing w:val="-2"/>
        </w:rPr>
        <w:t> </w:t>
      </w:r>
      <w:r w:rsidR="007901FA" w:rsidRPr="009D383A">
        <w:rPr>
          <w:spacing w:val="-2"/>
        </w:rPr>
        <w:t>SR prostredníctvom programu EPSIS</w:t>
      </w:r>
      <w:r w:rsidR="00FC1399" w:rsidRPr="009D383A">
        <w:rPr>
          <w:spacing w:val="-2"/>
        </w:rPr>
        <w:t>,</w:t>
      </w:r>
      <w:r w:rsidR="007901FA" w:rsidRPr="009D383A">
        <w:rPr>
          <w:spacing w:val="-2"/>
        </w:rPr>
        <w:t xml:space="preserve"> alebo ak to tento program neumožňuje, tak poskytuje tieto informácie na vyžiadanie okresné</w:t>
      </w:r>
      <w:r w:rsidR="008E24B0">
        <w:rPr>
          <w:spacing w:val="-2"/>
        </w:rPr>
        <w:t>ho</w:t>
      </w:r>
      <w:r w:rsidR="007901FA" w:rsidRPr="009D383A">
        <w:rPr>
          <w:spacing w:val="-2"/>
        </w:rPr>
        <w:t xml:space="preserve"> úradu a MH SR iným spôsobom (písomne, faxom, telefonicky alebo elektronicky (e-mailom)).</w:t>
      </w:r>
    </w:p>
    <w:p w:rsidR="00F13E01" w:rsidRPr="009D383A" w:rsidRDefault="00F13E01" w:rsidP="00F13E01">
      <w:pPr>
        <w:ind w:left="567"/>
        <w:jc w:val="both"/>
      </w:pPr>
    </w:p>
    <w:p w:rsidR="00F13E01" w:rsidRDefault="00516ADC" w:rsidP="00663DFB">
      <w:pPr>
        <w:numPr>
          <w:ilvl w:val="1"/>
          <w:numId w:val="8"/>
        </w:numPr>
        <w:tabs>
          <w:tab w:val="clear" w:pos="0"/>
        </w:tabs>
        <w:ind w:left="567" w:hanging="567"/>
        <w:jc w:val="both"/>
      </w:pPr>
      <w:r w:rsidRPr="009D383A">
        <w:t xml:space="preserve">Dopravca </w:t>
      </w:r>
      <w:r w:rsidR="00FC1399" w:rsidRPr="009D383A">
        <w:t xml:space="preserve">určených ŽDT </w:t>
      </w:r>
      <w:r w:rsidR="00F13E01" w:rsidRPr="009D383A">
        <w:t xml:space="preserve">sa určuje </w:t>
      </w:r>
      <w:r w:rsidR="007901FA" w:rsidRPr="009D383A">
        <w:t xml:space="preserve">podľa potreby </w:t>
      </w:r>
      <w:r w:rsidR="00F13E01" w:rsidRPr="009D383A">
        <w:t xml:space="preserve">ako subjekt HM </w:t>
      </w:r>
      <w:r w:rsidR="007901FA" w:rsidRPr="009D383A">
        <w:t xml:space="preserve">až v období krízovej situácie </w:t>
      </w:r>
      <w:r w:rsidR="00F13E01" w:rsidRPr="009D383A">
        <w:t xml:space="preserve">podľa § 4 ods. 1 písm. d) druhý bod zákona č. 179/2011 Z. z. na zabezpečenie </w:t>
      </w:r>
      <w:r w:rsidR="009F347B">
        <w:t>vykonávania</w:t>
      </w:r>
      <w:r w:rsidR="00F13E01" w:rsidRPr="009D383A">
        <w:t xml:space="preserve"> opatrenia HM podľa § 5 písm. b) </w:t>
      </w:r>
      <w:r w:rsidRPr="009D383A">
        <w:t xml:space="preserve">alebo písm. h) </w:t>
      </w:r>
      <w:r w:rsidR="00F13E01" w:rsidRPr="009D383A">
        <w:t>zákona č. 179/2011 Z. z.</w:t>
      </w:r>
      <w:r w:rsidR="002933A4" w:rsidRPr="009D383A">
        <w:t xml:space="preserve"> </w:t>
      </w:r>
      <w:r w:rsidR="009C1AB7" w:rsidRPr="009D383A">
        <w:t xml:space="preserve">Dopravca </w:t>
      </w:r>
      <w:r w:rsidR="002933A4" w:rsidRPr="009D383A">
        <w:t xml:space="preserve">určený na zásobovanie určenými ŽDT </w:t>
      </w:r>
      <w:r w:rsidR="00FC1399" w:rsidRPr="009D383A">
        <w:t>zabezpečuje prepravu</w:t>
      </w:r>
      <w:r w:rsidR="002933A4" w:rsidRPr="009D383A">
        <w:t xml:space="preserve"> určen</w:t>
      </w:r>
      <w:r w:rsidR="00FC1399" w:rsidRPr="009D383A">
        <w:t>ých</w:t>
      </w:r>
      <w:r w:rsidR="002933A4" w:rsidRPr="009D383A">
        <w:t xml:space="preserve"> ŽDT </w:t>
      </w:r>
      <w:r w:rsidR="00FC1399" w:rsidRPr="009D383A">
        <w:t>priamo od výrobcu, zo skladu alebo logistického centra do</w:t>
      </w:r>
      <w:r w:rsidR="002933A4" w:rsidRPr="009D383A">
        <w:t> </w:t>
      </w:r>
      <w:r w:rsidR="00FC1399" w:rsidRPr="009D383A">
        <w:t>zariadenia, na ktoré sa nevzťahujú mimoriadne regulačné opatrenia podľa § 4 ods. 1 vyhlášky</w:t>
      </w:r>
      <w:r w:rsidR="00FC1399">
        <w:t xml:space="preserve"> č. 473/2011 Z. z.</w:t>
      </w:r>
    </w:p>
    <w:p w:rsidR="00755078" w:rsidRDefault="00755078" w:rsidP="00755078">
      <w:pPr>
        <w:pStyle w:val="Odsekzoznamu"/>
      </w:pPr>
    </w:p>
    <w:p w:rsidR="00755078" w:rsidRPr="003765C3" w:rsidRDefault="00755078" w:rsidP="00663DFB">
      <w:pPr>
        <w:numPr>
          <w:ilvl w:val="1"/>
          <w:numId w:val="8"/>
        </w:numPr>
        <w:tabs>
          <w:tab w:val="clear" w:pos="0"/>
        </w:tabs>
        <w:ind w:left="567" w:hanging="567"/>
        <w:jc w:val="both"/>
      </w:pPr>
      <w:r>
        <w:t xml:space="preserve">V prípade </w:t>
      </w:r>
      <w:r w:rsidRPr="009D383A">
        <w:t>rozhodnutia nadr</w:t>
      </w:r>
      <w:r w:rsidR="008C000E" w:rsidRPr="009D383A">
        <w:t>i</w:t>
      </w:r>
      <w:r w:rsidRPr="009D383A">
        <w:t xml:space="preserve">adeného ústredného orgánu štátnej správy výrobca určených ŽDT, ktorý bude určený ako subjekt HM, zabezpečí zásobovanie určených ŽDT do zariadení, na ktoré sa nevzťahujú mimoriadne regulačné opatrenia podľa § 4 ods. 1 vyhlášky č. 473/2011 Z. z., priamo a bude zodpovedať za to, aby prípadný </w:t>
      </w:r>
      <w:r w:rsidR="004D3649" w:rsidRPr="009D383A">
        <w:t>dopravca</w:t>
      </w:r>
      <w:r w:rsidRPr="009D383A">
        <w:t>, ktorý pre neho zabezpečuje prepravu ŽDT aj v stave bezpečnosti, dodržiaval rozvoz</w:t>
      </w:r>
      <w:r w:rsidR="008E24B0">
        <w:t xml:space="preserve"> do týchto zariadení.</w:t>
      </w:r>
    </w:p>
    <w:p w:rsidR="009E7FCC" w:rsidRDefault="009E7FCC" w:rsidP="00A4146E">
      <w:pPr>
        <w:pStyle w:val="Nadpis5"/>
        <w:spacing w:before="0" w:after="0"/>
        <w:jc w:val="center"/>
        <w:rPr>
          <w:rFonts w:ascii="Times New Roman" w:hAnsi="Times New Roman"/>
          <w:b w:val="0"/>
          <w:bCs w:val="0"/>
          <w:i w:val="0"/>
          <w:iCs w:val="0"/>
          <w:sz w:val="24"/>
          <w:szCs w:val="24"/>
          <w:highlight w:val="lightGray"/>
        </w:rPr>
      </w:pPr>
    </w:p>
    <w:p w:rsidR="00DC1D52" w:rsidRPr="00B45A14" w:rsidRDefault="00DC1D52" w:rsidP="00A4146E">
      <w:pPr>
        <w:pStyle w:val="Nadpis5"/>
        <w:spacing w:before="0" w:after="0"/>
        <w:jc w:val="center"/>
        <w:rPr>
          <w:rFonts w:ascii="Times New Roman" w:hAnsi="Times New Roman"/>
          <w:b w:val="0"/>
          <w:bCs w:val="0"/>
          <w:i w:val="0"/>
          <w:iCs w:val="0"/>
          <w:sz w:val="24"/>
          <w:szCs w:val="24"/>
          <w:highlight w:val="lightGray"/>
        </w:rPr>
      </w:pPr>
    </w:p>
    <w:p w:rsidR="00A4146E" w:rsidRPr="00B45A14" w:rsidRDefault="00A4146E" w:rsidP="000222AF">
      <w:pPr>
        <w:keepNext/>
        <w:jc w:val="center"/>
        <w:rPr>
          <w:b/>
        </w:rPr>
      </w:pPr>
      <w:r w:rsidRPr="007901FA">
        <w:rPr>
          <w:b/>
        </w:rPr>
        <w:t xml:space="preserve">Čl. </w:t>
      </w:r>
      <w:r w:rsidR="007901FA" w:rsidRPr="007901FA">
        <w:rPr>
          <w:b/>
        </w:rPr>
        <w:t>IX</w:t>
      </w:r>
    </w:p>
    <w:p w:rsidR="00A4146E" w:rsidRPr="00B45A14" w:rsidRDefault="00A4146E" w:rsidP="000222AF">
      <w:pPr>
        <w:pStyle w:val="Nadpis5"/>
        <w:keepNext/>
        <w:spacing w:before="0" w:after="0"/>
        <w:jc w:val="center"/>
        <w:rPr>
          <w:rFonts w:ascii="Times New Roman" w:hAnsi="Times New Roman"/>
          <w:bCs w:val="0"/>
          <w:i w:val="0"/>
          <w:iCs w:val="0"/>
          <w:sz w:val="24"/>
          <w:szCs w:val="24"/>
        </w:rPr>
      </w:pPr>
      <w:r w:rsidRPr="00B45A14">
        <w:rPr>
          <w:rFonts w:ascii="Times New Roman" w:hAnsi="Times New Roman"/>
          <w:bCs w:val="0"/>
          <w:i w:val="0"/>
          <w:iCs w:val="0"/>
          <w:sz w:val="24"/>
          <w:szCs w:val="24"/>
        </w:rPr>
        <w:t>Využitie štátnych hmotných rezerv</w:t>
      </w:r>
      <w:r w:rsidRPr="00B45A14">
        <w:rPr>
          <w:rFonts w:ascii="Times New Roman" w:hAnsi="Times New Roman"/>
          <w:bCs w:val="0"/>
          <w:i w:val="0"/>
          <w:iCs w:val="0"/>
          <w:sz w:val="24"/>
          <w:szCs w:val="24"/>
        </w:rPr>
        <w:br/>
        <w:t xml:space="preserve">v rámci systému zabezpečenia zásobovania </w:t>
      </w:r>
      <w:r w:rsidR="000222AF">
        <w:rPr>
          <w:rFonts w:ascii="Times New Roman" w:hAnsi="Times New Roman"/>
          <w:bCs w:val="0"/>
          <w:i w:val="0"/>
          <w:iCs w:val="0"/>
          <w:sz w:val="24"/>
          <w:szCs w:val="24"/>
        </w:rPr>
        <w:t xml:space="preserve">určenými </w:t>
      </w:r>
      <w:r w:rsidRPr="00B45A14">
        <w:rPr>
          <w:rFonts w:ascii="Times New Roman" w:hAnsi="Times New Roman"/>
          <w:bCs w:val="0"/>
          <w:i w:val="0"/>
          <w:iCs w:val="0"/>
          <w:sz w:val="24"/>
          <w:szCs w:val="24"/>
        </w:rPr>
        <w:t>ŽDT</w:t>
      </w:r>
    </w:p>
    <w:p w:rsidR="00A4146E" w:rsidRPr="00B45A14" w:rsidRDefault="00A4146E" w:rsidP="00A4146E">
      <w:pPr>
        <w:pStyle w:val="Nadpis5"/>
        <w:spacing w:before="0" w:after="0"/>
        <w:jc w:val="center"/>
        <w:rPr>
          <w:rFonts w:ascii="Times New Roman" w:hAnsi="Times New Roman"/>
          <w:b w:val="0"/>
          <w:bCs w:val="0"/>
          <w:i w:val="0"/>
          <w:iCs w:val="0"/>
          <w:sz w:val="24"/>
          <w:szCs w:val="24"/>
        </w:rPr>
      </w:pPr>
    </w:p>
    <w:p w:rsidR="00A4146E" w:rsidRPr="00831238" w:rsidRDefault="007B156E" w:rsidP="00663DFB">
      <w:pPr>
        <w:numPr>
          <w:ilvl w:val="1"/>
          <w:numId w:val="17"/>
        </w:numPr>
        <w:tabs>
          <w:tab w:val="clear" w:pos="0"/>
        </w:tabs>
        <w:ind w:left="567" w:hanging="567"/>
        <w:jc w:val="both"/>
      </w:pPr>
      <w:r w:rsidRPr="00831238">
        <w:t>V rámci zabezpečenia zásobovania určenými</w:t>
      </w:r>
      <w:r w:rsidRPr="00831238">
        <w:rPr>
          <w:bCs/>
          <w:iCs/>
        </w:rPr>
        <w:t xml:space="preserve"> ŽDT</w:t>
      </w:r>
      <w:r w:rsidRPr="00831238">
        <w:t xml:space="preserve"> je možné využiť podľa zákona č. 372/2012 Z. z. aj zásoby ŠHR, ktoré sú poskytnuté podľa tohto zákona.</w:t>
      </w:r>
    </w:p>
    <w:p w:rsidR="009E7FCC" w:rsidRPr="00831238" w:rsidRDefault="009E7FCC" w:rsidP="009E7FCC">
      <w:pPr>
        <w:ind w:left="567"/>
        <w:jc w:val="both"/>
      </w:pPr>
    </w:p>
    <w:p w:rsidR="009E7FCC" w:rsidRPr="00831238" w:rsidRDefault="007B156E" w:rsidP="00663DFB">
      <w:pPr>
        <w:numPr>
          <w:ilvl w:val="1"/>
          <w:numId w:val="17"/>
        </w:numPr>
        <w:tabs>
          <w:tab w:val="clear" w:pos="0"/>
        </w:tabs>
        <w:ind w:left="567" w:hanging="567"/>
        <w:jc w:val="both"/>
      </w:pPr>
      <w:r w:rsidRPr="00831238">
        <w:t>Rozlišujeme 2 typy zásob ŠHR:</w:t>
      </w:r>
    </w:p>
    <w:p w:rsidR="007B156E" w:rsidRPr="00831238" w:rsidRDefault="007B156E" w:rsidP="00663DFB">
      <w:pPr>
        <w:numPr>
          <w:ilvl w:val="1"/>
          <w:numId w:val="20"/>
        </w:numPr>
        <w:tabs>
          <w:tab w:val="clear" w:pos="0"/>
        </w:tabs>
        <w:ind w:left="924" w:hanging="357"/>
        <w:jc w:val="both"/>
      </w:pPr>
      <w:r w:rsidRPr="00831238">
        <w:t>Zásoby ŠHR potravinového charakteru v spotrebiteľskom balení a iné tovary.</w:t>
      </w:r>
      <w:r w:rsidR="009E7FCC" w:rsidRPr="00831238">
        <w:t xml:space="preserve"> Tieto z</w:t>
      </w:r>
      <w:r w:rsidRPr="00831238">
        <w:t>ásoby ŠHR po ich poskytnutí vlastnými dopravnými prostriedkami prevezme ten, kto o ne požiadal. Ak takéto nemá, je potrebné dopravu zabezpečiť v spolupráci s MDVRR SR. Na základe požiadavky príslušného okresného úradu v sídle kraja MDVRR SR zabezpečí vývoz určených položiek ŠHR určeným subjektom HM v pôsobnosti MDVRR SR alebo za týmto účelom určí vhodného dopravcu ako subjekt HM. Finančné náklady na zabezpečenie dopravy zásob ŠHR na miesto určenia znáša žiadateľ.</w:t>
      </w:r>
    </w:p>
    <w:p w:rsidR="007B156E" w:rsidRPr="00831238" w:rsidRDefault="007B156E" w:rsidP="00663DFB">
      <w:pPr>
        <w:numPr>
          <w:ilvl w:val="1"/>
          <w:numId w:val="20"/>
        </w:numPr>
        <w:tabs>
          <w:tab w:val="clear" w:pos="0"/>
        </w:tabs>
        <w:ind w:left="924" w:hanging="357"/>
        <w:jc w:val="both"/>
      </w:pPr>
      <w:r w:rsidRPr="00831238">
        <w:t>Zásoby ŠHR potravinového charakteru, ktoré nie sú skladované ako spotrebiteľsky balené tovary</w:t>
      </w:r>
      <w:r w:rsidR="009E7FCC" w:rsidRPr="00831238">
        <w:t>. Tieto</w:t>
      </w:r>
      <w:r w:rsidRPr="00831238">
        <w:t xml:space="preserve"> môžu byť poskytnuté až po ich spracovaní spracovateľom.</w:t>
      </w:r>
      <w:r w:rsidR="009E7FCC" w:rsidRPr="00831238">
        <w:t xml:space="preserve"> </w:t>
      </w:r>
      <w:r w:rsidRPr="00831238">
        <w:t>SŠHR</w:t>
      </w:r>
      <w:r w:rsidR="009E7FCC" w:rsidRPr="00831238">
        <w:t> SR v spolupráci s MDVRR </w:t>
      </w:r>
      <w:r w:rsidRPr="00831238">
        <w:t xml:space="preserve">SR zabezpečí prepravu takýchto zásob ŠHR </w:t>
      </w:r>
      <w:r w:rsidRPr="00831238">
        <w:lastRenderedPageBreak/>
        <w:t>spracovateľovi, ktorý ich manipuláciou upraví do spotrebiteľského balenia a až následne si ich prevezme ten, kto o ne požiadal vlastnými dopravnými prostriedkami.</w:t>
      </w:r>
      <w:r w:rsidR="009E7FCC" w:rsidRPr="00831238">
        <w:t xml:space="preserve"> </w:t>
      </w:r>
      <w:r w:rsidRPr="00831238">
        <w:t>O finančných nákladoch spojených s uvoľnením zásob ŠHR a spracovaním rozhodne vláda na základe návrhu predsedu SŠHR SR v rozhodnutí o uvoľnení zásob ŠHR. Finančné náklady na zabezpečenie dopravy zásob ŠHR od spracovateľa na miesto určenia znáša žiadateľ.</w:t>
      </w:r>
    </w:p>
    <w:p w:rsidR="007901FA" w:rsidRPr="00831238" w:rsidRDefault="007901FA" w:rsidP="007901FA">
      <w:pPr>
        <w:ind w:left="567"/>
        <w:jc w:val="both"/>
      </w:pPr>
    </w:p>
    <w:p w:rsidR="008E24B0" w:rsidRDefault="007901FA" w:rsidP="00663DFB">
      <w:pPr>
        <w:numPr>
          <w:ilvl w:val="1"/>
          <w:numId w:val="17"/>
        </w:numPr>
        <w:tabs>
          <w:tab w:val="clear" w:pos="0"/>
        </w:tabs>
        <w:ind w:left="567" w:hanging="567"/>
        <w:jc w:val="both"/>
      </w:pPr>
      <w:r>
        <w:t xml:space="preserve">V prípade, že nedostatkovým tovarom sa stanú pohonné hmoty, tak spôsob uvoľňovania núdzových zásob ropy a ropných výrobkov rieši zákon č. 218/2013 Z. z. </w:t>
      </w:r>
      <w:r w:rsidRPr="000222AF">
        <w:rPr>
          <w:i/>
        </w:rPr>
        <w:t>o núdzových zásobách ropy a ropných výrobkov a o riešení stavu ropnej núdze a o zmene a doplnení niektorých zákonov</w:t>
      </w:r>
      <w:r>
        <w:t xml:space="preserve"> vo väzbe na zákon č. 179/2011 Z. z.</w:t>
      </w:r>
    </w:p>
    <w:p w:rsidR="008E24B0" w:rsidRDefault="008E24B0" w:rsidP="008E24B0">
      <w:pPr>
        <w:pStyle w:val="Odsekzoznamu"/>
      </w:pPr>
    </w:p>
    <w:p w:rsidR="007901FA" w:rsidRPr="00DB15F1" w:rsidRDefault="008E24B0" w:rsidP="00663DFB">
      <w:pPr>
        <w:numPr>
          <w:ilvl w:val="1"/>
          <w:numId w:val="17"/>
        </w:numPr>
        <w:tabs>
          <w:tab w:val="clear" w:pos="0"/>
        </w:tabs>
        <w:ind w:left="567" w:hanging="567"/>
        <w:jc w:val="both"/>
        <w:rPr>
          <w:spacing w:val="-4"/>
        </w:rPr>
      </w:pPr>
      <w:r w:rsidRPr="00DB15F1">
        <w:rPr>
          <w:spacing w:val="-4"/>
        </w:rPr>
        <w:t xml:space="preserve">Dopravcu na prepravu pohonných hmôt do pohotovostných čerpacích staníc alebo do terminálov určí MH SR ako subjekt HM na vykonávanie opatrenia HM podľa § 5 písm. ac) zákona č. 179/2011 Z. z., pričom výdaj pohonných hmôt </w:t>
      </w:r>
      <w:r w:rsidR="0017144C" w:rsidRPr="00DB15F1">
        <w:rPr>
          <w:spacing w:val="-4"/>
        </w:rPr>
        <w:t>sa</w:t>
      </w:r>
      <w:r w:rsidRPr="00DB15F1">
        <w:rPr>
          <w:spacing w:val="-4"/>
        </w:rPr>
        <w:t xml:space="preserve"> </w:t>
      </w:r>
      <w:r w:rsidR="0017144C" w:rsidRPr="00DB15F1">
        <w:rPr>
          <w:spacing w:val="-4"/>
        </w:rPr>
        <w:t>realizuje</w:t>
      </w:r>
      <w:r w:rsidRPr="00DB15F1">
        <w:rPr>
          <w:spacing w:val="-4"/>
        </w:rPr>
        <w:t xml:space="preserve"> v súlade s </w:t>
      </w:r>
      <w:r w:rsidRPr="00DB15F1">
        <w:rPr>
          <w:b/>
          <w:spacing w:val="-4"/>
        </w:rPr>
        <w:t>Metodickým usmernením MH SR č. 2120/2011 – 1000/1020</w:t>
      </w:r>
      <w:r w:rsidRPr="00DB15F1">
        <w:rPr>
          <w:spacing w:val="-4"/>
        </w:rPr>
        <w:t xml:space="preserve"> </w:t>
      </w:r>
      <w:r w:rsidRPr="00DB15F1">
        <w:rPr>
          <w:i/>
          <w:spacing w:val="-4"/>
        </w:rPr>
        <w:t>na realizáciu opatrenia hospodárskej mobilizácie organizácia</w:t>
      </w:r>
      <w:r w:rsidR="00DB15F1" w:rsidRPr="00DB15F1">
        <w:rPr>
          <w:i/>
          <w:spacing w:val="-4"/>
        </w:rPr>
        <w:t xml:space="preserve"> dodávok pohonných hmôt podľa § </w:t>
      </w:r>
      <w:r w:rsidRPr="00DB15F1">
        <w:rPr>
          <w:i/>
          <w:spacing w:val="-4"/>
        </w:rPr>
        <w:t xml:space="preserve">5 </w:t>
      </w:r>
      <w:r w:rsidR="00DB15F1">
        <w:rPr>
          <w:i/>
          <w:spacing w:val="-4"/>
        </w:rPr>
        <w:t>písm. ac) zákona č. 179/2011 Z. </w:t>
      </w:r>
      <w:r w:rsidRPr="00DB15F1">
        <w:rPr>
          <w:i/>
          <w:spacing w:val="-4"/>
        </w:rPr>
        <w:t>z. o hospodárskej mobilizácii</w:t>
      </w:r>
      <w:r w:rsidR="00DB15F1">
        <w:rPr>
          <w:i/>
          <w:spacing w:val="-4"/>
        </w:rPr>
        <w:t xml:space="preserve"> a o zmene a doplnení zákona č. </w:t>
      </w:r>
      <w:r w:rsidRPr="00DB15F1">
        <w:rPr>
          <w:i/>
          <w:spacing w:val="-4"/>
        </w:rPr>
        <w:t>387/2002 Z.</w:t>
      </w:r>
      <w:r w:rsidR="00DB15F1">
        <w:rPr>
          <w:i/>
          <w:spacing w:val="-4"/>
        </w:rPr>
        <w:t> </w:t>
      </w:r>
      <w:r w:rsidRPr="00DB15F1">
        <w:rPr>
          <w:i/>
          <w:spacing w:val="-4"/>
        </w:rPr>
        <w:t>z. o riadení štátu v krízových situáciách mimo času vojny a vojnového stavu v znení neskorších predpisov</w:t>
      </w:r>
      <w:r w:rsidRPr="00DB15F1">
        <w:rPr>
          <w:spacing w:val="-4"/>
        </w:rPr>
        <w:t xml:space="preserve"> z 20. decembra 2011.</w:t>
      </w:r>
    </w:p>
    <w:p w:rsidR="0017144C" w:rsidRDefault="0017144C" w:rsidP="0017144C">
      <w:pPr>
        <w:pStyle w:val="Odsekzoznamu"/>
      </w:pPr>
    </w:p>
    <w:p w:rsidR="0017144C" w:rsidRPr="003765C3" w:rsidRDefault="0017144C" w:rsidP="00663DFB">
      <w:pPr>
        <w:numPr>
          <w:ilvl w:val="1"/>
          <w:numId w:val="17"/>
        </w:numPr>
        <w:tabs>
          <w:tab w:val="clear" w:pos="0"/>
        </w:tabs>
        <w:ind w:left="567" w:hanging="567"/>
        <w:jc w:val="both"/>
      </w:pPr>
      <w:r>
        <w:t>Predaj pohonných hmôt môže byť obmedzený cez vyhlásené mimoriadne regulačné opatrenia.</w:t>
      </w:r>
    </w:p>
    <w:p w:rsidR="009E7FCC" w:rsidRDefault="009E7FCC" w:rsidP="00A4146E">
      <w:pPr>
        <w:tabs>
          <w:tab w:val="left" w:pos="567"/>
        </w:tabs>
        <w:jc w:val="center"/>
      </w:pPr>
    </w:p>
    <w:p w:rsidR="00DC1D52" w:rsidRPr="00B45A14" w:rsidRDefault="00DC1D52" w:rsidP="00A4146E">
      <w:pPr>
        <w:tabs>
          <w:tab w:val="left" w:pos="567"/>
        </w:tabs>
        <w:jc w:val="center"/>
      </w:pPr>
    </w:p>
    <w:p w:rsidR="00A4146E" w:rsidRPr="00B45A14" w:rsidRDefault="00A4146E" w:rsidP="00A4146E">
      <w:pPr>
        <w:jc w:val="center"/>
        <w:rPr>
          <w:b/>
        </w:rPr>
      </w:pPr>
      <w:r w:rsidRPr="00B45A14">
        <w:rPr>
          <w:b/>
        </w:rPr>
        <w:t>Čl. X</w:t>
      </w:r>
    </w:p>
    <w:p w:rsidR="00A4146E" w:rsidRPr="00B45A14" w:rsidRDefault="00A4146E" w:rsidP="00A4146E">
      <w:pPr>
        <w:pStyle w:val="Nadpis5"/>
        <w:spacing w:before="0" w:after="0"/>
        <w:jc w:val="center"/>
        <w:rPr>
          <w:rFonts w:ascii="Times New Roman" w:hAnsi="Times New Roman"/>
          <w:bCs w:val="0"/>
          <w:i w:val="0"/>
          <w:iCs w:val="0"/>
          <w:sz w:val="24"/>
          <w:szCs w:val="24"/>
        </w:rPr>
      </w:pPr>
      <w:r w:rsidRPr="00B45A14">
        <w:rPr>
          <w:rFonts w:ascii="Times New Roman" w:hAnsi="Times New Roman"/>
          <w:bCs w:val="0"/>
          <w:i w:val="0"/>
          <w:iCs w:val="0"/>
          <w:sz w:val="24"/>
          <w:szCs w:val="24"/>
        </w:rPr>
        <w:t xml:space="preserve">Zabezpečenie ochrany zásobovania </w:t>
      </w:r>
      <w:r w:rsidR="00714E95">
        <w:rPr>
          <w:rFonts w:ascii="Times New Roman" w:hAnsi="Times New Roman"/>
          <w:bCs w:val="0"/>
          <w:i w:val="0"/>
          <w:iCs w:val="0"/>
          <w:sz w:val="24"/>
          <w:szCs w:val="24"/>
        </w:rPr>
        <w:t xml:space="preserve">a predaja </w:t>
      </w:r>
      <w:r w:rsidR="000222AF">
        <w:rPr>
          <w:rFonts w:ascii="Times New Roman" w:hAnsi="Times New Roman"/>
          <w:bCs w:val="0"/>
          <w:i w:val="0"/>
          <w:iCs w:val="0"/>
          <w:sz w:val="24"/>
          <w:szCs w:val="24"/>
        </w:rPr>
        <w:t>určený</w:t>
      </w:r>
      <w:r w:rsidR="00714E95">
        <w:rPr>
          <w:rFonts w:ascii="Times New Roman" w:hAnsi="Times New Roman"/>
          <w:bCs w:val="0"/>
          <w:i w:val="0"/>
          <w:iCs w:val="0"/>
          <w:sz w:val="24"/>
          <w:szCs w:val="24"/>
        </w:rPr>
        <w:t>ch</w:t>
      </w:r>
      <w:r w:rsidR="000222AF">
        <w:rPr>
          <w:rFonts w:ascii="Times New Roman" w:hAnsi="Times New Roman"/>
          <w:bCs w:val="0"/>
          <w:i w:val="0"/>
          <w:iCs w:val="0"/>
          <w:sz w:val="24"/>
          <w:szCs w:val="24"/>
        </w:rPr>
        <w:t xml:space="preserve"> </w:t>
      </w:r>
      <w:r w:rsidRPr="00B45A14">
        <w:rPr>
          <w:rFonts w:ascii="Times New Roman" w:hAnsi="Times New Roman"/>
          <w:bCs w:val="0"/>
          <w:i w:val="0"/>
          <w:iCs w:val="0"/>
          <w:sz w:val="24"/>
          <w:szCs w:val="24"/>
        </w:rPr>
        <w:t>ŽDT</w:t>
      </w:r>
    </w:p>
    <w:p w:rsidR="00A4146E" w:rsidRPr="00B45A14" w:rsidRDefault="00A4146E" w:rsidP="00A4146E">
      <w:pPr>
        <w:pStyle w:val="Nadpis5"/>
        <w:spacing w:before="0" w:after="0"/>
        <w:jc w:val="center"/>
        <w:rPr>
          <w:rFonts w:ascii="Times New Roman" w:hAnsi="Times New Roman"/>
          <w:b w:val="0"/>
          <w:bCs w:val="0"/>
          <w:i w:val="0"/>
          <w:iCs w:val="0"/>
          <w:sz w:val="24"/>
          <w:szCs w:val="24"/>
        </w:rPr>
      </w:pPr>
    </w:p>
    <w:p w:rsidR="00A4146E" w:rsidRPr="00B45A14" w:rsidRDefault="00A4146E" w:rsidP="00663DFB">
      <w:pPr>
        <w:numPr>
          <w:ilvl w:val="1"/>
          <w:numId w:val="11"/>
        </w:numPr>
        <w:tabs>
          <w:tab w:val="clear" w:pos="720"/>
          <w:tab w:val="num" w:pos="567"/>
        </w:tabs>
        <w:ind w:left="567" w:hanging="567"/>
        <w:jc w:val="both"/>
      </w:pPr>
      <w:r w:rsidRPr="00B45A14">
        <w:t xml:space="preserve">V rámci zabezpečenia systému zásobovania </w:t>
      </w:r>
      <w:r w:rsidR="0037691D" w:rsidRPr="00B45A14">
        <w:t>a</w:t>
      </w:r>
      <w:r w:rsidR="005E2B34">
        <w:t xml:space="preserve"> predaja určených </w:t>
      </w:r>
      <w:r w:rsidRPr="00B45A14">
        <w:rPr>
          <w:bCs/>
          <w:iCs/>
        </w:rPr>
        <w:t>ŽDT</w:t>
      </w:r>
      <w:r w:rsidRPr="00B45A14">
        <w:t xml:space="preserve"> je potrebné v určených predajniach </w:t>
      </w:r>
      <w:r w:rsidR="0037691D" w:rsidRPr="00B45A14">
        <w:t xml:space="preserve">prijať opatrenia na zamedzenie rušenia verejného poriadku, </w:t>
      </w:r>
      <w:r w:rsidR="0037691D" w:rsidRPr="009D383A">
        <w:t>zgrupovania</w:t>
      </w:r>
      <w:r w:rsidR="006E4E22" w:rsidRPr="009D383A">
        <w:t xml:space="preserve"> obyvateľov</w:t>
      </w:r>
      <w:r w:rsidR="0037691D" w:rsidRPr="009D383A">
        <w:t>, rabovania</w:t>
      </w:r>
      <w:r w:rsidR="00475B7C" w:rsidRPr="00475B7C">
        <w:rPr>
          <w:color w:val="00B050"/>
        </w:rPr>
        <w:t>,</w:t>
      </w:r>
      <w:r w:rsidR="0037691D" w:rsidRPr="00B45A14">
        <w:t xml:space="preserve"> odcudzovania </w:t>
      </w:r>
      <w:r w:rsidR="005E2B34">
        <w:rPr>
          <w:bCs/>
          <w:iCs/>
        </w:rPr>
        <w:t>určených</w:t>
      </w:r>
      <w:r w:rsidR="0037691D" w:rsidRPr="00B45A14">
        <w:rPr>
          <w:bCs/>
          <w:iCs/>
        </w:rPr>
        <w:t> ŽDT</w:t>
      </w:r>
      <w:r w:rsidR="0037691D" w:rsidRPr="00B45A14">
        <w:t xml:space="preserve"> počas </w:t>
      </w:r>
      <w:r w:rsidRPr="00B45A14">
        <w:t>ich prepravy</w:t>
      </w:r>
      <w:r w:rsidR="005E2B34">
        <w:t xml:space="preserve"> do určených predajní ako aj ich ochranu v rámci skladovania v určenej predajni</w:t>
      </w:r>
      <w:r w:rsidR="00714E95">
        <w:t>,</w:t>
      </w:r>
      <w:r w:rsidR="005E2B34">
        <w:t xml:space="preserve"> v skladoch alebo logistických centrách</w:t>
      </w:r>
      <w:r w:rsidRPr="00B45A14">
        <w:t>.</w:t>
      </w:r>
      <w:r w:rsidR="00714E95">
        <w:t xml:space="preserve"> Aj samotní výrobcovia ŽDT si musia </w:t>
      </w:r>
      <w:r w:rsidR="00714E95" w:rsidRPr="00B45A14">
        <w:t>prijať opatrenia na zamedzenie</w:t>
      </w:r>
      <w:r w:rsidR="00714E95">
        <w:t xml:space="preserve"> </w:t>
      </w:r>
      <w:r w:rsidR="00714E95" w:rsidRPr="00B45A14">
        <w:t xml:space="preserve">odcudzovania </w:t>
      </w:r>
      <w:r w:rsidR="00714E95">
        <w:rPr>
          <w:bCs/>
          <w:iCs/>
        </w:rPr>
        <w:t>určených</w:t>
      </w:r>
      <w:r w:rsidR="00714E95" w:rsidRPr="00B45A14">
        <w:rPr>
          <w:bCs/>
          <w:iCs/>
        </w:rPr>
        <w:t> ŽDT</w:t>
      </w:r>
      <w:r w:rsidR="00714E95">
        <w:rPr>
          <w:bCs/>
          <w:iCs/>
        </w:rPr>
        <w:t xml:space="preserve"> z vlastných skladov.</w:t>
      </w:r>
    </w:p>
    <w:p w:rsidR="00A4146E" w:rsidRPr="00B45A14" w:rsidRDefault="00A4146E" w:rsidP="00A4146E">
      <w:pPr>
        <w:ind w:left="539" w:hanging="539"/>
        <w:jc w:val="both"/>
      </w:pPr>
    </w:p>
    <w:p w:rsidR="00A4146E" w:rsidRPr="00B45A14" w:rsidRDefault="00A4146E" w:rsidP="00663DFB">
      <w:pPr>
        <w:numPr>
          <w:ilvl w:val="1"/>
          <w:numId w:val="11"/>
        </w:numPr>
        <w:tabs>
          <w:tab w:val="clear" w:pos="720"/>
          <w:tab w:val="left" w:pos="567"/>
        </w:tabs>
        <w:ind w:left="567" w:hanging="567"/>
        <w:jc w:val="both"/>
      </w:pPr>
      <w:r w:rsidRPr="00B45A14">
        <w:t xml:space="preserve">Ak určená predajňa nemá na vlastnú </w:t>
      </w:r>
      <w:r w:rsidRPr="00831238">
        <w:t xml:space="preserve">ochranu sily a prostriedky, požiada obec </w:t>
      </w:r>
      <w:r w:rsidR="00687F97" w:rsidRPr="00831238">
        <w:rPr>
          <w:spacing w:val="-4"/>
        </w:rPr>
        <w:t>o poskytnutie ochrany obecnou políciou alebo o poskytnutie ochrany poriadkovými silami Policajného zboru, alebo ozbrojenými silami podľa osobitného predpisu.</w:t>
      </w:r>
      <w:r w:rsidR="00687F97" w:rsidRPr="00831238">
        <w:rPr>
          <w:rStyle w:val="Odkaznapoznmkupodiarou"/>
          <w:spacing w:val="-4"/>
        </w:rPr>
        <w:footnoteReference w:id="6"/>
      </w:r>
      <w:r w:rsidR="00687F97" w:rsidRPr="00831238">
        <w:rPr>
          <w:spacing w:val="-4"/>
        </w:rPr>
        <w:t>) Obec môže navrhnúť dobrovoľného strážcu poriadku podľa osobitného predpisu,</w:t>
      </w:r>
      <w:r w:rsidR="00687F97" w:rsidRPr="00831238">
        <w:rPr>
          <w:rStyle w:val="Odkaznapoznmkupodiarou"/>
          <w:spacing w:val="-4"/>
        </w:rPr>
        <w:footnoteReference w:id="7"/>
      </w:r>
      <w:r w:rsidR="00687F97" w:rsidRPr="00831238">
        <w:rPr>
          <w:spacing w:val="-4"/>
        </w:rPr>
        <w:t>) ktorý sa bude podieľať na zabezpečení verejného poriadku v určenej predajni</w:t>
      </w:r>
      <w:r w:rsidRPr="00831238">
        <w:t>.</w:t>
      </w:r>
      <w:r w:rsidR="00687F97" w:rsidRPr="00831238">
        <w:t xml:space="preserve"> </w:t>
      </w:r>
      <w:r w:rsidR="007363D0" w:rsidRPr="00831238">
        <w:t>D</w:t>
      </w:r>
      <w:r w:rsidR="007363D0" w:rsidRPr="00831238">
        <w:rPr>
          <w:spacing w:val="-4"/>
        </w:rPr>
        <w:t>obrovoľný</w:t>
      </w:r>
      <w:r w:rsidR="007363D0" w:rsidRPr="004A750E">
        <w:rPr>
          <w:spacing w:val="-4"/>
        </w:rPr>
        <w:t xml:space="preserve"> strážca poriadku</w:t>
      </w:r>
      <w:r w:rsidR="007363D0" w:rsidRPr="004A750E">
        <w:t xml:space="preserve"> má </w:t>
      </w:r>
      <w:r w:rsidR="003C3D9D" w:rsidRPr="004A750E">
        <w:t>obmedze</w:t>
      </w:r>
      <w:r w:rsidR="003C3D9D" w:rsidRPr="00B45A14">
        <w:t>né právomoci podľa ustanovenia §</w:t>
      </w:r>
      <w:r w:rsidR="00B92820" w:rsidRPr="00B45A14">
        <w:t> </w:t>
      </w:r>
      <w:r w:rsidR="003C3D9D" w:rsidRPr="00B45A14">
        <w:t>24</w:t>
      </w:r>
      <w:r w:rsidR="00B92820" w:rsidRPr="00B45A14">
        <w:t> </w:t>
      </w:r>
      <w:r w:rsidR="003C3D9D" w:rsidRPr="00B45A14">
        <w:t xml:space="preserve">a 25 </w:t>
      </w:r>
      <w:r w:rsidR="0017144C" w:rsidRPr="00B45A14">
        <w:t>(krajná núdza a nutná obrana)</w:t>
      </w:r>
      <w:r w:rsidR="0017144C">
        <w:t xml:space="preserve"> t</w:t>
      </w:r>
      <w:r w:rsidR="003C3D9D" w:rsidRPr="00B45A14">
        <w:t>restného zákona</w:t>
      </w:r>
      <w:r w:rsidR="00215C95" w:rsidRPr="00B45A14">
        <w:t xml:space="preserve"> </w:t>
      </w:r>
      <w:r w:rsidR="0017144C">
        <w:t>č. 300/2005 Z. z. v znení neskorších predpisov</w:t>
      </w:r>
      <w:r w:rsidR="003C3D9D" w:rsidRPr="00B45A14">
        <w:t>.</w:t>
      </w:r>
    </w:p>
    <w:p w:rsidR="00DC1D52" w:rsidRDefault="00DC1D52" w:rsidP="00DB15F1">
      <w:pPr>
        <w:pStyle w:val="Nadpis3"/>
        <w:keepNext w:val="0"/>
        <w:spacing w:before="0" w:after="0"/>
        <w:jc w:val="center"/>
        <w:rPr>
          <w:rFonts w:ascii="Times New Roman" w:hAnsi="Times New Roman" w:cs="Times New Roman"/>
          <w:b w:val="0"/>
          <w:bCs w:val="0"/>
          <w:sz w:val="24"/>
          <w:szCs w:val="24"/>
        </w:rPr>
      </w:pPr>
    </w:p>
    <w:p w:rsidR="009E7FCC" w:rsidRPr="009E7FCC" w:rsidRDefault="009E7FCC" w:rsidP="009E7FCC">
      <w:pPr>
        <w:jc w:val="center"/>
      </w:pPr>
    </w:p>
    <w:p w:rsidR="00DC1D52" w:rsidRPr="00DC1D52" w:rsidRDefault="00DC1D52" w:rsidP="00DB15F1">
      <w:pPr>
        <w:pStyle w:val="Nadpis3"/>
        <w:keepNext w:val="0"/>
        <w:spacing w:before="0" w:after="0"/>
        <w:jc w:val="center"/>
        <w:rPr>
          <w:rFonts w:ascii="Times New Roman" w:hAnsi="Times New Roman" w:cs="Times New Roman"/>
          <w:b w:val="0"/>
          <w:bCs w:val="0"/>
          <w:sz w:val="24"/>
          <w:szCs w:val="24"/>
        </w:rPr>
      </w:pPr>
    </w:p>
    <w:p w:rsidR="00B92820" w:rsidRPr="00B45A14" w:rsidRDefault="00A4146E" w:rsidP="00687F97">
      <w:pPr>
        <w:pStyle w:val="Nadpis3"/>
        <w:spacing w:before="0" w:after="0"/>
        <w:jc w:val="center"/>
        <w:rPr>
          <w:rFonts w:ascii="Times New Roman" w:hAnsi="Times New Roman" w:cs="Times New Roman"/>
          <w:bCs w:val="0"/>
          <w:sz w:val="24"/>
          <w:szCs w:val="24"/>
        </w:rPr>
      </w:pPr>
      <w:r w:rsidRPr="00B45A14">
        <w:rPr>
          <w:rFonts w:ascii="Times New Roman" w:hAnsi="Times New Roman" w:cs="Times New Roman"/>
          <w:bCs w:val="0"/>
          <w:sz w:val="24"/>
          <w:szCs w:val="24"/>
        </w:rPr>
        <w:lastRenderedPageBreak/>
        <w:t>Čl. X</w:t>
      </w:r>
      <w:r w:rsidR="007C67E2">
        <w:rPr>
          <w:rFonts w:ascii="Times New Roman" w:hAnsi="Times New Roman" w:cs="Times New Roman"/>
          <w:bCs w:val="0"/>
          <w:sz w:val="24"/>
          <w:szCs w:val="24"/>
        </w:rPr>
        <w:t>I</w:t>
      </w:r>
    </w:p>
    <w:p w:rsidR="00A4146E" w:rsidRPr="00B45A14" w:rsidRDefault="00A4146E" w:rsidP="00687F97">
      <w:pPr>
        <w:pStyle w:val="Nadpis3"/>
        <w:spacing w:before="0" w:after="0"/>
        <w:jc w:val="center"/>
        <w:rPr>
          <w:rFonts w:ascii="Times New Roman" w:hAnsi="Times New Roman" w:cs="Times New Roman"/>
          <w:sz w:val="24"/>
          <w:szCs w:val="24"/>
        </w:rPr>
      </w:pPr>
      <w:r w:rsidRPr="00B45A14">
        <w:rPr>
          <w:rFonts w:ascii="Times New Roman" w:hAnsi="Times New Roman" w:cs="Times New Roman"/>
          <w:sz w:val="24"/>
          <w:szCs w:val="24"/>
        </w:rPr>
        <w:t>Doplňujúce ustanovenia</w:t>
      </w:r>
    </w:p>
    <w:p w:rsidR="00A4146E" w:rsidRPr="00B45A14" w:rsidRDefault="00A4146E" w:rsidP="00687F97">
      <w:pPr>
        <w:keepNext/>
        <w:jc w:val="center"/>
      </w:pPr>
    </w:p>
    <w:p w:rsidR="00A4146E" w:rsidRPr="00E77DD9" w:rsidRDefault="00A4146E" w:rsidP="00663DFB">
      <w:pPr>
        <w:numPr>
          <w:ilvl w:val="1"/>
          <w:numId w:val="14"/>
        </w:numPr>
        <w:tabs>
          <w:tab w:val="clear" w:pos="720"/>
          <w:tab w:val="num" w:pos="567"/>
        </w:tabs>
        <w:ind w:left="567" w:hanging="567"/>
        <w:jc w:val="both"/>
      </w:pPr>
      <w:r w:rsidRPr="00B45A14">
        <w:t xml:space="preserve">V prípade potreby regulácie predaja iných tovarov, ktoré nie sú definované </w:t>
      </w:r>
      <w:r w:rsidR="00D87499">
        <w:t xml:space="preserve">priamo v prídelovom lístku alebo v nákupnom preukaze </w:t>
      </w:r>
      <w:r w:rsidR="00D87499" w:rsidRPr="00E77DD9">
        <w:t>podľa</w:t>
      </w:r>
      <w:r w:rsidRPr="00E77DD9">
        <w:t xml:space="preserve"> vyhlášk</w:t>
      </w:r>
      <w:r w:rsidR="00D87499" w:rsidRPr="00E77DD9">
        <w:t>y</w:t>
      </w:r>
      <w:r w:rsidRPr="00E77DD9">
        <w:t xml:space="preserve"> č. 473/2011 Z. z., sa tieto </w:t>
      </w:r>
      <w:r w:rsidR="00D87499" w:rsidRPr="00E77DD9">
        <w:t xml:space="preserve">určia </w:t>
      </w:r>
      <w:r w:rsidRPr="00E77DD9">
        <w:t xml:space="preserve">nariadením vlády alebo vyhláškou </w:t>
      </w:r>
      <w:r w:rsidR="00475B7C" w:rsidRPr="00E77DD9">
        <w:t>príslušného</w:t>
      </w:r>
      <w:r w:rsidR="00E77DD9">
        <w:t xml:space="preserve"> </w:t>
      </w:r>
      <w:r w:rsidR="00D87499" w:rsidRPr="00E77DD9">
        <w:t>okresného</w:t>
      </w:r>
      <w:r w:rsidRPr="00E77DD9">
        <w:t xml:space="preserve"> úradu, na území ktorého je vyhlásený núdzový stav, výnimočný stav, vojnový stav alebo vypovedaná vojna podľa ústavného zákona č. 227/2002 Z. z. </w:t>
      </w:r>
      <w:r w:rsidRPr="00E77DD9">
        <w:rPr>
          <w:i/>
        </w:rPr>
        <w:t>o bezpečnosti štátu v čase vojny, vojnového stavu, výnimočného stavu a núdzového stavu v znení neskorších predpisov</w:t>
      </w:r>
      <w:r w:rsidRPr="00E77DD9">
        <w:t xml:space="preserve">. Môže ísť o tovary nepotravinového charakteru, napr. ropné výrobky, sviečky, batérie, tovary, ktoré sú nevyhnutné na zamedzenie alebo zníženie rizika vzniku epidémie, pandémie alebo všeobecného ohrozenia zdravia, </w:t>
      </w:r>
      <w:r w:rsidR="00061BB8" w:rsidRPr="00E77DD9">
        <w:t>ako sú</w:t>
      </w:r>
      <w:r w:rsidRPr="00E77DD9">
        <w:t xml:space="preserve"> dezinfekčné prostriedky, vybrané druhy liekov, čistiace a pracie prostriedky</w:t>
      </w:r>
      <w:r w:rsidR="00A8561B" w:rsidRPr="00E77DD9">
        <w:t xml:space="preserve"> a </w:t>
      </w:r>
      <w:r w:rsidR="00061BB8" w:rsidRPr="00E77DD9">
        <w:t>pod</w:t>
      </w:r>
      <w:r w:rsidRPr="00E77DD9">
        <w:t>.</w:t>
      </w:r>
    </w:p>
    <w:p w:rsidR="00A4146E" w:rsidRPr="00E77DD9" w:rsidRDefault="00A4146E" w:rsidP="00A4146E">
      <w:pPr>
        <w:tabs>
          <w:tab w:val="num" w:pos="540"/>
        </w:tabs>
        <w:ind w:left="567" w:hanging="567"/>
        <w:jc w:val="both"/>
      </w:pPr>
    </w:p>
    <w:p w:rsidR="00A4146E" w:rsidRPr="00B45A14" w:rsidRDefault="00A4146E" w:rsidP="00663DFB">
      <w:pPr>
        <w:numPr>
          <w:ilvl w:val="1"/>
          <w:numId w:val="14"/>
        </w:numPr>
        <w:tabs>
          <w:tab w:val="clear" w:pos="720"/>
        </w:tabs>
        <w:ind w:left="567" w:hanging="567"/>
        <w:jc w:val="both"/>
      </w:pPr>
      <w:r w:rsidRPr="00E77DD9">
        <w:t xml:space="preserve">Pri </w:t>
      </w:r>
      <w:r w:rsidR="00475B7C" w:rsidRPr="00E77DD9">
        <w:t>realizácii</w:t>
      </w:r>
      <w:r w:rsidR="009E76E7" w:rsidRPr="00E77DD9">
        <w:t xml:space="preserve"> </w:t>
      </w:r>
      <w:r w:rsidRPr="00E77DD9">
        <w:t xml:space="preserve">zásobovania </w:t>
      </w:r>
      <w:r w:rsidR="00475B7C" w:rsidRPr="00E77DD9">
        <w:t>určených predajní</w:t>
      </w:r>
      <w:r w:rsidR="00475B7C" w:rsidRPr="00E77DD9">
        <w:rPr>
          <w:b/>
        </w:rPr>
        <w:t xml:space="preserve"> </w:t>
      </w:r>
      <w:r w:rsidR="00D87499" w:rsidRPr="00E77DD9">
        <w:rPr>
          <w:bCs/>
          <w:iCs/>
        </w:rPr>
        <w:t xml:space="preserve">určenými </w:t>
      </w:r>
      <w:r w:rsidRPr="00E77DD9">
        <w:rPr>
          <w:bCs/>
          <w:iCs/>
        </w:rPr>
        <w:t>ŽDT</w:t>
      </w:r>
      <w:r w:rsidRPr="00E77DD9">
        <w:t xml:space="preserve"> </w:t>
      </w:r>
      <w:r w:rsidR="00475B7C" w:rsidRPr="00E77DD9">
        <w:rPr>
          <w:bCs/>
          <w:iCs/>
        </w:rPr>
        <w:t>v krízovej situácii</w:t>
      </w:r>
      <w:r w:rsidR="00475B7C" w:rsidRPr="00E77DD9">
        <w:t xml:space="preserve"> </w:t>
      </w:r>
      <w:r w:rsidRPr="00E77DD9">
        <w:t xml:space="preserve">je potrebné zistiť, </w:t>
      </w:r>
      <w:r w:rsidR="00D87499" w:rsidRPr="00E77DD9">
        <w:t xml:space="preserve">či </w:t>
      </w:r>
      <w:r w:rsidRPr="00E77DD9">
        <w:t xml:space="preserve">je </w:t>
      </w:r>
      <w:r w:rsidR="00924EFD" w:rsidRPr="00E77DD9">
        <w:t xml:space="preserve">určená predajňa </w:t>
      </w:r>
      <w:r w:rsidRPr="00E77DD9">
        <w:t>schopná zabezpečiť predaj</w:t>
      </w:r>
      <w:r w:rsidRPr="00B45A14">
        <w:t xml:space="preserve"> určených ŽDT podľa </w:t>
      </w:r>
      <w:r w:rsidR="001355D3" w:rsidRPr="00B45A14">
        <w:t>vyhlásených</w:t>
      </w:r>
      <w:r w:rsidRPr="00B45A14">
        <w:t xml:space="preserve"> mimoriadnych regulačných opatrení. Ak určená predajňa </w:t>
      </w:r>
      <w:r w:rsidR="0017144C">
        <w:t>nie je schopná prevádzky, napr.</w:t>
      </w:r>
    </w:p>
    <w:p w:rsidR="00A4146E" w:rsidRPr="00E77DD9" w:rsidRDefault="00A4146E" w:rsidP="00663DFB">
      <w:pPr>
        <w:numPr>
          <w:ilvl w:val="0"/>
          <w:numId w:val="15"/>
        </w:numPr>
        <w:jc w:val="both"/>
        <w:rPr>
          <w:spacing w:val="-4"/>
        </w:rPr>
      </w:pPr>
      <w:r w:rsidRPr="00714E95">
        <w:rPr>
          <w:spacing w:val="-4"/>
        </w:rPr>
        <w:t xml:space="preserve">objekt určenej </w:t>
      </w:r>
      <w:r w:rsidRPr="00E77DD9">
        <w:rPr>
          <w:spacing w:val="-4"/>
        </w:rPr>
        <w:t>predajne je poškoden</w:t>
      </w:r>
      <w:r w:rsidR="00A31A8C" w:rsidRPr="00E77DD9">
        <w:rPr>
          <w:spacing w:val="-4"/>
        </w:rPr>
        <w:t>ý</w:t>
      </w:r>
      <w:r w:rsidRPr="00E77DD9">
        <w:rPr>
          <w:spacing w:val="-4"/>
        </w:rPr>
        <w:t xml:space="preserve"> tak, že hrozí jeho zrútenie alebo je úplne zničený,</w:t>
      </w:r>
    </w:p>
    <w:p w:rsidR="00A4146E" w:rsidRPr="00E77DD9" w:rsidRDefault="00A4146E" w:rsidP="00663DFB">
      <w:pPr>
        <w:numPr>
          <w:ilvl w:val="0"/>
          <w:numId w:val="15"/>
        </w:numPr>
        <w:jc w:val="both"/>
      </w:pPr>
      <w:r w:rsidRPr="00E77DD9">
        <w:t xml:space="preserve">nie je možné zabezpečiť ochranu a poriadok pri predaji </w:t>
      </w:r>
      <w:r w:rsidR="00D87499" w:rsidRPr="00E77DD9">
        <w:t xml:space="preserve">určených </w:t>
      </w:r>
      <w:r w:rsidRPr="00E77DD9">
        <w:t>ŽDT,</w:t>
      </w:r>
    </w:p>
    <w:p w:rsidR="00A4146E" w:rsidRPr="00E77DD9" w:rsidRDefault="00A4146E" w:rsidP="00663DFB">
      <w:pPr>
        <w:numPr>
          <w:ilvl w:val="0"/>
          <w:numId w:val="15"/>
        </w:numPr>
        <w:jc w:val="both"/>
      </w:pPr>
      <w:r w:rsidRPr="00E77DD9">
        <w:t>v určenej predajni došlo k dlhodobému výpadku elektriny,</w:t>
      </w:r>
    </w:p>
    <w:p w:rsidR="00A4146E" w:rsidRPr="00E77DD9" w:rsidRDefault="00A4146E" w:rsidP="00663DFB">
      <w:pPr>
        <w:numPr>
          <w:ilvl w:val="0"/>
          <w:numId w:val="15"/>
        </w:numPr>
        <w:jc w:val="both"/>
      </w:pPr>
      <w:r w:rsidRPr="00E77DD9">
        <w:t xml:space="preserve">určená predajňa nie je schopná predávať </w:t>
      </w:r>
      <w:r w:rsidR="00D87499" w:rsidRPr="00E77DD9">
        <w:t xml:space="preserve">určené </w:t>
      </w:r>
      <w:r w:rsidRPr="00E77DD9">
        <w:t>ŽDT, ktoré je nutné skladovať v chlade, z dôvodu nefunkčnosti chladiacich zariadení,</w:t>
      </w:r>
    </w:p>
    <w:p w:rsidR="00A4146E" w:rsidRPr="00B45A14" w:rsidRDefault="00255771" w:rsidP="00A4146E">
      <w:pPr>
        <w:ind w:left="567"/>
        <w:jc w:val="both"/>
      </w:pPr>
      <w:r w:rsidRPr="00E77DD9">
        <w:t>nahlási to obci a tá</w:t>
      </w:r>
      <w:r w:rsidR="00A4146E" w:rsidRPr="00E77DD9">
        <w:t xml:space="preserve"> to </w:t>
      </w:r>
      <w:r w:rsidR="00475B7C" w:rsidRPr="00E77DD9">
        <w:t>hlási</w:t>
      </w:r>
      <w:r w:rsidR="00A4146E" w:rsidRPr="00E77DD9">
        <w:t xml:space="preserve"> príslušnému </w:t>
      </w:r>
      <w:r w:rsidR="00D87499" w:rsidRPr="00E77DD9">
        <w:t>okresnému</w:t>
      </w:r>
      <w:r w:rsidR="00A4146E" w:rsidRPr="00E77DD9">
        <w:t xml:space="preserve"> úradu a</w:t>
      </w:r>
      <w:r w:rsidR="00EF3733" w:rsidRPr="00E77DD9">
        <w:t> </w:t>
      </w:r>
      <w:r w:rsidR="00A4146E" w:rsidRPr="00E77DD9">
        <w:t>MH</w:t>
      </w:r>
      <w:r w:rsidR="00EF3733" w:rsidRPr="00E77DD9">
        <w:t> </w:t>
      </w:r>
      <w:r w:rsidR="00A4146E" w:rsidRPr="00E77DD9">
        <w:t xml:space="preserve">SR elektronicky (prostredníctvom </w:t>
      </w:r>
      <w:r w:rsidR="00D87499" w:rsidRPr="00E77DD9">
        <w:t>programu EPSIS</w:t>
      </w:r>
      <w:r w:rsidR="00A4146E" w:rsidRPr="00E77DD9">
        <w:t xml:space="preserve"> alebo</w:t>
      </w:r>
      <w:r w:rsidR="00A4146E" w:rsidRPr="00B45A14">
        <w:t xml:space="preserve"> e-mailom), a ak to nie je možné, tak to vykoná písomne</w:t>
      </w:r>
      <w:r w:rsidR="00501CE3" w:rsidRPr="00B45A14">
        <w:t>, faxom alebo telefonicky</w:t>
      </w:r>
      <w:r w:rsidR="00A4146E" w:rsidRPr="00B45A14">
        <w:t>.</w:t>
      </w:r>
    </w:p>
    <w:p w:rsidR="00A4146E" w:rsidRPr="00B45A14" w:rsidRDefault="00A4146E" w:rsidP="00A4146E">
      <w:pPr>
        <w:jc w:val="both"/>
      </w:pPr>
    </w:p>
    <w:p w:rsidR="00A4146E" w:rsidRPr="00E77DD9" w:rsidRDefault="00A4146E" w:rsidP="00663DFB">
      <w:pPr>
        <w:numPr>
          <w:ilvl w:val="1"/>
          <w:numId w:val="14"/>
        </w:numPr>
        <w:tabs>
          <w:tab w:val="clear" w:pos="720"/>
        </w:tabs>
        <w:ind w:left="567" w:hanging="567"/>
        <w:jc w:val="both"/>
      </w:pPr>
      <w:r w:rsidRPr="00B45A14">
        <w:t>Z </w:t>
      </w:r>
      <w:r w:rsidRPr="00E77DD9">
        <w:t xml:space="preserve">pohľadu </w:t>
      </w:r>
      <w:r w:rsidR="004D3649" w:rsidRPr="00E77DD9">
        <w:t xml:space="preserve">zabezpečenia prepravy </w:t>
      </w:r>
      <w:r w:rsidR="00D87499" w:rsidRPr="00E77DD9">
        <w:rPr>
          <w:bCs/>
          <w:iCs/>
        </w:rPr>
        <w:t>určený</w:t>
      </w:r>
      <w:r w:rsidR="004D3649" w:rsidRPr="00E77DD9">
        <w:rPr>
          <w:bCs/>
          <w:iCs/>
        </w:rPr>
        <w:t>ch</w:t>
      </w:r>
      <w:r w:rsidR="00D87499" w:rsidRPr="00E77DD9">
        <w:rPr>
          <w:bCs/>
          <w:iCs/>
        </w:rPr>
        <w:t xml:space="preserve"> </w:t>
      </w:r>
      <w:r w:rsidRPr="00E77DD9">
        <w:rPr>
          <w:bCs/>
          <w:iCs/>
        </w:rPr>
        <w:t>ŽDT</w:t>
      </w:r>
      <w:r w:rsidRPr="00E77DD9">
        <w:t xml:space="preserve"> je dôležité poznať </w:t>
      </w:r>
      <w:r w:rsidR="00466D5D" w:rsidRPr="00E77DD9">
        <w:t xml:space="preserve">podmienky </w:t>
      </w:r>
      <w:r w:rsidRPr="00E77DD9">
        <w:t>zásobovania určenej predajne:</w:t>
      </w:r>
    </w:p>
    <w:p w:rsidR="00920907" w:rsidRPr="00E77DD9" w:rsidRDefault="00920907" w:rsidP="00663DFB">
      <w:pPr>
        <w:numPr>
          <w:ilvl w:val="0"/>
          <w:numId w:val="9"/>
        </w:numPr>
        <w:tabs>
          <w:tab w:val="clear" w:pos="1620"/>
        </w:tabs>
        <w:ind w:left="924" w:hanging="357"/>
        <w:jc w:val="both"/>
      </w:pPr>
      <w:r w:rsidRPr="00E77DD9">
        <w:t xml:space="preserve">dovoz </w:t>
      </w:r>
      <w:r w:rsidRPr="00E77DD9">
        <w:rPr>
          <w:bCs/>
          <w:iCs/>
        </w:rPr>
        <w:t>určených ŽDT</w:t>
      </w:r>
      <w:r w:rsidRPr="00E77DD9">
        <w:t xml:space="preserve"> je realizovaný od výrobcu ŽDT</w:t>
      </w:r>
      <w:r w:rsidR="0017144C">
        <w:t>, resp. dodávateľa</w:t>
      </w:r>
      <w:r w:rsidRPr="00E77DD9">
        <w:t xml:space="preserve">, </w:t>
      </w:r>
      <w:r w:rsidR="0017144C">
        <w:t xml:space="preserve">ktorý môže byť </w:t>
      </w:r>
      <w:r w:rsidRPr="00E77DD9">
        <w:t>určen</w:t>
      </w:r>
      <w:r w:rsidR="0017144C">
        <w:t>ý</w:t>
      </w:r>
      <w:r w:rsidRPr="00E77DD9">
        <w:t xml:space="preserve"> ako subjekt HM, prostredníctvom logistického centra do určenej predajne,</w:t>
      </w:r>
    </w:p>
    <w:p w:rsidR="00A4146E" w:rsidRPr="00E77DD9" w:rsidRDefault="00A4146E" w:rsidP="00663DFB">
      <w:pPr>
        <w:numPr>
          <w:ilvl w:val="0"/>
          <w:numId w:val="9"/>
        </w:numPr>
        <w:tabs>
          <w:tab w:val="clear" w:pos="1620"/>
        </w:tabs>
        <w:ind w:left="924" w:hanging="357"/>
        <w:jc w:val="both"/>
      </w:pPr>
      <w:r w:rsidRPr="00E77DD9">
        <w:t xml:space="preserve">dovoz </w:t>
      </w:r>
      <w:r w:rsidR="00D87499" w:rsidRPr="00E77DD9">
        <w:rPr>
          <w:bCs/>
          <w:iCs/>
        </w:rPr>
        <w:t xml:space="preserve">určených </w:t>
      </w:r>
      <w:r w:rsidRPr="00E77DD9">
        <w:rPr>
          <w:bCs/>
          <w:iCs/>
        </w:rPr>
        <w:t>ŽDT</w:t>
      </w:r>
      <w:r w:rsidRPr="00E77DD9">
        <w:t xml:space="preserve"> je realizovaný </w:t>
      </w:r>
      <w:r w:rsidR="00920907" w:rsidRPr="00E77DD9">
        <w:t xml:space="preserve">od </w:t>
      </w:r>
      <w:r w:rsidR="0017144C" w:rsidRPr="00E77DD9">
        <w:t>výrobcu ŽDT</w:t>
      </w:r>
      <w:r w:rsidR="0017144C">
        <w:t>, resp. dodávateľa</w:t>
      </w:r>
      <w:r w:rsidR="0017144C" w:rsidRPr="00E77DD9">
        <w:t xml:space="preserve">, </w:t>
      </w:r>
      <w:r w:rsidR="0017144C">
        <w:t xml:space="preserve">ktorý môže byť </w:t>
      </w:r>
      <w:r w:rsidR="0017144C" w:rsidRPr="00E77DD9">
        <w:t>určen</w:t>
      </w:r>
      <w:r w:rsidR="0017144C">
        <w:t>ý</w:t>
      </w:r>
      <w:r w:rsidR="00920907" w:rsidRPr="00E77DD9">
        <w:t xml:space="preserve"> ako subjekt HM, </w:t>
      </w:r>
      <w:r w:rsidRPr="00E77DD9">
        <w:t>do logistického centra</w:t>
      </w:r>
      <w:r w:rsidR="00920907" w:rsidRPr="00E77DD9">
        <w:t xml:space="preserve">, odtiaľ do skladu určenej predajne a následne </w:t>
      </w:r>
      <w:r w:rsidRPr="00E77DD9">
        <w:t>do určenej predajne,</w:t>
      </w:r>
    </w:p>
    <w:p w:rsidR="00A4146E" w:rsidRPr="00E77DD9" w:rsidRDefault="00A4146E" w:rsidP="00663DFB">
      <w:pPr>
        <w:numPr>
          <w:ilvl w:val="0"/>
          <w:numId w:val="9"/>
        </w:numPr>
        <w:tabs>
          <w:tab w:val="clear" w:pos="1620"/>
        </w:tabs>
        <w:ind w:left="924" w:hanging="357"/>
        <w:jc w:val="both"/>
      </w:pPr>
      <w:r w:rsidRPr="00E77DD9">
        <w:t xml:space="preserve">dovoz </w:t>
      </w:r>
      <w:r w:rsidR="00D87499" w:rsidRPr="00E77DD9">
        <w:rPr>
          <w:bCs/>
          <w:iCs/>
        </w:rPr>
        <w:t xml:space="preserve">určených </w:t>
      </w:r>
      <w:r w:rsidRPr="00E77DD9">
        <w:rPr>
          <w:bCs/>
          <w:iCs/>
        </w:rPr>
        <w:t>ŽDT</w:t>
      </w:r>
      <w:r w:rsidRPr="00E77DD9">
        <w:t xml:space="preserve"> je realizovaný </w:t>
      </w:r>
      <w:r w:rsidR="00920907" w:rsidRPr="00E77DD9">
        <w:t xml:space="preserve">od </w:t>
      </w:r>
      <w:r w:rsidR="0017144C" w:rsidRPr="00E77DD9">
        <w:t>výrobcu ŽDT</w:t>
      </w:r>
      <w:r w:rsidR="0017144C">
        <w:t>, resp. dodávateľa</w:t>
      </w:r>
      <w:r w:rsidR="0017144C" w:rsidRPr="00E77DD9">
        <w:t xml:space="preserve">, </w:t>
      </w:r>
      <w:r w:rsidR="0017144C">
        <w:t xml:space="preserve">ktorý môže byť </w:t>
      </w:r>
      <w:r w:rsidR="0017144C" w:rsidRPr="00E77DD9">
        <w:t>určen</w:t>
      </w:r>
      <w:r w:rsidR="0017144C">
        <w:t>ý</w:t>
      </w:r>
      <w:r w:rsidR="0017144C" w:rsidRPr="00E77DD9">
        <w:t xml:space="preserve"> </w:t>
      </w:r>
      <w:r w:rsidR="00920907" w:rsidRPr="00E77DD9">
        <w:t xml:space="preserve">ako subjekt HM, do skladu určenej predajne a následne </w:t>
      </w:r>
      <w:r w:rsidRPr="00E77DD9">
        <w:t>do určenej predajne,</w:t>
      </w:r>
    </w:p>
    <w:p w:rsidR="00A4146E" w:rsidRPr="00E77DD9" w:rsidRDefault="00A4146E" w:rsidP="00663DFB">
      <w:pPr>
        <w:numPr>
          <w:ilvl w:val="0"/>
          <w:numId w:val="9"/>
        </w:numPr>
        <w:tabs>
          <w:tab w:val="clear" w:pos="1620"/>
        </w:tabs>
        <w:ind w:left="924" w:hanging="357"/>
        <w:jc w:val="both"/>
      </w:pPr>
      <w:r w:rsidRPr="00E77DD9">
        <w:t xml:space="preserve">dovoz </w:t>
      </w:r>
      <w:r w:rsidR="00D87499" w:rsidRPr="00E77DD9">
        <w:rPr>
          <w:bCs/>
          <w:iCs/>
        </w:rPr>
        <w:t xml:space="preserve">určených </w:t>
      </w:r>
      <w:r w:rsidRPr="00E77DD9">
        <w:rPr>
          <w:bCs/>
          <w:iCs/>
        </w:rPr>
        <w:t>ŽDT</w:t>
      </w:r>
      <w:r w:rsidRPr="00E77DD9">
        <w:t xml:space="preserve"> je realizovaný od </w:t>
      </w:r>
      <w:r w:rsidR="0017144C" w:rsidRPr="00E77DD9">
        <w:t>výrobcu ŽDT</w:t>
      </w:r>
      <w:r w:rsidR="0017144C">
        <w:t>, resp. dodávateľa</w:t>
      </w:r>
      <w:r w:rsidR="0017144C" w:rsidRPr="00E77DD9">
        <w:t xml:space="preserve">, </w:t>
      </w:r>
      <w:r w:rsidR="0017144C">
        <w:t xml:space="preserve">ktorý môže byť </w:t>
      </w:r>
      <w:r w:rsidR="0017144C" w:rsidRPr="00E77DD9">
        <w:t>určen</w:t>
      </w:r>
      <w:r w:rsidR="0017144C">
        <w:t>ý</w:t>
      </w:r>
      <w:r w:rsidR="0017144C" w:rsidRPr="00E77DD9">
        <w:t xml:space="preserve"> </w:t>
      </w:r>
      <w:r w:rsidRPr="00E77DD9">
        <w:t>ako subjekt HM</w:t>
      </w:r>
      <w:r w:rsidR="00920907" w:rsidRPr="00E77DD9">
        <w:t>,</w:t>
      </w:r>
      <w:r w:rsidRPr="00E77DD9">
        <w:t xml:space="preserve"> priamo do určenej predajne.</w:t>
      </w:r>
    </w:p>
    <w:p w:rsidR="00A4146E" w:rsidRPr="00E77DD9" w:rsidRDefault="00A4146E" w:rsidP="00A4146E">
      <w:pPr>
        <w:ind w:left="567"/>
        <w:jc w:val="both"/>
      </w:pPr>
      <w:r w:rsidRPr="00E77DD9">
        <w:t xml:space="preserve">Tieto </w:t>
      </w:r>
      <w:r w:rsidR="00466D5D" w:rsidRPr="00E77DD9">
        <w:t>informácie</w:t>
      </w:r>
      <w:r w:rsidRPr="00E77DD9">
        <w:t xml:space="preserve"> poskytne </w:t>
      </w:r>
      <w:r w:rsidR="00D87499" w:rsidRPr="00E77DD9">
        <w:t xml:space="preserve">určená predajňa (písomne, faxom alebo elektronicky </w:t>
      </w:r>
      <w:r w:rsidR="00466D5D" w:rsidRPr="00E77DD9">
        <w:br/>
      </w:r>
      <w:r w:rsidR="00D87499" w:rsidRPr="00E77DD9">
        <w:t xml:space="preserve">(e-mailom)) obci a tá </w:t>
      </w:r>
      <w:r w:rsidRPr="00E77DD9">
        <w:t xml:space="preserve">príslušnému </w:t>
      </w:r>
      <w:r w:rsidR="00D87499" w:rsidRPr="00E77DD9">
        <w:t>okresnému</w:t>
      </w:r>
      <w:r w:rsidRPr="00E77DD9">
        <w:t xml:space="preserve"> úradu a MH SR</w:t>
      </w:r>
      <w:r w:rsidR="00D87499" w:rsidRPr="00E77DD9">
        <w:t xml:space="preserve"> prostredníctvom programu EPSIS alebo iným dohodnutým spôsobom</w:t>
      </w:r>
      <w:r w:rsidRPr="00E77DD9">
        <w:t>.</w:t>
      </w:r>
    </w:p>
    <w:p w:rsidR="00255771" w:rsidRPr="00E77DD9" w:rsidRDefault="00255771" w:rsidP="00A4146E">
      <w:pPr>
        <w:jc w:val="both"/>
      </w:pPr>
    </w:p>
    <w:p w:rsidR="00255771" w:rsidRPr="00E77DD9" w:rsidRDefault="00255771" w:rsidP="00663DFB">
      <w:pPr>
        <w:numPr>
          <w:ilvl w:val="1"/>
          <w:numId w:val="14"/>
        </w:numPr>
        <w:tabs>
          <w:tab w:val="clear" w:pos="720"/>
        </w:tabs>
        <w:ind w:left="567" w:hanging="567"/>
        <w:jc w:val="both"/>
      </w:pPr>
      <w:r w:rsidRPr="00E77DD9">
        <w:t>Skladovanie ŽDT si vyžaduje dodržanie určitých podmienok, aby bola zabezpečená ich nezávadnosť a kvalita, ako je teplota vzduchu, vlhkosť vzduchu a spôsob uloženia a čistota skladových priestorov. Skladovatelia a </w:t>
      </w:r>
      <w:r w:rsidR="00466D5D" w:rsidRPr="00E77DD9">
        <w:t>dopravcovia</w:t>
      </w:r>
      <w:r w:rsidRPr="00E77DD9">
        <w:t xml:space="preserve"> určených ŽDT </w:t>
      </w:r>
      <w:r w:rsidR="00DC1D52" w:rsidRPr="00E77DD9">
        <w:t>zodpovedajú za to, aby určené ŽDT boli v rámci kooperačného reťazca:</w:t>
      </w:r>
      <w:r w:rsidRPr="00E77DD9">
        <w:t xml:space="preserve"> </w:t>
      </w:r>
      <w:r w:rsidR="00DC1D52" w:rsidRPr="00E77DD9">
        <w:t xml:space="preserve">výrobca ŽDT </w:t>
      </w:r>
      <w:r w:rsidR="00DC1D52" w:rsidRPr="00E77DD9">
        <w:sym w:font="Wingdings" w:char="F0F0"/>
      </w:r>
      <w:r w:rsidR="00DC1D52" w:rsidRPr="00E77DD9">
        <w:t xml:space="preserve"> </w:t>
      </w:r>
      <w:r w:rsidR="00466D5D" w:rsidRPr="00E77DD9">
        <w:t>dopravca</w:t>
      </w:r>
      <w:r w:rsidR="00DC1D52" w:rsidRPr="00E77DD9">
        <w:t xml:space="preserve"> </w:t>
      </w:r>
      <w:r w:rsidR="00AE5D28" w:rsidRPr="00E77DD9">
        <w:t xml:space="preserve">ŽDT </w:t>
      </w:r>
      <w:r w:rsidR="00DC1D52" w:rsidRPr="00E77DD9">
        <w:sym w:font="Wingdings" w:char="F0F0"/>
      </w:r>
      <w:r w:rsidR="00DC1D52" w:rsidRPr="00E77DD9">
        <w:t xml:space="preserve"> </w:t>
      </w:r>
      <w:r w:rsidRPr="00E77DD9">
        <w:t>určená predajňa</w:t>
      </w:r>
      <w:r w:rsidR="00DC1D52" w:rsidRPr="00E77DD9">
        <w:t>, doručené len predurčenému odberateľovi</w:t>
      </w:r>
      <w:r w:rsidR="00AE5D28" w:rsidRPr="00E77DD9">
        <w:t xml:space="preserve"> (konkrétnej určenej predajni)</w:t>
      </w:r>
      <w:r w:rsidRPr="00E77DD9">
        <w:t>.</w:t>
      </w:r>
    </w:p>
    <w:p w:rsidR="00255771" w:rsidRPr="00E77DD9" w:rsidRDefault="00255771" w:rsidP="00255771">
      <w:pPr>
        <w:ind w:left="567"/>
        <w:jc w:val="both"/>
      </w:pPr>
    </w:p>
    <w:p w:rsidR="00A4146E" w:rsidRPr="00E77DD9" w:rsidRDefault="00A4146E" w:rsidP="00663DFB">
      <w:pPr>
        <w:numPr>
          <w:ilvl w:val="1"/>
          <w:numId w:val="14"/>
        </w:numPr>
        <w:tabs>
          <w:tab w:val="clear" w:pos="720"/>
        </w:tabs>
        <w:ind w:left="567" w:hanging="567"/>
        <w:jc w:val="both"/>
      </w:pPr>
      <w:r w:rsidRPr="00E77DD9">
        <w:lastRenderedPageBreak/>
        <w:t>Odporúča sa, aby obce v stave bezpečnosti vytypo</w:t>
      </w:r>
      <w:r w:rsidR="00CD1EDD" w:rsidRPr="00E77DD9">
        <w:t>v</w:t>
      </w:r>
      <w:r w:rsidRPr="00E77DD9">
        <w:t xml:space="preserve">ali </w:t>
      </w:r>
      <w:r w:rsidR="0017144C">
        <w:t xml:space="preserve">(vybrali) </w:t>
      </w:r>
      <w:r w:rsidRPr="00E77DD9">
        <w:t xml:space="preserve">také predajne, ktoré v krízovej situácii budú svojimi možnosťami schopné pokryť v rámci svojho územia predaj </w:t>
      </w:r>
      <w:r w:rsidR="00D87499" w:rsidRPr="00E77DD9">
        <w:rPr>
          <w:bCs/>
          <w:iCs/>
        </w:rPr>
        <w:t xml:space="preserve">určených </w:t>
      </w:r>
      <w:r w:rsidRPr="00E77DD9">
        <w:rPr>
          <w:bCs/>
          <w:iCs/>
        </w:rPr>
        <w:t>ŽDT</w:t>
      </w:r>
      <w:r w:rsidRPr="00E77DD9">
        <w:t xml:space="preserve"> </w:t>
      </w:r>
      <w:r w:rsidR="00D87499" w:rsidRPr="00E77DD9">
        <w:t xml:space="preserve">pre </w:t>
      </w:r>
      <w:r w:rsidR="00EF3733" w:rsidRPr="00E77DD9">
        <w:t xml:space="preserve">všetkých </w:t>
      </w:r>
      <w:r w:rsidR="006E4E22" w:rsidRPr="00E77DD9">
        <w:t>obyvateľov</w:t>
      </w:r>
      <w:r w:rsidR="00EF3733" w:rsidRPr="00E77DD9">
        <w:t xml:space="preserve"> obce</w:t>
      </w:r>
      <w:r w:rsidRPr="00E77DD9">
        <w:t>.</w:t>
      </w:r>
    </w:p>
    <w:p w:rsidR="00714E95" w:rsidRDefault="00714E95" w:rsidP="00714E95">
      <w:pPr>
        <w:ind w:left="567"/>
        <w:jc w:val="both"/>
      </w:pPr>
    </w:p>
    <w:p w:rsidR="00714E95" w:rsidRPr="00B45A14" w:rsidRDefault="00714E95" w:rsidP="00663DFB">
      <w:pPr>
        <w:numPr>
          <w:ilvl w:val="1"/>
          <w:numId w:val="14"/>
        </w:numPr>
        <w:tabs>
          <w:tab w:val="clear" w:pos="720"/>
        </w:tabs>
        <w:ind w:left="567" w:hanging="567"/>
        <w:jc w:val="both"/>
      </w:pPr>
      <w:r>
        <w:t>V rámci prípravy vyhlášky alebo príkazov, ktorých vzor je uvedený v prílohách tohto metodického usmernenia je možné využiť program EPSIS, ak sú takéto možnosti dostupné v reálnej prevádzke tohto programu.</w:t>
      </w:r>
    </w:p>
    <w:p w:rsidR="00DC1D52" w:rsidRDefault="00DC1D52" w:rsidP="00DC1D52">
      <w:pPr>
        <w:tabs>
          <w:tab w:val="left" w:pos="567"/>
        </w:tabs>
        <w:jc w:val="center"/>
        <w:rPr>
          <w:bCs/>
        </w:rPr>
      </w:pPr>
    </w:p>
    <w:p w:rsidR="00DC1D52" w:rsidRDefault="00DC1D52" w:rsidP="00DC1D52">
      <w:pPr>
        <w:tabs>
          <w:tab w:val="left" w:pos="567"/>
        </w:tabs>
        <w:jc w:val="center"/>
        <w:rPr>
          <w:bCs/>
        </w:rPr>
      </w:pPr>
    </w:p>
    <w:p w:rsidR="00D357A0" w:rsidRPr="00B45A14" w:rsidRDefault="00A4146E" w:rsidP="00AE5D28">
      <w:pPr>
        <w:pStyle w:val="Nadpis3"/>
        <w:spacing w:before="0" w:after="0"/>
        <w:jc w:val="center"/>
        <w:rPr>
          <w:rFonts w:ascii="Times New Roman" w:hAnsi="Times New Roman" w:cs="Times New Roman"/>
          <w:bCs w:val="0"/>
          <w:sz w:val="24"/>
          <w:szCs w:val="24"/>
        </w:rPr>
      </w:pPr>
      <w:r w:rsidRPr="00B45A14">
        <w:rPr>
          <w:rFonts w:ascii="Times New Roman" w:hAnsi="Times New Roman" w:cs="Times New Roman"/>
          <w:bCs w:val="0"/>
          <w:sz w:val="24"/>
          <w:szCs w:val="24"/>
        </w:rPr>
        <w:t>Čl. XI</w:t>
      </w:r>
      <w:r w:rsidR="00C04B4F">
        <w:rPr>
          <w:rFonts w:ascii="Times New Roman" w:hAnsi="Times New Roman" w:cs="Times New Roman"/>
          <w:bCs w:val="0"/>
          <w:sz w:val="24"/>
          <w:szCs w:val="24"/>
        </w:rPr>
        <w:t>I</w:t>
      </w:r>
    </w:p>
    <w:p w:rsidR="00A4146E" w:rsidRPr="00B45A14" w:rsidRDefault="00A4146E" w:rsidP="00AE5D28">
      <w:pPr>
        <w:pStyle w:val="Nadpis3"/>
        <w:spacing w:before="0" w:after="0"/>
        <w:jc w:val="center"/>
        <w:rPr>
          <w:rFonts w:ascii="Times New Roman" w:hAnsi="Times New Roman" w:cs="Times New Roman"/>
          <w:sz w:val="24"/>
          <w:szCs w:val="24"/>
        </w:rPr>
      </w:pPr>
      <w:r w:rsidRPr="00B45A14">
        <w:rPr>
          <w:rFonts w:ascii="Times New Roman" w:hAnsi="Times New Roman" w:cs="Times New Roman"/>
          <w:sz w:val="24"/>
          <w:szCs w:val="24"/>
        </w:rPr>
        <w:t>Záverečné ustanovenia</w:t>
      </w:r>
    </w:p>
    <w:p w:rsidR="00A4146E" w:rsidRPr="00B45A14" w:rsidRDefault="00A4146E" w:rsidP="00AE5D28">
      <w:pPr>
        <w:keepNext/>
        <w:jc w:val="center"/>
      </w:pPr>
    </w:p>
    <w:p w:rsidR="00DA37CE" w:rsidRDefault="00DA37CE" w:rsidP="00663DFB">
      <w:pPr>
        <w:numPr>
          <w:ilvl w:val="1"/>
          <w:numId w:val="16"/>
        </w:numPr>
        <w:tabs>
          <w:tab w:val="clear" w:pos="720"/>
          <w:tab w:val="num" w:pos="567"/>
        </w:tabs>
        <w:ind w:left="567" w:hanging="567"/>
        <w:jc w:val="both"/>
      </w:pPr>
      <w:r>
        <w:t xml:space="preserve">Týmto metodickým usmernením sa ruší metodické usmernenie Ministerstva hospodárstva SR č. </w:t>
      </w:r>
      <w:r w:rsidRPr="00DA37CE">
        <w:t>1832/2012-1010</w:t>
      </w:r>
      <w:r>
        <w:t xml:space="preserve"> z 19. novembra 2012.</w:t>
      </w:r>
    </w:p>
    <w:p w:rsidR="00DA37CE" w:rsidRDefault="00DA37CE" w:rsidP="00DA37CE">
      <w:pPr>
        <w:ind w:left="567"/>
        <w:jc w:val="both"/>
      </w:pPr>
    </w:p>
    <w:p w:rsidR="00A4146E" w:rsidRPr="00ED70E8" w:rsidRDefault="00A4146E" w:rsidP="00663DFB">
      <w:pPr>
        <w:numPr>
          <w:ilvl w:val="1"/>
          <w:numId w:val="16"/>
        </w:numPr>
        <w:tabs>
          <w:tab w:val="clear" w:pos="720"/>
        </w:tabs>
        <w:ind w:left="567" w:hanging="567"/>
        <w:jc w:val="both"/>
      </w:pPr>
      <w:r w:rsidRPr="00ED70E8">
        <w:t xml:space="preserve">Podrobnosti ohľadne organizácie predaja </w:t>
      </w:r>
      <w:r w:rsidR="00ED70E8" w:rsidRPr="00ED70E8">
        <w:t xml:space="preserve">určených </w:t>
      </w:r>
      <w:r w:rsidRPr="00ED70E8">
        <w:t xml:space="preserve">ŽDT s využitím mimoriadnych regulačných opatrení v období krízovej situácie pre potreby </w:t>
      </w:r>
      <w:r w:rsidR="00ED70E8" w:rsidRPr="00ED70E8">
        <w:t>okresných</w:t>
      </w:r>
      <w:r w:rsidRPr="00ED70E8">
        <w:t xml:space="preserve"> úradov</w:t>
      </w:r>
      <w:r w:rsidR="00ED70E8" w:rsidRPr="00ED70E8">
        <w:t xml:space="preserve"> v sídle kraja, okresných úradov, </w:t>
      </w:r>
      <w:r w:rsidRPr="00ED70E8">
        <w:t>obcí</w:t>
      </w:r>
      <w:r w:rsidR="00ED70E8" w:rsidRPr="00ED70E8">
        <w:t xml:space="preserve"> a určených predajní </w:t>
      </w:r>
      <w:r w:rsidRPr="00ED70E8">
        <w:t>sprac</w:t>
      </w:r>
      <w:r w:rsidR="00ED70E8" w:rsidRPr="00ED70E8">
        <w:t>ovalo</w:t>
      </w:r>
      <w:r w:rsidRPr="00ED70E8">
        <w:t xml:space="preserve"> MH</w:t>
      </w:r>
      <w:r w:rsidR="00D357A0" w:rsidRPr="00ED70E8">
        <w:t> </w:t>
      </w:r>
      <w:r w:rsidRPr="00ED70E8">
        <w:t>SR v metodickom pokyne</w:t>
      </w:r>
      <w:r w:rsidR="00ED70E8" w:rsidRPr="00ED70E8">
        <w:t xml:space="preserve"> č. </w:t>
      </w:r>
      <w:r w:rsidR="00831238">
        <w:t>2/</w:t>
      </w:r>
      <w:r w:rsidR="00ED70E8" w:rsidRPr="00ED70E8">
        <w:t xml:space="preserve">2016 </w:t>
      </w:r>
      <w:r w:rsidR="00ED70E8" w:rsidRPr="00ED70E8">
        <w:rPr>
          <w:i/>
        </w:rPr>
        <w:t>na spracovanie podkladov využiteľných okresnými úradmi v sídle kraja, okresnými úradmi a obcami a na popis činností vykonávaných okresnými úradmi v sídle kraja, okresnými úradmi, obcami a určenými predajňami pri organizácii predaja životne dôležitých tovarov s využitím mimoriadnych regulačných opatrení v období krízovej situácie</w:t>
      </w:r>
      <w:r w:rsidRPr="00ED70E8">
        <w:t>.</w:t>
      </w:r>
    </w:p>
    <w:p w:rsidR="00A4146E" w:rsidRPr="00B45A14" w:rsidRDefault="00A4146E" w:rsidP="00A4146E">
      <w:pPr>
        <w:jc w:val="both"/>
      </w:pPr>
    </w:p>
    <w:p w:rsidR="00A4146E" w:rsidRPr="00DC1D52" w:rsidRDefault="00A4146E" w:rsidP="00663DFB">
      <w:pPr>
        <w:numPr>
          <w:ilvl w:val="1"/>
          <w:numId w:val="16"/>
        </w:numPr>
        <w:tabs>
          <w:tab w:val="clear" w:pos="720"/>
        </w:tabs>
        <w:ind w:left="567" w:hanging="567"/>
        <w:jc w:val="both"/>
        <w:rPr>
          <w:spacing w:val="-6"/>
        </w:rPr>
      </w:pPr>
      <w:r w:rsidRPr="00DC1D52">
        <w:rPr>
          <w:spacing w:val="-6"/>
        </w:rPr>
        <w:t>Vzor vyhlášky nariadenia v</w:t>
      </w:r>
      <w:r w:rsidR="00CD5E35" w:rsidRPr="00DC1D52">
        <w:rPr>
          <w:spacing w:val="-6"/>
        </w:rPr>
        <w:t>ykonávania opatrenia HM podľa § 5 písm. </w:t>
      </w:r>
      <w:r w:rsidRPr="00DC1D52">
        <w:rPr>
          <w:spacing w:val="-6"/>
        </w:rPr>
        <w:t>e) zákona č. 179/2011</w:t>
      </w:r>
      <w:r w:rsidR="00A8561B" w:rsidRPr="00DC1D52">
        <w:rPr>
          <w:spacing w:val="-6"/>
        </w:rPr>
        <w:t> </w:t>
      </w:r>
      <w:r w:rsidRPr="00DC1D52">
        <w:rPr>
          <w:spacing w:val="-6"/>
        </w:rPr>
        <w:t xml:space="preserve">Z. z. </w:t>
      </w:r>
      <w:r w:rsidR="00DA37CE" w:rsidRPr="00DC1D52">
        <w:rPr>
          <w:spacing w:val="-6"/>
        </w:rPr>
        <w:t>okresným</w:t>
      </w:r>
      <w:r w:rsidR="00CD5E35" w:rsidRPr="00DC1D52">
        <w:rPr>
          <w:spacing w:val="-6"/>
        </w:rPr>
        <w:t xml:space="preserve"> úradom je uvedený v prílohe č. </w:t>
      </w:r>
      <w:r w:rsidRPr="00DC1D52">
        <w:rPr>
          <w:spacing w:val="-6"/>
        </w:rPr>
        <w:t>1 tohto metodického usmernenia.</w:t>
      </w:r>
    </w:p>
    <w:p w:rsidR="00A4146E" w:rsidRPr="00B45A14" w:rsidRDefault="00A4146E" w:rsidP="00A4146E">
      <w:pPr>
        <w:jc w:val="both"/>
      </w:pPr>
    </w:p>
    <w:p w:rsidR="00A4146E" w:rsidRPr="00B45A14" w:rsidRDefault="00A4146E" w:rsidP="00663DFB">
      <w:pPr>
        <w:numPr>
          <w:ilvl w:val="1"/>
          <w:numId w:val="16"/>
        </w:numPr>
        <w:tabs>
          <w:tab w:val="clear" w:pos="720"/>
        </w:tabs>
        <w:ind w:left="567" w:hanging="567"/>
        <w:jc w:val="both"/>
      </w:pPr>
      <w:r w:rsidRPr="00B45A14">
        <w:rPr>
          <w:bCs/>
          <w:iCs/>
        </w:rPr>
        <w:t>Vzor príkazu na určenie určenej predajne ako subjektu HM j</w:t>
      </w:r>
      <w:r w:rsidR="00CD5E35" w:rsidRPr="00B45A14">
        <w:rPr>
          <w:bCs/>
          <w:iCs/>
        </w:rPr>
        <w:t>e spracovaný v prílohe č. </w:t>
      </w:r>
      <w:r w:rsidRPr="00B45A14">
        <w:rPr>
          <w:bCs/>
          <w:iCs/>
        </w:rPr>
        <w:t>2 tohto metodického usmernenia.</w:t>
      </w:r>
    </w:p>
    <w:p w:rsidR="00A4146E" w:rsidRPr="00B45A14" w:rsidRDefault="00A4146E" w:rsidP="00A4146E">
      <w:pPr>
        <w:jc w:val="both"/>
      </w:pPr>
    </w:p>
    <w:p w:rsidR="00A4146E" w:rsidRPr="00E77DD9" w:rsidRDefault="00ED70E8" w:rsidP="00663DFB">
      <w:pPr>
        <w:numPr>
          <w:ilvl w:val="1"/>
          <w:numId w:val="16"/>
        </w:numPr>
        <w:tabs>
          <w:tab w:val="clear" w:pos="720"/>
        </w:tabs>
        <w:ind w:left="567" w:hanging="567"/>
        <w:jc w:val="both"/>
      </w:pPr>
      <w:r w:rsidRPr="00ED70E8">
        <w:rPr>
          <w:bCs/>
          <w:iCs/>
        </w:rPr>
        <w:t>Možný</w:t>
      </w:r>
      <w:r w:rsidR="000F604A" w:rsidRPr="00ED70E8">
        <w:rPr>
          <w:bCs/>
          <w:iCs/>
        </w:rPr>
        <w:t xml:space="preserve"> z</w:t>
      </w:r>
      <w:r w:rsidR="00A4146E" w:rsidRPr="00ED70E8">
        <w:rPr>
          <w:bCs/>
          <w:iCs/>
        </w:rPr>
        <w:t xml:space="preserve">oznam </w:t>
      </w:r>
      <w:r w:rsidR="00EC1C9D" w:rsidRPr="00ED70E8">
        <w:rPr>
          <w:bCs/>
          <w:iCs/>
        </w:rPr>
        <w:t xml:space="preserve">určených </w:t>
      </w:r>
      <w:r w:rsidR="00A4146E" w:rsidRPr="00ED70E8">
        <w:rPr>
          <w:bCs/>
          <w:iCs/>
        </w:rPr>
        <w:t xml:space="preserve">regulovaných množstiev </w:t>
      </w:r>
      <w:r w:rsidR="00EC1C9D" w:rsidRPr="00ED70E8">
        <w:rPr>
          <w:bCs/>
          <w:iCs/>
        </w:rPr>
        <w:t>tovarov</w:t>
      </w:r>
      <w:r w:rsidR="000F604A" w:rsidRPr="00ED70E8">
        <w:rPr>
          <w:bCs/>
          <w:iCs/>
        </w:rPr>
        <w:t>, na ktoré sa môže vzťahovať obmedzenie predaja</w:t>
      </w:r>
      <w:r w:rsidR="00A4146E" w:rsidRPr="00ED70E8">
        <w:rPr>
          <w:bCs/>
          <w:iCs/>
        </w:rPr>
        <w:t xml:space="preserve"> na jeden nákup jedného nakupujú</w:t>
      </w:r>
      <w:r w:rsidR="00EC1C9D" w:rsidRPr="00ED70E8">
        <w:rPr>
          <w:bCs/>
          <w:iCs/>
        </w:rPr>
        <w:t>ceho</w:t>
      </w:r>
      <w:r w:rsidR="00F7371F" w:rsidRPr="00ED70E8">
        <w:rPr>
          <w:bCs/>
          <w:iCs/>
        </w:rPr>
        <w:t xml:space="preserve"> je spracovaný</w:t>
      </w:r>
      <w:r w:rsidR="00EC1C9D" w:rsidRPr="00ED70E8">
        <w:rPr>
          <w:bCs/>
          <w:iCs/>
        </w:rPr>
        <w:t xml:space="preserve"> v prílohe č. </w:t>
      </w:r>
      <w:r>
        <w:rPr>
          <w:bCs/>
          <w:iCs/>
        </w:rPr>
        <w:t>3</w:t>
      </w:r>
      <w:r w:rsidR="00A4146E" w:rsidRPr="00ED70E8">
        <w:rPr>
          <w:bCs/>
          <w:iCs/>
        </w:rPr>
        <w:t xml:space="preserve"> tohto metodického usmernenia.</w:t>
      </w:r>
      <w:r w:rsidRPr="00ED70E8">
        <w:rPr>
          <w:bCs/>
          <w:iCs/>
        </w:rPr>
        <w:t xml:space="preserve"> Tento </w:t>
      </w:r>
      <w:r w:rsidRPr="00E77DD9">
        <w:rPr>
          <w:bCs/>
          <w:iCs/>
        </w:rPr>
        <w:t>zoznam je len orientačný a</w:t>
      </w:r>
      <w:r w:rsidR="009E76E7" w:rsidRPr="00E77DD9">
        <w:rPr>
          <w:bCs/>
          <w:iCs/>
        </w:rPr>
        <w:t> </w:t>
      </w:r>
      <w:r w:rsidR="00EF3733" w:rsidRPr="00E77DD9">
        <w:rPr>
          <w:bCs/>
          <w:iCs/>
        </w:rPr>
        <w:t>presné</w:t>
      </w:r>
      <w:r w:rsidR="009E76E7" w:rsidRPr="00E77DD9">
        <w:rPr>
          <w:bCs/>
          <w:iCs/>
        </w:rPr>
        <w:t xml:space="preserve"> </w:t>
      </w:r>
      <w:r w:rsidR="00EF3733" w:rsidRPr="00E77DD9">
        <w:rPr>
          <w:bCs/>
          <w:iCs/>
        </w:rPr>
        <w:t>množstvá</w:t>
      </w:r>
      <w:r w:rsidR="009E76E7" w:rsidRPr="00E77DD9">
        <w:rPr>
          <w:bCs/>
          <w:iCs/>
        </w:rPr>
        <w:t xml:space="preserve"> </w:t>
      </w:r>
      <w:r w:rsidR="00EF3733" w:rsidRPr="00E77DD9">
        <w:rPr>
          <w:bCs/>
          <w:iCs/>
        </w:rPr>
        <w:t>by sa definovali</w:t>
      </w:r>
      <w:r w:rsidRPr="00E77DD9">
        <w:rPr>
          <w:bCs/>
          <w:iCs/>
        </w:rPr>
        <w:t>, či po sortimentnej alebo množstevnej stránke, až v období krízovej situácii</w:t>
      </w:r>
      <w:r w:rsidR="0017144C" w:rsidRPr="0017144C">
        <w:rPr>
          <w:bCs/>
          <w:iCs/>
        </w:rPr>
        <w:t xml:space="preserve"> </w:t>
      </w:r>
      <w:r w:rsidR="0017144C" w:rsidRPr="00E77DD9">
        <w:rPr>
          <w:bCs/>
          <w:iCs/>
        </w:rPr>
        <w:t>podľa potreby</w:t>
      </w:r>
      <w:r w:rsidRPr="00E77DD9">
        <w:rPr>
          <w:bCs/>
          <w:iCs/>
        </w:rPr>
        <w:t>.</w:t>
      </w:r>
      <w:r w:rsidR="00F30FFF">
        <w:rPr>
          <w:bCs/>
          <w:iCs/>
        </w:rPr>
        <w:t xml:space="preserve"> Účelom je zabrániť prvotnému hromadnému vykupovaniu nedostatkových ŽDT do času zavedenia použitia odberných oprávnení a zavedenia mechanizmu regulovaného zásobovania určených predajní nedostatkovými ŽDT.</w:t>
      </w:r>
    </w:p>
    <w:p w:rsidR="00A4146E" w:rsidRPr="00E77DD9" w:rsidRDefault="00A4146E" w:rsidP="00A4146E">
      <w:pPr>
        <w:jc w:val="both"/>
      </w:pPr>
    </w:p>
    <w:p w:rsidR="00A4146E" w:rsidRPr="00E77DD9" w:rsidRDefault="00A4146E" w:rsidP="00663DFB">
      <w:pPr>
        <w:numPr>
          <w:ilvl w:val="1"/>
          <w:numId w:val="16"/>
        </w:numPr>
        <w:tabs>
          <w:tab w:val="clear" w:pos="720"/>
        </w:tabs>
        <w:ind w:left="567" w:hanging="567"/>
        <w:jc w:val="both"/>
      </w:pPr>
      <w:r w:rsidRPr="00E77DD9">
        <w:rPr>
          <w:bCs/>
          <w:iCs/>
        </w:rPr>
        <w:t xml:space="preserve">Schéma </w:t>
      </w:r>
      <w:r w:rsidR="0017144C">
        <w:rPr>
          <w:bCs/>
          <w:iCs/>
        </w:rPr>
        <w:t>predaja</w:t>
      </w:r>
      <w:r w:rsidR="006E4E22" w:rsidRPr="00E77DD9">
        <w:rPr>
          <w:bCs/>
          <w:iCs/>
        </w:rPr>
        <w:t xml:space="preserve"> </w:t>
      </w:r>
      <w:r w:rsidR="0017144C" w:rsidRPr="00E77DD9">
        <w:rPr>
          <w:bCs/>
          <w:iCs/>
        </w:rPr>
        <w:t>určený</w:t>
      </w:r>
      <w:r w:rsidR="0017144C">
        <w:rPr>
          <w:bCs/>
          <w:iCs/>
        </w:rPr>
        <w:t>ch</w:t>
      </w:r>
      <w:r w:rsidR="0017144C" w:rsidRPr="00E77DD9">
        <w:rPr>
          <w:bCs/>
          <w:iCs/>
        </w:rPr>
        <w:t xml:space="preserve"> ŽDT </w:t>
      </w:r>
      <w:r w:rsidR="006E4E22" w:rsidRPr="00E77DD9">
        <w:rPr>
          <w:bCs/>
          <w:iCs/>
        </w:rPr>
        <w:t>obyvateľo</w:t>
      </w:r>
      <w:r w:rsidR="0017144C">
        <w:rPr>
          <w:bCs/>
          <w:iCs/>
        </w:rPr>
        <w:t>m</w:t>
      </w:r>
      <w:r w:rsidRPr="00E77DD9">
        <w:rPr>
          <w:bCs/>
          <w:iCs/>
        </w:rPr>
        <w:t xml:space="preserve"> je spracovaná v prí</w:t>
      </w:r>
      <w:r w:rsidR="00CD5E35" w:rsidRPr="00E77DD9">
        <w:rPr>
          <w:bCs/>
          <w:iCs/>
        </w:rPr>
        <w:t>lohe č. </w:t>
      </w:r>
      <w:r w:rsidR="00ED70E8" w:rsidRPr="00E77DD9">
        <w:rPr>
          <w:bCs/>
          <w:iCs/>
        </w:rPr>
        <w:t>4</w:t>
      </w:r>
      <w:r w:rsidRPr="00E77DD9">
        <w:rPr>
          <w:bCs/>
          <w:iCs/>
        </w:rPr>
        <w:t xml:space="preserve"> tohto metodického usmernenia.</w:t>
      </w:r>
    </w:p>
    <w:p w:rsidR="00783C88" w:rsidRPr="00E77DD9" w:rsidRDefault="00783C88" w:rsidP="00783C88">
      <w:pPr>
        <w:pStyle w:val="Odsekzoznamu"/>
      </w:pPr>
    </w:p>
    <w:p w:rsidR="00783C88" w:rsidRDefault="00783C88" w:rsidP="00663DFB">
      <w:pPr>
        <w:numPr>
          <w:ilvl w:val="1"/>
          <w:numId w:val="16"/>
        </w:numPr>
        <w:tabs>
          <w:tab w:val="clear" w:pos="720"/>
        </w:tabs>
        <w:ind w:left="567" w:hanging="567"/>
        <w:jc w:val="both"/>
        <w:rPr>
          <w:bCs/>
          <w:iCs/>
        </w:rPr>
      </w:pPr>
      <w:r w:rsidRPr="00E77DD9">
        <w:rPr>
          <w:bCs/>
          <w:iCs/>
        </w:rPr>
        <w:t xml:space="preserve">Schéma výdaja odberných oprávnení z výdajne </w:t>
      </w:r>
      <w:r w:rsidR="006E4E22" w:rsidRPr="00E77DD9">
        <w:rPr>
          <w:bCs/>
          <w:iCs/>
        </w:rPr>
        <w:t xml:space="preserve">obyvateľom </w:t>
      </w:r>
      <w:r w:rsidRPr="00E77DD9">
        <w:rPr>
          <w:bCs/>
          <w:iCs/>
        </w:rPr>
        <w:t>a ich</w:t>
      </w:r>
      <w:r>
        <w:rPr>
          <w:bCs/>
          <w:iCs/>
        </w:rPr>
        <w:t xml:space="preserve"> </w:t>
      </w:r>
      <w:r w:rsidR="00BB5226">
        <w:rPr>
          <w:bCs/>
          <w:iCs/>
        </w:rPr>
        <w:t>uplatnenia</w:t>
      </w:r>
      <w:r>
        <w:rPr>
          <w:bCs/>
          <w:iCs/>
        </w:rPr>
        <w:t xml:space="preserve"> v určených predajniach </w:t>
      </w:r>
      <w:r w:rsidRPr="00B45A14">
        <w:rPr>
          <w:bCs/>
          <w:iCs/>
        </w:rPr>
        <w:t>je spracovaná v prílohe č. </w:t>
      </w:r>
      <w:r>
        <w:rPr>
          <w:bCs/>
          <w:iCs/>
        </w:rPr>
        <w:t>5</w:t>
      </w:r>
      <w:r w:rsidRPr="00B45A14">
        <w:rPr>
          <w:bCs/>
          <w:iCs/>
        </w:rPr>
        <w:t xml:space="preserve"> tohto metodického usmernenia.</w:t>
      </w:r>
    </w:p>
    <w:p w:rsidR="0099484F" w:rsidRDefault="0099484F" w:rsidP="0099484F">
      <w:pPr>
        <w:pStyle w:val="Odsekzoznamu"/>
        <w:rPr>
          <w:bCs/>
          <w:iCs/>
        </w:rPr>
      </w:pPr>
    </w:p>
    <w:p w:rsidR="0099484F" w:rsidRPr="00783C88" w:rsidRDefault="0099484F" w:rsidP="00663DFB">
      <w:pPr>
        <w:numPr>
          <w:ilvl w:val="1"/>
          <w:numId w:val="16"/>
        </w:numPr>
        <w:tabs>
          <w:tab w:val="clear" w:pos="720"/>
        </w:tabs>
        <w:ind w:left="567" w:hanging="567"/>
        <w:jc w:val="both"/>
        <w:rPr>
          <w:bCs/>
          <w:iCs/>
        </w:rPr>
      </w:pPr>
      <w:r w:rsidRPr="00B45A14">
        <w:rPr>
          <w:bCs/>
          <w:iCs/>
        </w:rPr>
        <w:t>Schéma systému zásobovania</w:t>
      </w:r>
      <w:r>
        <w:rPr>
          <w:bCs/>
          <w:iCs/>
        </w:rPr>
        <w:t xml:space="preserve"> určených predajní </w:t>
      </w:r>
      <w:r w:rsidR="00C93D27">
        <w:rPr>
          <w:bCs/>
          <w:iCs/>
        </w:rPr>
        <w:t xml:space="preserve">určenými ŽDT </w:t>
      </w:r>
      <w:r w:rsidRPr="00B45A14">
        <w:rPr>
          <w:bCs/>
          <w:iCs/>
        </w:rPr>
        <w:t>je spracovaná v prílohe č. </w:t>
      </w:r>
      <w:r>
        <w:rPr>
          <w:bCs/>
          <w:iCs/>
        </w:rPr>
        <w:t>6</w:t>
      </w:r>
      <w:r w:rsidRPr="00B45A14">
        <w:rPr>
          <w:bCs/>
          <w:iCs/>
        </w:rPr>
        <w:t xml:space="preserve"> tohto metodického usmernenia.</w:t>
      </w:r>
    </w:p>
    <w:p w:rsidR="00DC1D52" w:rsidRDefault="00DC1D52" w:rsidP="00A4146E">
      <w:pPr>
        <w:ind w:firstLine="11"/>
        <w:jc w:val="center"/>
      </w:pPr>
    </w:p>
    <w:p w:rsidR="009E7FCC" w:rsidRPr="00B45A14" w:rsidRDefault="009E7FCC" w:rsidP="00A4146E">
      <w:pPr>
        <w:ind w:firstLine="11"/>
        <w:jc w:val="center"/>
      </w:pPr>
    </w:p>
    <w:p w:rsidR="00CD5E35" w:rsidRPr="00B45A14" w:rsidRDefault="00A4146E" w:rsidP="00A4146E">
      <w:pPr>
        <w:pStyle w:val="Nadpis3"/>
        <w:spacing w:before="0" w:after="0"/>
        <w:jc w:val="center"/>
        <w:rPr>
          <w:rFonts w:ascii="Times New Roman" w:hAnsi="Times New Roman" w:cs="Times New Roman"/>
          <w:sz w:val="24"/>
          <w:szCs w:val="24"/>
        </w:rPr>
      </w:pPr>
      <w:r w:rsidRPr="00B45A14">
        <w:rPr>
          <w:rFonts w:ascii="Times New Roman" w:hAnsi="Times New Roman" w:cs="Times New Roman"/>
          <w:sz w:val="24"/>
          <w:szCs w:val="24"/>
        </w:rPr>
        <w:lastRenderedPageBreak/>
        <w:t>Čl. XII</w:t>
      </w:r>
      <w:r w:rsidR="00C04B4F">
        <w:rPr>
          <w:rFonts w:ascii="Times New Roman" w:hAnsi="Times New Roman" w:cs="Times New Roman"/>
          <w:sz w:val="24"/>
          <w:szCs w:val="24"/>
        </w:rPr>
        <w:t>I</w:t>
      </w:r>
    </w:p>
    <w:p w:rsidR="00A4146E" w:rsidRPr="00B45A14" w:rsidRDefault="00A4146E" w:rsidP="00A4146E">
      <w:pPr>
        <w:pStyle w:val="Nadpis3"/>
        <w:spacing w:before="0" w:after="0"/>
        <w:jc w:val="center"/>
        <w:rPr>
          <w:rFonts w:ascii="Times New Roman" w:hAnsi="Times New Roman" w:cs="Times New Roman"/>
          <w:sz w:val="24"/>
          <w:szCs w:val="24"/>
        </w:rPr>
      </w:pPr>
      <w:r w:rsidRPr="00B45A14">
        <w:rPr>
          <w:rFonts w:ascii="Times New Roman" w:hAnsi="Times New Roman" w:cs="Times New Roman"/>
          <w:sz w:val="24"/>
          <w:szCs w:val="24"/>
        </w:rPr>
        <w:t>Účinnosť</w:t>
      </w:r>
    </w:p>
    <w:p w:rsidR="00A4146E" w:rsidRPr="00B45A14" w:rsidRDefault="00A4146E" w:rsidP="009E7FCC">
      <w:pPr>
        <w:keepNext/>
        <w:jc w:val="center"/>
      </w:pPr>
    </w:p>
    <w:p w:rsidR="00A4146E" w:rsidRPr="00B45A14" w:rsidRDefault="00A4146E" w:rsidP="009E7FCC">
      <w:pPr>
        <w:keepNext/>
        <w:tabs>
          <w:tab w:val="num" w:pos="540"/>
        </w:tabs>
        <w:ind w:left="567"/>
        <w:jc w:val="both"/>
      </w:pPr>
      <w:r w:rsidRPr="00B45A14">
        <w:t>Toto metodické usmernenie je účinné dňom podpisu.</w:t>
      </w:r>
    </w:p>
    <w:p w:rsidR="00644682" w:rsidRPr="00B45A14" w:rsidRDefault="00644682" w:rsidP="008552CE">
      <w:pPr>
        <w:tabs>
          <w:tab w:val="num" w:pos="540"/>
        </w:tabs>
        <w:ind w:left="539"/>
        <w:jc w:val="both"/>
      </w:pPr>
    </w:p>
    <w:p w:rsidR="00C7415B" w:rsidRPr="00B45A14" w:rsidRDefault="00C7415B" w:rsidP="008552CE">
      <w:pPr>
        <w:tabs>
          <w:tab w:val="num" w:pos="540"/>
        </w:tabs>
        <w:ind w:left="539"/>
        <w:jc w:val="both"/>
      </w:pPr>
    </w:p>
    <w:p w:rsidR="00C7415B" w:rsidRDefault="00C7415B" w:rsidP="008552CE">
      <w:pPr>
        <w:tabs>
          <w:tab w:val="num" w:pos="540"/>
        </w:tabs>
        <w:ind w:left="539"/>
        <w:jc w:val="both"/>
      </w:pPr>
    </w:p>
    <w:p w:rsidR="007909A4" w:rsidRDefault="007909A4" w:rsidP="008552CE">
      <w:pPr>
        <w:tabs>
          <w:tab w:val="num" w:pos="540"/>
        </w:tabs>
        <w:ind w:left="539"/>
        <w:jc w:val="both"/>
      </w:pPr>
    </w:p>
    <w:p w:rsidR="007909A4" w:rsidRDefault="007909A4" w:rsidP="008552CE">
      <w:pPr>
        <w:tabs>
          <w:tab w:val="num" w:pos="540"/>
        </w:tabs>
        <w:ind w:left="539"/>
        <w:jc w:val="both"/>
      </w:pPr>
    </w:p>
    <w:p w:rsidR="00DC1D52" w:rsidRDefault="00DC1D52" w:rsidP="008552CE">
      <w:pPr>
        <w:tabs>
          <w:tab w:val="num" w:pos="540"/>
        </w:tabs>
        <w:ind w:left="539"/>
        <w:jc w:val="both"/>
      </w:pPr>
    </w:p>
    <w:p w:rsidR="00E32D6A" w:rsidRDefault="00E32D6A" w:rsidP="008552CE">
      <w:pPr>
        <w:tabs>
          <w:tab w:val="num" w:pos="540"/>
        </w:tabs>
        <w:ind w:left="539"/>
        <w:jc w:val="both"/>
      </w:pPr>
    </w:p>
    <w:p w:rsidR="00E32D6A" w:rsidRPr="00B45A14" w:rsidRDefault="00E32D6A" w:rsidP="008552CE">
      <w:pPr>
        <w:tabs>
          <w:tab w:val="num" w:pos="540"/>
        </w:tabs>
        <w:ind w:left="539"/>
        <w:jc w:val="both"/>
      </w:pPr>
    </w:p>
    <w:p w:rsidR="00C7415B" w:rsidRPr="00B45A14" w:rsidRDefault="00C7415B" w:rsidP="008552CE">
      <w:pPr>
        <w:tabs>
          <w:tab w:val="num" w:pos="540"/>
        </w:tabs>
        <w:ind w:left="539"/>
        <w:jc w:val="both"/>
      </w:pPr>
    </w:p>
    <w:p w:rsidR="00C7415B" w:rsidRPr="00B45A14" w:rsidRDefault="00DA37CE" w:rsidP="00C7415B">
      <w:pPr>
        <w:tabs>
          <w:tab w:val="num" w:pos="540"/>
        </w:tabs>
        <w:ind w:left="539"/>
        <w:jc w:val="center"/>
      </w:pPr>
      <w:r>
        <w:t>Peter Žiga</w:t>
      </w:r>
    </w:p>
    <w:p w:rsidR="00C7415B" w:rsidRPr="00B45A14" w:rsidRDefault="00C7415B" w:rsidP="00AE5D28">
      <w:pPr>
        <w:tabs>
          <w:tab w:val="num" w:pos="540"/>
        </w:tabs>
        <w:ind w:left="539"/>
        <w:jc w:val="center"/>
      </w:pPr>
      <w:r w:rsidRPr="00B45A14">
        <w:t>minister hospodárstva</w:t>
      </w:r>
    </w:p>
    <w:p w:rsidR="00A4146E" w:rsidRDefault="00A4146E" w:rsidP="008552CE">
      <w:pPr>
        <w:tabs>
          <w:tab w:val="num" w:pos="540"/>
        </w:tabs>
        <w:ind w:left="539"/>
        <w:jc w:val="both"/>
        <w:rPr>
          <w:rFonts w:ascii="Arial" w:hAnsi="Arial" w:cs="Arial"/>
          <w:sz w:val="22"/>
          <w:szCs w:val="22"/>
        </w:rPr>
        <w:sectPr w:rsidR="00A4146E" w:rsidSect="001C316C">
          <w:footerReference w:type="default" r:id="rId10"/>
          <w:footerReference w:type="first" r:id="rId11"/>
          <w:pgSz w:w="11906" w:h="16838"/>
          <w:pgMar w:top="1418" w:right="1418" w:bottom="993" w:left="1418" w:header="709" w:footer="544" w:gutter="0"/>
          <w:pgNumType w:start="2"/>
          <w:cols w:space="708"/>
          <w:docGrid w:linePitch="360"/>
        </w:sectPr>
      </w:pPr>
    </w:p>
    <w:p w:rsidR="00A56A78" w:rsidRPr="00831238" w:rsidRDefault="00A56A78" w:rsidP="00A56A78">
      <w:pPr>
        <w:spacing w:before="120"/>
        <w:ind w:firstLine="1"/>
        <w:jc w:val="center"/>
        <w:rPr>
          <w:b/>
          <w:i/>
        </w:rPr>
      </w:pPr>
      <w:r w:rsidRPr="00831238">
        <w:rPr>
          <w:b/>
          <w:i/>
        </w:rPr>
        <w:lastRenderedPageBreak/>
        <w:t>VZOR</w:t>
      </w:r>
    </w:p>
    <w:p w:rsidR="00A56A78" w:rsidRPr="00831238" w:rsidRDefault="00A56A78" w:rsidP="00A56A78">
      <w:pPr>
        <w:spacing w:before="120"/>
        <w:ind w:firstLine="1"/>
        <w:jc w:val="center"/>
        <w:rPr>
          <w:b/>
        </w:rPr>
      </w:pPr>
      <w:r w:rsidRPr="00831238">
        <w:rPr>
          <w:b/>
        </w:rPr>
        <w:t>VYHLÁŠKA</w:t>
      </w:r>
    </w:p>
    <w:p w:rsidR="00A56A78" w:rsidRPr="00831238" w:rsidRDefault="006B1DFB" w:rsidP="00A56A78">
      <w:pPr>
        <w:spacing w:before="120"/>
        <w:ind w:firstLine="1"/>
        <w:jc w:val="center"/>
        <w:rPr>
          <w:b/>
        </w:rPr>
      </w:pPr>
      <w:r w:rsidRPr="00831238">
        <w:rPr>
          <w:b/>
        </w:rPr>
        <w:t>Okresného</w:t>
      </w:r>
      <w:r w:rsidR="00A56A78" w:rsidRPr="00831238">
        <w:rPr>
          <w:b/>
        </w:rPr>
        <w:t xml:space="preserve"> úradu v ..................... </w:t>
      </w:r>
      <w:r w:rsidR="00A56A78" w:rsidRPr="00831238">
        <w:rPr>
          <w:i/>
        </w:rPr>
        <w:t xml:space="preserve">(uveďte názov </w:t>
      </w:r>
      <w:r w:rsidRPr="00831238">
        <w:rPr>
          <w:i/>
        </w:rPr>
        <w:t>okresného</w:t>
      </w:r>
      <w:r w:rsidR="00A56A78" w:rsidRPr="00831238">
        <w:rPr>
          <w:i/>
        </w:rPr>
        <w:t xml:space="preserve"> úradu)</w:t>
      </w:r>
    </w:p>
    <w:p w:rsidR="00A56A78" w:rsidRPr="00831238" w:rsidRDefault="00A56A78" w:rsidP="00A56A78">
      <w:pPr>
        <w:spacing w:before="120"/>
        <w:ind w:firstLine="1"/>
        <w:jc w:val="center"/>
        <w:rPr>
          <w:i/>
        </w:rPr>
      </w:pPr>
      <w:r w:rsidRPr="00831238">
        <w:t>z ......................,</w:t>
      </w:r>
      <w:r w:rsidRPr="00831238">
        <w:rPr>
          <w:b/>
        </w:rPr>
        <w:t xml:space="preserve"> </w:t>
      </w:r>
      <w:r w:rsidRPr="00831238">
        <w:rPr>
          <w:i/>
        </w:rPr>
        <w:t>(uveďte dátum vydania vyhlášky)</w:t>
      </w:r>
    </w:p>
    <w:p w:rsidR="00A56A78" w:rsidRPr="00581112" w:rsidRDefault="00A56A78" w:rsidP="00A56A78">
      <w:pPr>
        <w:spacing w:before="120"/>
        <w:ind w:firstLine="1"/>
        <w:jc w:val="center"/>
        <w:rPr>
          <w:b/>
        </w:rPr>
      </w:pPr>
      <w:r w:rsidRPr="00581112">
        <w:rPr>
          <w:b/>
        </w:rPr>
        <w:t>ktorou sa nariaďuje vykonávanie opatrenia hospodárskej mobilizácie podľa zákona č. 179/2011</w:t>
      </w:r>
      <w:r w:rsidR="00581112">
        <w:rPr>
          <w:b/>
        </w:rPr>
        <w:t> </w:t>
      </w:r>
      <w:r w:rsidRPr="00581112">
        <w:rPr>
          <w:b/>
        </w:rPr>
        <w:t>Z. z.</w:t>
      </w:r>
    </w:p>
    <w:p w:rsidR="00A56A78" w:rsidRPr="007235CF" w:rsidRDefault="00A56A78" w:rsidP="00A56A78">
      <w:pPr>
        <w:ind w:firstLine="1"/>
        <w:jc w:val="center"/>
      </w:pPr>
    </w:p>
    <w:p w:rsidR="00A56A78" w:rsidRPr="007235CF" w:rsidRDefault="00A56A78" w:rsidP="00A56A78">
      <w:pPr>
        <w:ind w:firstLine="1"/>
        <w:jc w:val="center"/>
      </w:pPr>
    </w:p>
    <w:p w:rsidR="00A56A78" w:rsidRPr="007235CF" w:rsidRDefault="006B1DFB" w:rsidP="00A56A78">
      <w:pPr>
        <w:ind w:firstLine="567"/>
        <w:jc w:val="both"/>
      </w:pPr>
      <w:r>
        <w:t>Okresný</w:t>
      </w:r>
      <w:r w:rsidR="00A56A78" w:rsidRPr="007235CF">
        <w:t xml:space="preserve"> úrad v </w:t>
      </w:r>
      <w:r w:rsidR="00A56A78" w:rsidRPr="00831238">
        <w:t xml:space="preserve">......................... </w:t>
      </w:r>
      <w:r w:rsidR="00A56A78" w:rsidRPr="00831238">
        <w:rPr>
          <w:i/>
        </w:rPr>
        <w:t xml:space="preserve">(uveďte názov </w:t>
      </w:r>
      <w:r w:rsidRPr="00831238">
        <w:rPr>
          <w:i/>
        </w:rPr>
        <w:t>okresného</w:t>
      </w:r>
      <w:r w:rsidR="00A56A78" w:rsidRPr="00831238">
        <w:rPr>
          <w:i/>
        </w:rPr>
        <w:t xml:space="preserve"> úradu)</w:t>
      </w:r>
      <w:r w:rsidR="00A56A78" w:rsidRPr="00831238">
        <w:t xml:space="preserve"> podľa §</w:t>
      </w:r>
      <w:r w:rsidR="00A56A78" w:rsidRPr="007235CF">
        <w:t xml:space="preserve"> 7 ods. </w:t>
      </w:r>
      <w:r w:rsidR="00A56A78" w:rsidRPr="007235CF">
        <w:rPr>
          <w:i/>
          <w:color w:val="0000FF"/>
        </w:rPr>
        <w:t>5 alebo 7</w:t>
      </w:r>
      <w:r w:rsidR="00A56A78" w:rsidRPr="00831238">
        <w:rPr>
          <w:rStyle w:val="Odkaznavysvetlivku"/>
          <w:i/>
        </w:rPr>
        <w:endnoteReference w:id="1"/>
      </w:r>
      <w:r w:rsidR="00A56A78" w:rsidRPr="00831238">
        <w:rPr>
          <w:i/>
        </w:rPr>
        <w:t>)</w:t>
      </w:r>
      <w:r w:rsidR="00A56A78" w:rsidRPr="00831238">
        <w:t xml:space="preserve"> </w:t>
      </w:r>
      <w:r w:rsidR="002D3FD3" w:rsidRPr="007235CF">
        <w:t>a</w:t>
      </w:r>
      <w:r w:rsidR="00F36ED6">
        <w:t> </w:t>
      </w:r>
      <w:r w:rsidR="002D3FD3" w:rsidRPr="007235CF">
        <w:t>§</w:t>
      </w:r>
      <w:r w:rsidR="00F36ED6">
        <w:t> </w:t>
      </w:r>
      <w:r w:rsidR="002D3FD3" w:rsidRPr="007235CF">
        <w:t xml:space="preserve">16 ods. 3 písm. c) </w:t>
      </w:r>
      <w:r w:rsidR="00A56A78" w:rsidRPr="007235CF">
        <w:t xml:space="preserve">zákona č. 179/2011 Z. z. o hospodárskej mobilizácii o zmene </w:t>
      </w:r>
      <w:r w:rsidR="00A56A78" w:rsidRPr="007235CF">
        <w:rPr>
          <w:bCs/>
        </w:rPr>
        <w:t>a doplnení zákona č. 387/2002 Z. z. o riadení štátu v krízových situáciách mimo času vojny a vojnového stavu v znení neskorších predpisov</w:t>
      </w:r>
      <w:r w:rsidR="00A56A78" w:rsidRPr="007235CF">
        <w:t xml:space="preserve"> </w:t>
      </w:r>
      <w:r w:rsidRPr="007235CF">
        <w:rPr>
          <w:bCs/>
        </w:rPr>
        <w:t>v znení neskorších predpisov</w:t>
      </w:r>
      <w:r w:rsidRPr="007235CF">
        <w:t xml:space="preserve"> </w:t>
      </w:r>
      <w:r w:rsidR="00A56A78" w:rsidRPr="007235CF">
        <w:t>(ďalej len „zákon č. 179/2011 Z. z.“) a na základe</w:t>
      </w:r>
      <w:r w:rsidR="00A56A78" w:rsidRPr="007235CF">
        <w:rPr>
          <w:i/>
        </w:rPr>
        <w:t xml:space="preserve"> </w:t>
      </w:r>
      <w:r w:rsidR="00A56A78" w:rsidRPr="007235CF">
        <w:rPr>
          <w:i/>
          <w:color w:val="0000FF"/>
        </w:rPr>
        <w:t>vyhlásenia</w:t>
      </w:r>
      <w:r w:rsidR="00A56A78" w:rsidRPr="007235CF">
        <w:rPr>
          <w:i/>
        </w:rPr>
        <w:t xml:space="preserve"> </w:t>
      </w:r>
      <w:r w:rsidR="00A56A78" w:rsidRPr="007235CF">
        <w:rPr>
          <w:i/>
          <w:color w:val="0000FF"/>
        </w:rPr>
        <w:t>núdzového stavu/výnimočného stavu/vojnového stavu/vypovedania vojny</w:t>
      </w:r>
      <w:r w:rsidR="00A56A78" w:rsidRPr="00831238">
        <w:rPr>
          <w:rStyle w:val="Odkaznavysvetlivku"/>
          <w:i/>
        </w:rPr>
        <w:endnoteReference w:id="2"/>
      </w:r>
      <w:r w:rsidR="00A56A78" w:rsidRPr="00831238">
        <w:rPr>
          <w:i/>
        </w:rPr>
        <w:t>)</w:t>
      </w:r>
      <w:r w:rsidR="00A56A78" w:rsidRPr="00831238">
        <w:t xml:space="preserve"> </w:t>
      </w:r>
      <w:r w:rsidR="00A56A78" w:rsidRPr="007235CF">
        <w:t>podľa</w:t>
      </w:r>
      <w:r w:rsidR="00A56A78" w:rsidRPr="007235CF">
        <w:rPr>
          <w:i/>
        </w:rPr>
        <w:t xml:space="preserve"> </w:t>
      </w:r>
      <w:r w:rsidR="00A56A78" w:rsidRPr="007235CF">
        <w:rPr>
          <w:i/>
          <w:color w:val="0000FF"/>
        </w:rPr>
        <w:t>Čl. 2/Čl. 3/Čl. 4/Čl. 5</w:t>
      </w:r>
      <w:r w:rsidR="00A56A78" w:rsidRPr="00831238">
        <w:rPr>
          <w:rStyle w:val="Odkaznavysvetlivku"/>
          <w:i/>
        </w:rPr>
        <w:endnoteReference w:id="3"/>
      </w:r>
      <w:r w:rsidR="00A56A78" w:rsidRPr="00831238">
        <w:rPr>
          <w:i/>
        </w:rPr>
        <w:t>)</w:t>
      </w:r>
      <w:r w:rsidR="00A56A78" w:rsidRPr="00831238">
        <w:t xml:space="preserve"> ú</w:t>
      </w:r>
      <w:r w:rsidR="00A56A78" w:rsidRPr="007235CF">
        <w:t xml:space="preserve">stavného zákona č. 227/2002 Z. z. o bezpečnosti štátu v čase vojny, vojnového stavu, výnimočného stavu a núdzového stavu v znení neskorších predpisov, </w:t>
      </w:r>
      <w:r w:rsidR="00A56A78" w:rsidRPr="007235CF">
        <w:rPr>
          <w:i/>
          <w:color w:val="0000CC"/>
        </w:rPr>
        <w:t>ktoré bolo vyhlásené/ktorá bola vypovedaná</w:t>
      </w:r>
      <w:r w:rsidR="00A56A78" w:rsidRPr="007235CF">
        <w:t xml:space="preserve"> </w:t>
      </w:r>
      <w:r w:rsidR="00C726D0" w:rsidRPr="00831238">
        <w:rPr>
          <w:i/>
        </w:rPr>
        <w:t xml:space="preserve">(vyberte text) </w:t>
      </w:r>
      <w:r w:rsidR="00FE17F3" w:rsidRPr="00831238">
        <w:t>nariadením</w:t>
      </w:r>
      <w:r w:rsidR="00A56A78" w:rsidRPr="00831238">
        <w:t xml:space="preserve"> vlády Slovenskej republiky č. ............ zo dňa .............. </w:t>
      </w:r>
      <w:r w:rsidR="00A56A78" w:rsidRPr="00831238">
        <w:rPr>
          <w:i/>
        </w:rPr>
        <w:t>(uveďte číslo a dátum nariadenia)</w:t>
      </w:r>
      <w:r w:rsidR="00A56A78" w:rsidRPr="00831238">
        <w:t xml:space="preserve"> na</w:t>
      </w:r>
      <w:r w:rsidR="00A56A78" w:rsidRPr="007235CF">
        <w:t xml:space="preserve"> zmiernenie následkov krízovej situácie ustanovuje:</w:t>
      </w:r>
    </w:p>
    <w:p w:rsidR="00A56A78" w:rsidRPr="007235CF" w:rsidRDefault="00A56A78" w:rsidP="00A56A78">
      <w:pPr>
        <w:ind w:firstLine="1"/>
        <w:jc w:val="center"/>
      </w:pPr>
    </w:p>
    <w:p w:rsidR="00A56A78" w:rsidRPr="007235CF" w:rsidRDefault="00A56A78" w:rsidP="00A56A78">
      <w:pPr>
        <w:ind w:firstLine="1"/>
        <w:jc w:val="center"/>
      </w:pPr>
      <w:r w:rsidRPr="007235CF">
        <w:t>§ 1</w:t>
      </w:r>
    </w:p>
    <w:p w:rsidR="00A56A78" w:rsidRPr="007235CF" w:rsidRDefault="00A56A78" w:rsidP="00A56A78">
      <w:pPr>
        <w:ind w:firstLine="1"/>
        <w:jc w:val="center"/>
      </w:pPr>
    </w:p>
    <w:p w:rsidR="00A56A78" w:rsidRPr="00831238" w:rsidRDefault="00A56A78" w:rsidP="00A56A78">
      <w:pPr>
        <w:tabs>
          <w:tab w:val="left" w:pos="1080"/>
        </w:tabs>
        <w:ind w:firstLine="567"/>
        <w:jc w:val="both"/>
      </w:pPr>
      <w:r w:rsidRPr="007235CF">
        <w:t>(1)</w:t>
      </w:r>
      <w:r w:rsidRPr="007235CF">
        <w:tab/>
        <w:t xml:space="preserve">Podľa ustanovenia § 7 ods. </w:t>
      </w:r>
      <w:r w:rsidRPr="00831238">
        <w:t xml:space="preserve">.... </w:t>
      </w:r>
      <w:r w:rsidRPr="00831238">
        <w:rPr>
          <w:i/>
        </w:rPr>
        <w:t>(uveďte „ods. 5“ alebo „ods. 7“</w:t>
      </w:r>
      <w:r w:rsidR="00205155" w:rsidRPr="00831238">
        <w:rPr>
          <w:i/>
        </w:rPr>
        <w:t xml:space="preserve"> zákona č. 179/2011 Z. z. </w:t>
      </w:r>
      <w:r w:rsidRPr="00831238">
        <w:rPr>
          <w:i/>
        </w:rPr>
        <w:t>v závislosti od toho, pre ktorý krízový stav sa opatrenie hospodárskej mobilizácie nariaďuje)</w:t>
      </w:r>
      <w:r w:rsidRPr="00831238">
        <w:t xml:space="preserve"> zákona č. 179/2011 Z. z. sa </w:t>
      </w:r>
      <w:r w:rsidR="006F65B7" w:rsidRPr="00831238">
        <w:t xml:space="preserve">na území </w:t>
      </w:r>
      <w:r w:rsidR="006B1DFB" w:rsidRPr="00831238">
        <w:t>Okresného</w:t>
      </w:r>
      <w:r w:rsidR="006F65B7" w:rsidRPr="00831238">
        <w:t xml:space="preserve"> úradu .............................. </w:t>
      </w:r>
      <w:r w:rsidR="006F65B7" w:rsidRPr="00831238">
        <w:rPr>
          <w:i/>
        </w:rPr>
        <w:t xml:space="preserve">(uveďte názov </w:t>
      </w:r>
      <w:r w:rsidR="006B1DFB" w:rsidRPr="00831238">
        <w:rPr>
          <w:i/>
        </w:rPr>
        <w:t>okresného</w:t>
      </w:r>
      <w:r w:rsidR="006F65B7" w:rsidRPr="00831238">
        <w:rPr>
          <w:i/>
        </w:rPr>
        <w:t xml:space="preserve"> úradu)</w:t>
      </w:r>
      <w:r w:rsidR="006F65B7" w:rsidRPr="00831238">
        <w:t xml:space="preserve"> </w:t>
      </w:r>
      <w:r w:rsidRPr="00831238">
        <w:t xml:space="preserve">nariaďuje vykonávanie opatrenia hospodárskej mobilizácie </w:t>
      </w:r>
      <w:r w:rsidR="00B430E4" w:rsidRPr="00831238">
        <w:t>„</w:t>
      </w:r>
      <w:r w:rsidRPr="00831238">
        <w:t>organizácia dodávok životne dôležitých tovarov a ich predaj s využitím mimoriadnych regulačných opatrení</w:t>
      </w:r>
      <w:r w:rsidR="00B430E4" w:rsidRPr="00831238">
        <w:t>“</w:t>
      </w:r>
      <w:r w:rsidRPr="00831238">
        <w:t xml:space="preserve"> podľa § 5 písm. e) zákona č. 179/2011 Z. z.</w:t>
      </w:r>
    </w:p>
    <w:p w:rsidR="00A56A78" w:rsidRPr="00831238" w:rsidRDefault="00A56A78" w:rsidP="00A56A78">
      <w:pPr>
        <w:tabs>
          <w:tab w:val="left" w:pos="1080"/>
        </w:tabs>
        <w:ind w:firstLine="567"/>
        <w:jc w:val="both"/>
      </w:pPr>
    </w:p>
    <w:p w:rsidR="00A56A78" w:rsidRPr="007235CF" w:rsidRDefault="00A56A78" w:rsidP="00A56A78">
      <w:pPr>
        <w:tabs>
          <w:tab w:val="left" w:pos="1080"/>
        </w:tabs>
        <w:ind w:firstLine="567"/>
        <w:jc w:val="both"/>
      </w:pPr>
      <w:r w:rsidRPr="00831238">
        <w:t>(2)</w:t>
      </w:r>
      <w:r w:rsidRPr="00831238">
        <w:tab/>
        <w:t>V rámci vykonávania opatrenia hospodárskej mobilizácie podľa § 5 písm. e) zákona č. 179/2011 Z. z. a podľa vyhlášky Ministerstva hospodárstva Slov</w:t>
      </w:r>
      <w:r w:rsidR="000C4D23" w:rsidRPr="00831238">
        <w:t>enskej republiky č. 473/2011 Z. </w:t>
      </w:r>
      <w:r w:rsidRPr="00831238">
        <w:t>z.</w:t>
      </w:r>
      <w:r w:rsidR="003A25CB" w:rsidRPr="00831238">
        <w:t>,</w:t>
      </w:r>
      <w:r w:rsidRPr="00831238">
        <w:t xml:space="preserve"> ktorou sa ustanovujú podrobnosti o predaji životne dôležitých výrobkov alebo životne dôležitých tovarov s využitím mimoriadnych regulačných opatrení a o odberných oprávneniach</w:t>
      </w:r>
      <w:r w:rsidR="006B1DFB" w:rsidRPr="00831238">
        <w:t xml:space="preserve"> v znení vyhlášky č. 172/2016 Z. z.</w:t>
      </w:r>
      <w:r w:rsidRPr="00831238">
        <w:t xml:space="preserve"> </w:t>
      </w:r>
      <w:r w:rsidR="006B1DFB" w:rsidRPr="00831238">
        <w:t>Okresný</w:t>
      </w:r>
      <w:r w:rsidRPr="00831238">
        <w:t xml:space="preserve"> úrad </w:t>
      </w:r>
      <w:r w:rsidR="003A25CB" w:rsidRPr="00831238">
        <w:t>......</w:t>
      </w:r>
      <w:r w:rsidR="00FB0476" w:rsidRPr="00831238">
        <w:t>....</w:t>
      </w:r>
      <w:r w:rsidR="003A25CB" w:rsidRPr="00831238">
        <w:t xml:space="preserve">............... </w:t>
      </w:r>
      <w:r w:rsidR="003A25CB" w:rsidRPr="00831238">
        <w:rPr>
          <w:i/>
        </w:rPr>
        <w:t xml:space="preserve">(uveďte názov </w:t>
      </w:r>
      <w:r w:rsidR="006B1DFB" w:rsidRPr="00831238">
        <w:rPr>
          <w:i/>
        </w:rPr>
        <w:t>okresného</w:t>
      </w:r>
      <w:r w:rsidR="003A25CB" w:rsidRPr="00831238">
        <w:rPr>
          <w:i/>
        </w:rPr>
        <w:t xml:space="preserve"> úradu)</w:t>
      </w:r>
      <w:r w:rsidR="003A25CB" w:rsidRPr="00831238">
        <w:t xml:space="preserve"> </w:t>
      </w:r>
      <w:r w:rsidR="00C1119E" w:rsidRPr="00831238">
        <w:t>vyhlasuje</w:t>
      </w:r>
      <w:r w:rsidRPr="00831238">
        <w:t xml:space="preserve"> </w:t>
      </w:r>
      <w:r w:rsidR="00C1119E" w:rsidRPr="00831238">
        <w:t xml:space="preserve">na vymedzenom území </w:t>
      </w:r>
      <w:r w:rsidR="006B1DFB" w:rsidRPr="00831238">
        <w:t xml:space="preserve">Okresného </w:t>
      </w:r>
      <w:r w:rsidR="00C1119E" w:rsidRPr="00831238">
        <w:t>úradu .....</w:t>
      </w:r>
      <w:r w:rsidR="00FB0476" w:rsidRPr="00831238">
        <w:t>..................</w:t>
      </w:r>
      <w:r w:rsidR="00C1119E" w:rsidRPr="00831238">
        <w:t xml:space="preserve">........ </w:t>
      </w:r>
      <w:r w:rsidR="00C1119E" w:rsidRPr="00831238">
        <w:rPr>
          <w:i/>
        </w:rPr>
        <w:t xml:space="preserve">(uveďte názov </w:t>
      </w:r>
      <w:r w:rsidR="006B1DFB" w:rsidRPr="00831238">
        <w:rPr>
          <w:i/>
        </w:rPr>
        <w:t>okresného</w:t>
      </w:r>
      <w:r w:rsidR="00C1119E" w:rsidRPr="00831238">
        <w:rPr>
          <w:i/>
        </w:rPr>
        <w:t xml:space="preserve"> úradu) </w:t>
      </w:r>
      <w:r w:rsidRPr="00831238">
        <w:t>mimoriadne</w:t>
      </w:r>
      <w:r w:rsidRPr="007235CF">
        <w:t xml:space="preserve"> regulačné opatrenia</w:t>
      </w:r>
      <w:r w:rsidR="00C1119E" w:rsidRPr="007235CF">
        <w:rPr>
          <w:color w:val="800080"/>
        </w:rPr>
        <w:t>:</w:t>
      </w:r>
    </w:p>
    <w:p w:rsidR="00A56A78" w:rsidRPr="007235CF" w:rsidRDefault="00A56A78" w:rsidP="00A56A78">
      <w:pPr>
        <w:tabs>
          <w:tab w:val="left" w:pos="426"/>
        </w:tabs>
        <w:jc w:val="both"/>
        <w:rPr>
          <w:i/>
          <w:color w:val="0000FF"/>
        </w:rPr>
      </w:pPr>
      <w:r w:rsidRPr="007235CF">
        <w:rPr>
          <w:i/>
          <w:color w:val="0000CC"/>
        </w:rPr>
        <w:t>a)</w:t>
      </w:r>
      <w:r w:rsidRPr="007235CF">
        <w:rPr>
          <w:i/>
          <w:color w:val="0000CC"/>
        </w:rPr>
        <w:tab/>
      </w:r>
      <w:r w:rsidRPr="0060277B">
        <w:rPr>
          <w:i/>
          <w:color w:val="0000CC"/>
        </w:rPr>
        <w:t xml:space="preserve">predaj </w:t>
      </w:r>
      <w:r w:rsidR="00752ACE" w:rsidRPr="0060277B">
        <w:rPr>
          <w:i/>
          <w:color w:val="0000CC"/>
        </w:rPr>
        <w:t xml:space="preserve">životne dôležitých </w:t>
      </w:r>
      <w:r w:rsidRPr="0060277B">
        <w:rPr>
          <w:i/>
          <w:color w:val="0000CC"/>
        </w:rPr>
        <w:t>tovarov</w:t>
      </w:r>
      <w:r w:rsidR="0060277B">
        <w:rPr>
          <w:i/>
          <w:color w:val="0000CC"/>
        </w:rPr>
        <w:t xml:space="preserve"> na prídel</w:t>
      </w:r>
      <w:r w:rsidRPr="007235CF">
        <w:rPr>
          <w:i/>
          <w:color w:val="0000CC"/>
        </w:rPr>
        <w:t>,</w:t>
      </w:r>
    </w:p>
    <w:p w:rsidR="00A56A78" w:rsidRPr="007235CF" w:rsidRDefault="00A56A78" w:rsidP="00A56A78">
      <w:pPr>
        <w:tabs>
          <w:tab w:val="left" w:pos="426"/>
        </w:tabs>
        <w:jc w:val="both"/>
        <w:rPr>
          <w:i/>
          <w:color w:val="0000CC"/>
        </w:rPr>
      </w:pPr>
      <w:r w:rsidRPr="007235CF">
        <w:rPr>
          <w:i/>
          <w:color w:val="0000CC"/>
        </w:rPr>
        <w:t>b)</w:t>
      </w:r>
      <w:r w:rsidRPr="007235CF">
        <w:rPr>
          <w:i/>
          <w:color w:val="0000CC"/>
        </w:rPr>
        <w:tab/>
        <w:t>cenová stabilita.</w:t>
      </w:r>
    </w:p>
    <w:p w:rsidR="003A25CB" w:rsidRPr="007235CF" w:rsidRDefault="003A25CB" w:rsidP="00A56A78">
      <w:pPr>
        <w:tabs>
          <w:tab w:val="left" w:pos="1080"/>
        </w:tabs>
        <w:jc w:val="both"/>
      </w:pPr>
    </w:p>
    <w:p w:rsidR="00AC061A" w:rsidRPr="007235CF" w:rsidRDefault="00AC061A" w:rsidP="00AC061A">
      <w:pPr>
        <w:tabs>
          <w:tab w:val="left" w:pos="1080"/>
        </w:tabs>
        <w:ind w:firstLine="567"/>
        <w:jc w:val="both"/>
      </w:pPr>
      <w:r w:rsidRPr="007235CF">
        <w:t>(3)</w:t>
      </w:r>
      <w:r w:rsidRPr="007235CF">
        <w:tab/>
        <w:t xml:space="preserve">Všetkým predajniam na </w:t>
      </w:r>
      <w:r w:rsidR="00C1119E" w:rsidRPr="007235CF">
        <w:t>vymedzenom</w:t>
      </w:r>
      <w:r w:rsidRPr="007235CF">
        <w:t xml:space="preserve"> území </w:t>
      </w:r>
      <w:r w:rsidR="006B1DFB" w:rsidRPr="00831238">
        <w:t>Okresného</w:t>
      </w:r>
      <w:r w:rsidRPr="00831238">
        <w:t xml:space="preserve"> radu .......</w:t>
      </w:r>
      <w:r w:rsidR="00FB0476" w:rsidRPr="00831238">
        <w:t>...........</w:t>
      </w:r>
      <w:r w:rsidRPr="00831238">
        <w:t xml:space="preserve">....... </w:t>
      </w:r>
      <w:r w:rsidRPr="00831238">
        <w:rPr>
          <w:i/>
        </w:rPr>
        <w:t xml:space="preserve">(uveďte názov </w:t>
      </w:r>
      <w:r w:rsidR="006B1DFB" w:rsidRPr="00831238">
        <w:rPr>
          <w:i/>
        </w:rPr>
        <w:t>okresného</w:t>
      </w:r>
      <w:r w:rsidRPr="00831238">
        <w:rPr>
          <w:i/>
        </w:rPr>
        <w:t xml:space="preserve"> úradu)</w:t>
      </w:r>
      <w:r w:rsidRPr="00831238">
        <w:t xml:space="preserve"> sa nariaďuje vykonať mimoriadnu inventa</w:t>
      </w:r>
      <w:r w:rsidRPr="007235CF">
        <w:t>rizáciu</w:t>
      </w:r>
      <w:r w:rsidR="00417A99" w:rsidRPr="007235CF">
        <w:t xml:space="preserve"> životne dôležitého tovaru</w:t>
      </w:r>
      <w:r w:rsidR="00075505" w:rsidRPr="007235CF">
        <w:t>, ktorým je</w:t>
      </w:r>
      <w:r w:rsidR="00417A99" w:rsidRPr="007235CF">
        <w:t xml:space="preserve"> </w:t>
      </w:r>
      <w:r w:rsidR="00417A99" w:rsidRPr="007235CF">
        <w:rPr>
          <w:b/>
          <w:i/>
          <w:color w:val="0000FF"/>
        </w:rPr>
        <w:t>ch</w:t>
      </w:r>
      <w:r w:rsidR="00075505" w:rsidRPr="007235CF">
        <w:rPr>
          <w:b/>
          <w:i/>
          <w:color w:val="0000FF"/>
        </w:rPr>
        <w:t>lieb</w:t>
      </w:r>
      <w:r w:rsidR="00417A99" w:rsidRPr="007235CF">
        <w:t>.</w:t>
      </w:r>
    </w:p>
    <w:p w:rsidR="00AC061A" w:rsidRPr="007235CF" w:rsidRDefault="00AC061A" w:rsidP="00AC061A">
      <w:pPr>
        <w:jc w:val="center"/>
      </w:pPr>
    </w:p>
    <w:p w:rsidR="00AC061A" w:rsidRPr="007235CF" w:rsidRDefault="00AC061A" w:rsidP="00AC061A">
      <w:pPr>
        <w:jc w:val="center"/>
      </w:pPr>
      <w:r w:rsidRPr="007235CF">
        <w:t>§ 2</w:t>
      </w:r>
    </w:p>
    <w:p w:rsidR="00AC061A" w:rsidRPr="007235CF" w:rsidRDefault="00AC061A" w:rsidP="00AC061A">
      <w:pPr>
        <w:jc w:val="center"/>
      </w:pPr>
    </w:p>
    <w:p w:rsidR="003A25CB" w:rsidRPr="00CE6CD2" w:rsidRDefault="003A25CB" w:rsidP="003A25CB">
      <w:pPr>
        <w:tabs>
          <w:tab w:val="left" w:pos="1080"/>
        </w:tabs>
        <w:ind w:firstLine="567"/>
        <w:jc w:val="both"/>
        <w:rPr>
          <w:i/>
        </w:rPr>
      </w:pPr>
      <w:r w:rsidRPr="007235CF">
        <w:t>(</w:t>
      </w:r>
      <w:r w:rsidR="00AC061A" w:rsidRPr="007235CF">
        <w:t>1</w:t>
      </w:r>
      <w:r w:rsidRPr="007235CF">
        <w:t>)</w:t>
      </w:r>
      <w:r w:rsidRPr="007235CF">
        <w:tab/>
      </w:r>
      <w:r w:rsidR="00266BA4" w:rsidRPr="00266BA4">
        <w:t xml:space="preserve">V územnom obvode Okresného </w:t>
      </w:r>
      <w:r w:rsidR="00266BA4" w:rsidRPr="00831238">
        <w:t xml:space="preserve">úradu ............................. </w:t>
      </w:r>
      <w:r w:rsidR="00266BA4" w:rsidRPr="00831238">
        <w:rPr>
          <w:i/>
        </w:rPr>
        <w:t>(uveďte názov okresného úradu)</w:t>
      </w:r>
      <w:r w:rsidR="00266BA4" w:rsidRPr="00266BA4">
        <w:rPr>
          <w:i/>
          <w:color w:val="993300"/>
        </w:rPr>
        <w:t xml:space="preserve"> </w:t>
      </w:r>
      <w:r w:rsidR="00266BA4" w:rsidRPr="00266BA4">
        <w:t>budú</w:t>
      </w:r>
      <w:r w:rsidR="00266BA4">
        <w:t xml:space="preserve"> </w:t>
      </w:r>
      <w:r w:rsidR="00266BA4">
        <w:rPr>
          <w:i/>
          <w:color w:val="0000CC"/>
        </w:rPr>
        <w:t>p</w:t>
      </w:r>
      <w:r w:rsidR="0060277B">
        <w:rPr>
          <w:i/>
          <w:color w:val="0000CC"/>
        </w:rPr>
        <w:t>rídelové lístky</w:t>
      </w:r>
      <w:r w:rsidR="00A56A78" w:rsidRPr="007235CF">
        <w:rPr>
          <w:color w:val="000000"/>
        </w:rPr>
        <w:t xml:space="preserve"> </w:t>
      </w:r>
      <w:r w:rsidR="006E4E22" w:rsidRPr="009E76E7">
        <w:t>obyvateľom</w:t>
      </w:r>
      <w:r w:rsidR="006E4E22">
        <w:rPr>
          <w:color w:val="000000"/>
        </w:rPr>
        <w:t xml:space="preserve"> </w:t>
      </w:r>
      <w:r w:rsidR="00C1119E" w:rsidRPr="007235CF">
        <w:t>vydané vo výdajni odberných oprávnení</w:t>
      </w:r>
      <w:r w:rsidR="00A56A78" w:rsidRPr="007235CF">
        <w:t xml:space="preserve"> </w:t>
      </w:r>
      <w:r w:rsidR="00C1119E" w:rsidRPr="00CE6CD2">
        <w:t>nasledovne:</w:t>
      </w:r>
    </w:p>
    <w:p w:rsidR="00A56A78" w:rsidRPr="00831238" w:rsidRDefault="003A25CB" w:rsidP="00663DFB">
      <w:pPr>
        <w:numPr>
          <w:ilvl w:val="0"/>
          <w:numId w:val="6"/>
        </w:numPr>
        <w:tabs>
          <w:tab w:val="left" w:pos="426"/>
        </w:tabs>
        <w:ind w:left="426" w:hanging="426"/>
        <w:jc w:val="both"/>
      </w:pPr>
      <w:r w:rsidRPr="00CE6CD2">
        <w:t>v </w:t>
      </w:r>
      <w:r w:rsidRPr="00CE6CD2">
        <w:rPr>
          <w:i/>
          <w:color w:val="0000CC"/>
        </w:rPr>
        <w:t xml:space="preserve">obci/meste </w:t>
      </w:r>
      <w:r w:rsidRPr="00831238">
        <w:rPr>
          <w:i/>
        </w:rPr>
        <w:t xml:space="preserve">.......... (uveďte názov obce/mesta) </w:t>
      </w:r>
      <w:r w:rsidR="00A56A78" w:rsidRPr="00831238">
        <w:t>vo výdajni odberných oprávnení</w:t>
      </w:r>
      <w:r w:rsidRPr="00831238">
        <w:t xml:space="preserve"> ..................... </w:t>
      </w:r>
      <w:r w:rsidRPr="00831238">
        <w:rPr>
          <w:i/>
        </w:rPr>
        <w:t>(uveďte adresu výdajne odberných oprávnení, napr.:</w:t>
      </w:r>
      <w:r w:rsidR="00A56A78" w:rsidRPr="00831238">
        <w:rPr>
          <w:i/>
        </w:rPr>
        <w:t xml:space="preserve"> </w:t>
      </w:r>
      <w:r w:rsidRPr="00831238">
        <w:rPr>
          <w:i/>
        </w:rPr>
        <w:t>„</w:t>
      </w:r>
      <w:r w:rsidR="00A56A78" w:rsidRPr="00831238">
        <w:rPr>
          <w:i/>
        </w:rPr>
        <w:t>č. 1 na ZŠ Komenského č. 5, Nitra“</w:t>
      </w:r>
      <w:r w:rsidR="00752ACE" w:rsidRPr="00831238">
        <w:rPr>
          <w:i/>
        </w:rPr>
        <w:t xml:space="preserve">, </w:t>
      </w:r>
      <w:r w:rsidR="00752ACE" w:rsidRPr="00831238">
        <w:rPr>
          <w:i/>
        </w:rPr>
        <w:lastRenderedPageBreak/>
        <w:t>a prípadne uveďte pre ktoré ulice bude výdajňa odberných oprávnení zabezpečovať výdaj odberných oprávnení</w:t>
      </w:r>
      <w:r w:rsidR="00A56A78" w:rsidRPr="00831238">
        <w:rPr>
          <w:i/>
        </w:rPr>
        <w:t>)</w:t>
      </w:r>
      <w:r w:rsidRPr="00831238">
        <w:t>,</w:t>
      </w:r>
    </w:p>
    <w:p w:rsidR="00C1119E" w:rsidRPr="00831238" w:rsidRDefault="003A25CB" w:rsidP="00663DFB">
      <w:pPr>
        <w:numPr>
          <w:ilvl w:val="0"/>
          <w:numId w:val="6"/>
        </w:numPr>
        <w:tabs>
          <w:tab w:val="left" w:pos="426"/>
        </w:tabs>
        <w:ind w:left="426" w:hanging="426"/>
        <w:jc w:val="both"/>
      </w:pPr>
      <w:r w:rsidRPr="00CE6CD2">
        <w:t>v </w:t>
      </w:r>
      <w:r w:rsidRPr="00CE6CD2">
        <w:rPr>
          <w:i/>
          <w:color w:val="0000CC"/>
        </w:rPr>
        <w:t xml:space="preserve">obci/meste </w:t>
      </w:r>
      <w:r w:rsidRPr="00831238">
        <w:rPr>
          <w:i/>
        </w:rPr>
        <w:t xml:space="preserve">.......... (uveďte názov obce/mesta) </w:t>
      </w:r>
      <w:r w:rsidRPr="00831238">
        <w:t xml:space="preserve">vo výdajni odberných oprávnení ..................... </w:t>
      </w:r>
      <w:r w:rsidRPr="00831238">
        <w:rPr>
          <w:i/>
        </w:rPr>
        <w:t>(uveďte adresu výdajne odberných oprávnení, napr.: „č. 65 na ZŠ Nitrianska č. 34, Nitra</w:t>
      </w:r>
      <w:r w:rsidR="00752ACE" w:rsidRPr="00831238">
        <w:rPr>
          <w:i/>
        </w:rPr>
        <w:t>“, a prípadne uveďte pre ktoré ulice bude výdajňa odberných oprávnení zabezpečovať výdaj odberných oprávnení</w:t>
      </w:r>
      <w:r w:rsidRPr="00831238">
        <w:rPr>
          <w:i/>
        </w:rPr>
        <w:t>)</w:t>
      </w:r>
      <w:r w:rsidR="00C1119E" w:rsidRPr="00831238">
        <w:rPr>
          <w:i/>
        </w:rPr>
        <w:t>,</w:t>
      </w:r>
    </w:p>
    <w:p w:rsidR="003A25CB" w:rsidRPr="007235CF" w:rsidRDefault="00C1119E" w:rsidP="00C1119E">
      <w:pPr>
        <w:tabs>
          <w:tab w:val="left" w:pos="426"/>
        </w:tabs>
        <w:jc w:val="both"/>
      </w:pPr>
      <w:r w:rsidRPr="00CE6CD2">
        <w:t>pričom dotknuté mestá a obce zabezpečia informovanie</w:t>
      </w:r>
      <w:r w:rsidR="006E4E22">
        <w:t xml:space="preserve"> </w:t>
      </w:r>
      <w:r w:rsidR="006E4E22" w:rsidRPr="009E76E7">
        <w:t>obyvateľov</w:t>
      </w:r>
      <w:r w:rsidRPr="00CE6CD2">
        <w:t xml:space="preserve"> </w:t>
      </w:r>
      <w:r w:rsidR="00B430E4" w:rsidRPr="00CE6CD2">
        <w:t xml:space="preserve">zdržiavajúcich sa na území </w:t>
      </w:r>
      <w:r w:rsidR="00B430E4" w:rsidRPr="00CE6CD2">
        <w:rPr>
          <w:color w:val="0000CC"/>
        </w:rPr>
        <w:t>obce/mesta</w:t>
      </w:r>
      <w:r w:rsidRPr="00CE6CD2">
        <w:t xml:space="preserve"> o konkrétnom mieste výdaja odberných oprávnení</w:t>
      </w:r>
      <w:r w:rsidR="003A25CB" w:rsidRPr="00CE6CD2">
        <w:t>.</w:t>
      </w:r>
    </w:p>
    <w:p w:rsidR="00CE6CD2" w:rsidRPr="00831238" w:rsidRDefault="003A25CB" w:rsidP="00F36ED6">
      <w:pPr>
        <w:spacing w:before="120"/>
        <w:jc w:val="both"/>
        <w:rPr>
          <w:i/>
        </w:rPr>
      </w:pPr>
      <w:r w:rsidRPr="00831238">
        <w:rPr>
          <w:b/>
          <w:i/>
        </w:rPr>
        <w:t>Poznámka</w:t>
      </w:r>
      <w:r w:rsidR="000A1DCA" w:rsidRPr="00831238">
        <w:rPr>
          <w:b/>
          <w:i/>
        </w:rPr>
        <w:t xml:space="preserve"> k spracovaniu</w:t>
      </w:r>
      <w:r w:rsidRPr="00831238">
        <w:rPr>
          <w:b/>
          <w:i/>
        </w:rPr>
        <w:t>:</w:t>
      </w:r>
      <w:r w:rsidRPr="00831238">
        <w:rPr>
          <w:i/>
        </w:rPr>
        <w:t xml:space="preserve"> Podľa potreby doplňte ďalšie obce a mestá.</w:t>
      </w:r>
      <w:r w:rsidR="008F5F72" w:rsidRPr="00831238">
        <w:rPr>
          <w:i/>
        </w:rPr>
        <w:t xml:space="preserve"> Spracovateľ vyhlášky uváži, či je potrebné vo vyhláške vymenovávať jednotlivé výdajne odberných oprávnení.</w:t>
      </w:r>
    </w:p>
    <w:p w:rsidR="003A25CB" w:rsidRPr="00831238" w:rsidRDefault="0060277B" w:rsidP="00F36ED6">
      <w:pPr>
        <w:spacing w:before="120"/>
        <w:jc w:val="both"/>
        <w:rPr>
          <w:i/>
        </w:rPr>
      </w:pPr>
      <w:r w:rsidRPr="00831238">
        <w:rPr>
          <w:i/>
        </w:rPr>
        <w:t xml:space="preserve">Prípadne použite </w:t>
      </w:r>
      <w:r w:rsidR="00CE6CD2" w:rsidRPr="00831238">
        <w:rPr>
          <w:i/>
        </w:rPr>
        <w:t xml:space="preserve">namiesto textu </w:t>
      </w:r>
      <w:r w:rsidRPr="00831238">
        <w:rPr>
          <w:i/>
        </w:rPr>
        <w:t>údaje z programu EPSIS v tabuľkovej podobe</w:t>
      </w:r>
      <w:r w:rsidR="00DD673B" w:rsidRPr="00831238">
        <w:rPr>
          <w:i/>
        </w:rPr>
        <w:t xml:space="preserve"> nasledovne:</w:t>
      </w: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1417"/>
        <w:gridCol w:w="2856"/>
        <w:gridCol w:w="4871"/>
      </w:tblGrid>
      <w:tr w:rsidR="00DD673B" w:rsidRPr="008E72D6" w:rsidTr="00DD673B">
        <w:tblPrEx>
          <w:tblCellMar>
            <w:top w:w="0" w:type="dxa"/>
            <w:bottom w:w="0" w:type="dxa"/>
          </w:tblCellMar>
        </w:tblPrEx>
        <w:trPr>
          <w:cantSplit/>
          <w:trHeight w:val="396"/>
          <w:tblHeader/>
        </w:trPr>
        <w:tc>
          <w:tcPr>
            <w:tcW w:w="921" w:type="dxa"/>
            <w:vMerge w:val="restart"/>
            <w:tcBorders>
              <w:top w:val="single" w:sz="12" w:space="0" w:color="auto"/>
              <w:left w:val="single" w:sz="12" w:space="0" w:color="auto"/>
              <w:right w:val="single" w:sz="12" w:space="0" w:color="auto"/>
            </w:tcBorders>
            <w:shd w:val="clear" w:color="auto" w:fill="E6E6E6"/>
            <w:vAlign w:val="center"/>
          </w:tcPr>
          <w:p w:rsidR="00DD673B" w:rsidRPr="00CD7620" w:rsidRDefault="00DD673B" w:rsidP="0099484F">
            <w:pPr>
              <w:pStyle w:val="Textpoznmkypodiarou"/>
              <w:spacing w:before="120" w:after="120"/>
              <w:jc w:val="center"/>
              <w:outlineLvl w:val="0"/>
              <w:rPr>
                <w:b/>
                <w:color w:val="0000CC"/>
                <w:sz w:val="24"/>
                <w:szCs w:val="24"/>
              </w:rPr>
            </w:pPr>
            <w:r w:rsidRPr="00CD7620">
              <w:rPr>
                <w:b/>
                <w:color w:val="0000CC"/>
                <w:sz w:val="24"/>
                <w:szCs w:val="24"/>
              </w:rPr>
              <w:t>P. č.</w:t>
            </w:r>
          </w:p>
        </w:tc>
        <w:tc>
          <w:tcPr>
            <w:tcW w:w="1417" w:type="dxa"/>
            <w:vMerge w:val="restart"/>
            <w:tcBorders>
              <w:top w:val="single" w:sz="12" w:space="0" w:color="auto"/>
              <w:left w:val="single" w:sz="12" w:space="0" w:color="auto"/>
              <w:right w:val="single" w:sz="12" w:space="0" w:color="auto"/>
            </w:tcBorders>
            <w:shd w:val="clear" w:color="auto" w:fill="E6E6E6"/>
            <w:vAlign w:val="center"/>
          </w:tcPr>
          <w:p w:rsidR="00DD673B" w:rsidRPr="00CD7620" w:rsidRDefault="00DD673B" w:rsidP="0099484F">
            <w:pPr>
              <w:pStyle w:val="Textpoznmkypodiarou"/>
              <w:spacing w:before="120" w:after="120"/>
              <w:jc w:val="center"/>
              <w:outlineLvl w:val="0"/>
              <w:rPr>
                <w:b/>
                <w:color w:val="0000CC"/>
                <w:sz w:val="24"/>
                <w:szCs w:val="24"/>
              </w:rPr>
            </w:pPr>
            <w:r w:rsidRPr="00CD7620">
              <w:rPr>
                <w:b/>
                <w:color w:val="0000CC"/>
                <w:sz w:val="24"/>
                <w:szCs w:val="24"/>
              </w:rPr>
              <w:t>Kód/Číslo VOO</w:t>
            </w:r>
          </w:p>
        </w:tc>
        <w:tc>
          <w:tcPr>
            <w:tcW w:w="2856" w:type="dxa"/>
            <w:vMerge w:val="restart"/>
            <w:tcBorders>
              <w:top w:val="single" w:sz="12" w:space="0" w:color="auto"/>
              <w:left w:val="nil"/>
              <w:right w:val="single" w:sz="12" w:space="0" w:color="auto"/>
            </w:tcBorders>
            <w:shd w:val="clear" w:color="auto" w:fill="E6E6E6"/>
            <w:vAlign w:val="center"/>
          </w:tcPr>
          <w:p w:rsidR="00DD673B" w:rsidRPr="00CD7620" w:rsidRDefault="00DD673B" w:rsidP="00DD673B">
            <w:pPr>
              <w:pStyle w:val="Textpoznmkypodiarou"/>
              <w:keepNext/>
              <w:tabs>
                <w:tab w:val="left" w:pos="1134"/>
              </w:tabs>
              <w:spacing w:before="120"/>
              <w:jc w:val="center"/>
              <w:outlineLvl w:val="0"/>
              <w:rPr>
                <w:b/>
                <w:color w:val="0000CC"/>
                <w:sz w:val="24"/>
                <w:szCs w:val="24"/>
              </w:rPr>
            </w:pPr>
            <w:r w:rsidRPr="00CD7620">
              <w:rPr>
                <w:b/>
                <w:color w:val="0000CC"/>
                <w:sz w:val="24"/>
                <w:szCs w:val="24"/>
              </w:rPr>
              <w:t>Názov VOO</w:t>
            </w:r>
          </w:p>
        </w:tc>
        <w:tc>
          <w:tcPr>
            <w:tcW w:w="4871" w:type="dxa"/>
            <w:vMerge w:val="restart"/>
            <w:tcBorders>
              <w:top w:val="single" w:sz="12" w:space="0" w:color="auto"/>
              <w:left w:val="single" w:sz="12" w:space="0" w:color="auto"/>
              <w:right w:val="single" w:sz="12" w:space="0" w:color="auto"/>
            </w:tcBorders>
            <w:shd w:val="clear" w:color="auto" w:fill="E6E6E6"/>
            <w:vAlign w:val="center"/>
          </w:tcPr>
          <w:p w:rsidR="00DD673B" w:rsidRPr="00CD7620" w:rsidRDefault="00DD673B" w:rsidP="0099484F">
            <w:pPr>
              <w:pStyle w:val="Textpoznmkypodiarou"/>
              <w:keepNext/>
              <w:tabs>
                <w:tab w:val="left" w:pos="1134"/>
              </w:tabs>
              <w:spacing w:before="120"/>
              <w:jc w:val="center"/>
              <w:outlineLvl w:val="0"/>
              <w:rPr>
                <w:b/>
                <w:color w:val="0000CC"/>
                <w:sz w:val="24"/>
                <w:szCs w:val="24"/>
              </w:rPr>
            </w:pPr>
            <w:r w:rsidRPr="00CD7620">
              <w:rPr>
                <w:b/>
                <w:color w:val="0000CC"/>
                <w:sz w:val="24"/>
                <w:szCs w:val="24"/>
              </w:rPr>
              <w:t>Adresa/sídlo (miesto určenia)</w:t>
            </w:r>
          </w:p>
          <w:p w:rsidR="00DD673B" w:rsidRPr="00CD7620" w:rsidRDefault="00DD673B" w:rsidP="0099484F">
            <w:pPr>
              <w:pStyle w:val="Textpoznmkypodiarou"/>
              <w:keepNext/>
              <w:tabs>
                <w:tab w:val="left" w:pos="1134"/>
              </w:tabs>
              <w:spacing w:after="120"/>
              <w:jc w:val="center"/>
              <w:outlineLvl w:val="0"/>
              <w:rPr>
                <w:color w:val="0000CC"/>
                <w:sz w:val="24"/>
                <w:szCs w:val="24"/>
              </w:rPr>
            </w:pPr>
            <w:r w:rsidRPr="00CD7620">
              <w:rPr>
                <w:color w:val="0000CC"/>
                <w:sz w:val="24"/>
                <w:szCs w:val="24"/>
              </w:rPr>
              <w:t>(ulica, číslo, PSČ, obec/mesto)</w:t>
            </w:r>
          </w:p>
        </w:tc>
      </w:tr>
      <w:tr w:rsidR="00DD673B" w:rsidRPr="004670D0" w:rsidTr="00DD673B">
        <w:tblPrEx>
          <w:tblCellMar>
            <w:top w:w="0" w:type="dxa"/>
            <w:bottom w:w="0" w:type="dxa"/>
          </w:tblCellMar>
        </w:tblPrEx>
        <w:trPr>
          <w:cantSplit/>
          <w:trHeight w:val="516"/>
          <w:tblHeader/>
        </w:trPr>
        <w:tc>
          <w:tcPr>
            <w:tcW w:w="921" w:type="dxa"/>
            <w:vMerge/>
            <w:tcBorders>
              <w:left w:val="single" w:sz="12" w:space="0" w:color="auto"/>
              <w:bottom w:val="single" w:sz="12" w:space="0" w:color="auto"/>
              <w:right w:val="single" w:sz="12" w:space="0" w:color="auto"/>
            </w:tcBorders>
            <w:shd w:val="clear" w:color="auto" w:fill="E6E6E6"/>
            <w:vAlign w:val="center"/>
          </w:tcPr>
          <w:p w:rsidR="00DD673B" w:rsidRPr="00CD7620" w:rsidRDefault="00DD673B" w:rsidP="0099484F">
            <w:pPr>
              <w:pStyle w:val="Textpoznmkypodiarou"/>
              <w:spacing w:before="120" w:after="120"/>
              <w:jc w:val="center"/>
              <w:outlineLvl w:val="0"/>
              <w:rPr>
                <w:b/>
                <w:color w:val="0000CC"/>
                <w:sz w:val="24"/>
                <w:szCs w:val="24"/>
              </w:rPr>
            </w:pPr>
          </w:p>
        </w:tc>
        <w:tc>
          <w:tcPr>
            <w:tcW w:w="1417" w:type="dxa"/>
            <w:vMerge/>
            <w:tcBorders>
              <w:left w:val="single" w:sz="12" w:space="0" w:color="auto"/>
              <w:bottom w:val="single" w:sz="12" w:space="0" w:color="auto"/>
              <w:right w:val="single" w:sz="12" w:space="0" w:color="auto"/>
            </w:tcBorders>
            <w:shd w:val="clear" w:color="auto" w:fill="E6E6E6"/>
            <w:vAlign w:val="center"/>
          </w:tcPr>
          <w:p w:rsidR="00DD673B" w:rsidRPr="00CD7620" w:rsidRDefault="00DD673B" w:rsidP="0099484F">
            <w:pPr>
              <w:pStyle w:val="Textpoznmkypodiarou"/>
              <w:spacing w:before="120" w:after="120"/>
              <w:jc w:val="center"/>
              <w:outlineLvl w:val="0"/>
              <w:rPr>
                <w:b/>
                <w:color w:val="0000CC"/>
                <w:sz w:val="24"/>
                <w:szCs w:val="24"/>
              </w:rPr>
            </w:pPr>
          </w:p>
        </w:tc>
        <w:tc>
          <w:tcPr>
            <w:tcW w:w="2856" w:type="dxa"/>
            <w:vMerge/>
            <w:tcBorders>
              <w:left w:val="nil"/>
              <w:bottom w:val="single" w:sz="12" w:space="0" w:color="auto"/>
              <w:right w:val="single" w:sz="12" w:space="0" w:color="auto"/>
            </w:tcBorders>
            <w:shd w:val="clear" w:color="auto" w:fill="E6E6E6"/>
          </w:tcPr>
          <w:p w:rsidR="00DD673B" w:rsidRPr="00CD7620" w:rsidRDefault="00DD673B" w:rsidP="0099484F">
            <w:pPr>
              <w:pStyle w:val="Textpoznmkypodiarou"/>
              <w:keepNext/>
              <w:tabs>
                <w:tab w:val="left" w:pos="1134"/>
              </w:tabs>
              <w:spacing w:before="120"/>
              <w:jc w:val="center"/>
              <w:outlineLvl w:val="0"/>
              <w:rPr>
                <w:b/>
                <w:color w:val="0000CC"/>
                <w:sz w:val="24"/>
                <w:szCs w:val="24"/>
              </w:rPr>
            </w:pPr>
          </w:p>
        </w:tc>
        <w:tc>
          <w:tcPr>
            <w:tcW w:w="4871" w:type="dxa"/>
            <w:vMerge/>
            <w:tcBorders>
              <w:left w:val="single" w:sz="12" w:space="0" w:color="auto"/>
              <w:bottom w:val="single" w:sz="12" w:space="0" w:color="auto"/>
              <w:right w:val="single" w:sz="12" w:space="0" w:color="auto"/>
            </w:tcBorders>
            <w:shd w:val="clear" w:color="auto" w:fill="E6E6E6"/>
            <w:vAlign w:val="center"/>
          </w:tcPr>
          <w:p w:rsidR="00DD673B" w:rsidRPr="00CD7620" w:rsidRDefault="00DD673B" w:rsidP="0099484F">
            <w:pPr>
              <w:pStyle w:val="Textpoznmkypodiarou"/>
              <w:keepNext/>
              <w:tabs>
                <w:tab w:val="left" w:pos="1134"/>
              </w:tabs>
              <w:spacing w:before="120"/>
              <w:jc w:val="center"/>
              <w:outlineLvl w:val="0"/>
              <w:rPr>
                <w:b/>
                <w:color w:val="0000CC"/>
                <w:sz w:val="24"/>
                <w:szCs w:val="24"/>
              </w:rPr>
            </w:pPr>
          </w:p>
        </w:tc>
      </w:tr>
      <w:tr w:rsidR="00DD673B" w:rsidRPr="004670D0" w:rsidTr="00DD673B">
        <w:tblPrEx>
          <w:tblCellMar>
            <w:top w:w="0" w:type="dxa"/>
            <w:bottom w:w="0" w:type="dxa"/>
          </w:tblCellMar>
        </w:tblPrEx>
        <w:trPr>
          <w:cantSplit/>
          <w:trHeight w:val="454"/>
        </w:trPr>
        <w:tc>
          <w:tcPr>
            <w:tcW w:w="921" w:type="dxa"/>
            <w:tcBorders>
              <w:top w:val="single" w:sz="12" w:space="0" w:color="auto"/>
              <w:left w:val="single" w:sz="12" w:space="0" w:color="auto"/>
              <w:right w:val="single" w:sz="12" w:space="0" w:color="auto"/>
            </w:tcBorders>
          </w:tcPr>
          <w:p w:rsidR="00DD673B" w:rsidRPr="00CD7620" w:rsidRDefault="00DD673B" w:rsidP="00663DFB">
            <w:pPr>
              <w:pStyle w:val="Textpoznmkypodiarou"/>
              <w:numPr>
                <w:ilvl w:val="0"/>
                <w:numId w:val="18"/>
              </w:numPr>
              <w:tabs>
                <w:tab w:val="left" w:pos="426"/>
              </w:tabs>
              <w:ind w:left="426" w:hanging="426"/>
              <w:jc w:val="center"/>
              <w:outlineLvl w:val="0"/>
              <w:rPr>
                <w:b/>
                <w:color w:val="0000CC"/>
                <w:sz w:val="24"/>
                <w:szCs w:val="24"/>
              </w:rPr>
            </w:pPr>
          </w:p>
        </w:tc>
        <w:tc>
          <w:tcPr>
            <w:tcW w:w="1417" w:type="dxa"/>
            <w:tcBorders>
              <w:top w:val="single" w:sz="12" w:space="0" w:color="auto"/>
              <w:left w:val="single" w:sz="12" w:space="0" w:color="auto"/>
              <w:right w:val="single" w:sz="12" w:space="0" w:color="auto"/>
            </w:tcBorders>
          </w:tcPr>
          <w:p w:rsidR="00DD673B" w:rsidRPr="00CD7620" w:rsidRDefault="00DD673B" w:rsidP="0099484F">
            <w:pPr>
              <w:pStyle w:val="Textpoznmkypodiarou"/>
              <w:tabs>
                <w:tab w:val="left" w:pos="426"/>
              </w:tabs>
              <w:outlineLvl w:val="0"/>
              <w:rPr>
                <w:b/>
                <w:color w:val="0000CC"/>
                <w:sz w:val="24"/>
                <w:szCs w:val="24"/>
              </w:rPr>
            </w:pPr>
          </w:p>
        </w:tc>
        <w:tc>
          <w:tcPr>
            <w:tcW w:w="2856" w:type="dxa"/>
            <w:tcBorders>
              <w:top w:val="single" w:sz="12" w:space="0" w:color="auto"/>
              <w:left w:val="nil"/>
              <w:right w:val="single" w:sz="12" w:space="0" w:color="auto"/>
            </w:tcBorders>
          </w:tcPr>
          <w:p w:rsidR="00DD673B" w:rsidRPr="00CD7620" w:rsidRDefault="00DD673B" w:rsidP="0099484F">
            <w:pPr>
              <w:pStyle w:val="Textpoznmkypodiarou"/>
              <w:keepNext/>
              <w:tabs>
                <w:tab w:val="left" w:pos="1134"/>
              </w:tabs>
              <w:jc w:val="both"/>
              <w:outlineLvl w:val="0"/>
              <w:rPr>
                <w:b/>
                <w:color w:val="0000CC"/>
                <w:sz w:val="24"/>
                <w:szCs w:val="24"/>
              </w:rPr>
            </w:pPr>
          </w:p>
        </w:tc>
        <w:tc>
          <w:tcPr>
            <w:tcW w:w="4871" w:type="dxa"/>
            <w:tcBorders>
              <w:top w:val="single" w:sz="12" w:space="0" w:color="auto"/>
              <w:left w:val="single" w:sz="12" w:space="0" w:color="auto"/>
              <w:right w:val="single" w:sz="12" w:space="0" w:color="auto"/>
            </w:tcBorders>
          </w:tcPr>
          <w:p w:rsidR="00DD673B" w:rsidRPr="00CD7620" w:rsidRDefault="00DD673B" w:rsidP="0099484F">
            <w:pPr>
              <w:pStyle w:val="Textpoznmkypodiarou"/>
              <w:keepNext/>
              <w:tabs>
                <w:tab w:val="left" w:pos="1134"/>
              </w:tabs>
              <w:jc w:val="both"/>
              <w:outlineLvl w:val="0"/>
              <w:rPr>
                <w:b/>
                <w:color w:val="0000CC"/>
                <w:sz w:val="24"/>
                <w:szCs w:val="24"/>
              </w:rPr>
            </w:pPr>
          </w:p>
        </w:tc>
      </w:tr>
      <w:tr w:rsidR="00DD673B" w:rsidRPr="004670D0" w:rsidTr="00DD673B">
        <w:tblPrEx>
          <w:tblCellMar>
            <w:top w:w="0" w:type="dxa"/>
            <w:bottom w:w="0" w:type="dxa"/>
          </w:tblCellMar>
        </w:tblPrEx>
        <w:trPr>
          <w:cantSplit/>
          <w:trHeight w:val="454"/>
        </w:trPr>
        <w:tc>
          <w:tcPr>
            <w:tcW w:w="921" w:type="dxa"/>
            <w:tcBorders>
              <w:left w:val="single" w:sz="12" w:space="0" w:color="auto"/>
              <w:bottom w:val="single" w:sz="12" w:space="0" w:color="auto"/>
              <w:right w:val="single" w:sz="12" w:space="0" w:color="auto"/>
            </w:tcBorders>
          </w:tcPr>
          <w:p w:rsidR="00DD673B" w:rsidRPr="00CD7620" w:rsidRDefault="00DD673B" w:rsidP="00663DFB">
            <w:pPr>
              <w:pStyle w:val="Textpoznmkypodiarou"/>
              <w:numPr>
                <w:ilvl w:val="0"/>
                <w:numId w:val="18"/>
              </w:numPr>
              <w:tabs>
                <w:tab w:val="left" w:pos="426"/>
              </w:tabs>
              <w:ind w:left="426" w:hanging="426"/>
              <w:jc w:val="center"/>
              <w:outlineLvl w:val="0"/>
              <w:rPr>
                <w:b/>
                <w:color w:val="0000CC"/>
                <w:sz w:val="24"/>
                <w:szCs w:val="24"/>
              </w:rPr>
            </w:pPr>
          </w:p>
        </w:tc>
        <w:tc>
          <w:tcPr>
            <w:tcW w:w="1417" w:type="dxa"/>
            <w:tcBorders>
              <w:left w:val="single" w:sz="12" w:space="0" w:color="auto"/>
              <w:bottom w:val="single" w:sz="12" w:space="0" w:color="auto"/>
              <w:right w:val="single" w:sz="12" w:space="0" w:color="auto"/>
            </w:tcBorders>
          </w:tcPr>
          <w:p w:rsidR="00DD673B" w:rsidRPr="00CD7620" w:rsidRDefault="00DD673B" w:rsidP="0099484F">
            <w:pPr>
              <w:pStyle w:val="Textpoznmkypodiarou"/>
              <w:tabs>
                <w:tab w:val="left" w:pos="426"/>
              </w:tabs>
              <w:outlineLvl w:val="0"/>
              <w:rPr>
                <w:b/>
                <w:color w:val="0000CC"/>
                <w:sz w:val="24"/>
                <w:szCs w:val="24"/>
              </w:rPr>
            </w:pPr>
          </w:p>
        </w:tc>
        <w:tc>
          <w:tcPr>
            <w:tcW w:w="2856" w:type="dxa"/>
            <w:tcBorders>
              <w:left w:val="nil"/>
              <w:bottom w:val="single" w:sz="12" w:space="0" w:color="auto"/>
              <w:right w:val="single" w:sz="12" w:space="0" w:color="auto"/>
            </w:tcBorders>
          </w:tcPr>
          <w:p w:rsidR="00DD673B" w:rsidRPr="00CD7620" w:rsidRDefault="00DD673B" w:rsidP="0099484F">
            <w:pPr>
              <w:pStyle w:val="Textpoznmkypodiarou"/>
              <w:keepNext/>
              <w:tabs>
                <w:tab w:val="left" w:pos="1134"/>
              </w:tabs>
              <w:jc w:val="both"/>
              <w:outlineLvl w:val="0"/>
              <w:rPr>
                <w:b/>
                <w:color w:val="0000CC"/>
                <w:sz w:val="24"/>
                <w:szCs w:val="24"/>
              </w:rPr>
            </w:pPr>
          </w:p>
        </w:tc>
        <w:tc>
          <w:tcPr>
            <w:tcW w:w="4871" w:type="dxa"/>
            <w:tcBorders>
              <w:left w:val="single" w:sz="12" w:space="0" w:color="auto"/>
              <w:bottom w:val="single" w:sz="12" w:space="0" w:color="auto"/>
              <w:right w:val="single" w:sz="12" w:space="0" w:color="auto"/>
            </w:tcBorders>
          </w:tcPr>
          <w:p w:rsidR="00DD673B" w:rsidRPr="00CD7620" w:rsidRDefault="00DD673B" w:rsidP="0099484F">
            <w:pPr>
              <w:pStyle w:val="Textpoznmkypodiarou"/>
              <w:keepNext/>
              <w:tabs>
                <w:tab w:val="left" w:pos="1134"/>
              </w:tabs>
              <w:jc w:val="both"/>
              <w:outlineLvl w:val="0"/>
              <w:rPr>
                <w:b/>
                <w:color w:val="0000CC"/>
                <w:sz w:val="24"/>
                <w:szCs w:val="24"/>
              </w:rPr>
            </w:pPr>
          </w:p>
        </w:tc>
      </w:tr>
    </w:tbl>
    <w:p w:rsidR="003A25CB" w:rsidRPr="007235CF" w:rsidRDefault="003A25CB" w:rsidP="003A25CB">
      <w:pPr>
        <w:tabs>
          <w:tab w:val="left" w:pos="426"/>
        </w:tabs>
        <w:jc w:val="both"/>
      </w:pPr>
    </w:p>
    <w:p w:rsidR="00BA428A" w:rsidRPr="007235CF" w:rsidRDefault="003A25CB" w:rsidP="00075505">
      <w:pPr>
        <w:tabs>
          <w:tab w:val="left" w:pos="1134"/>
        </w:tabs>
        <w:spacing w:after="60"/>
        <w:ind w:firstLine="567"/>
        <w:jc w:val="both"/>
        <w:rPr>
          <w:i/>
          <w:color w:val="0000CC"/>
        </w:rPr>
      </w:pPr>
      <w:r w:rsidRPr="007235CF">
        <w:t>(</w:t>
      </w:r>
      <w:r w:rsidR="00AC061A" w:rsidRPr="007235CF">
        <w:t>2</w:t>
      </w:r>
      <w:r w:rsidRPr="007235CF">
        <w:t>)</w:t>
      </w:r>
      <w:r w:rsidRPr="007235CF">
        <w:tab/>
      </w:r>
      <w:r w:rsidR="00752ACE" w:rsidRPr="007235CF">
        <w:t>V</w:t>
      </w:r>
      <w:r w:rsidR="00BC0DA4" w:rsidRPr="007235CF">
        <w:t> </w:t>
      </w:r>
      <w:r w:rsidR="00752ACE" w:rsidRPr="007235CF">
        <w:t>rámci</w:t>
      </w:r>
      <w:r w:rsidR="00BC0DA4" w:rsidRPr="007235CF">
        <w:t xml:space="preserve"> </w:t>
      </w:r>
      <w:r w:rsidR="00BC0DA4" w:rsidRPr="007235CF">
        <w:rPr>
          <w:b/>
          <w:i/>
          <w:color w:val="0000FF"/>
        </w:rPr>
        <w:t>predaja</w:t>
      </w:r>
      <w:r w:rsidR="00752ACE" w:rsidRPr="007235CF">
        <w:t xml:space="preserve"> </w:t>
      </w:r>
      <w:r w:rsidR="00752ACE" w:rsidRPr="007235CF">
        <w:rPr>
          <w:b/>
          <w:i/>
          <w:color w:val="0000CC"/>
        </w:rPr>
        <w:t>životne dôležitých tovarov</w:t>
      </w:r>
      <w:r w:rsidR="00DD673B">
        <w:rPr>
          <w:b/>
          <w:i/>
          <w:color w:val="0000CC"/>
        </w:rPr>
        <w:t xml:space="preserve"> na prídel</w:t>
      </w:r>
      <w:r w:rsidR="00752ACE" w:rsidRPr="007235CF">
        <w:rPr>
          <w:i/>
          <w:color w:val="0000CC"/>
        </w:rPr>
        <w:t xml:space="preserve"> sa obmedzenie vzťahuje na </w:t>
      </w:r>
      <w:r w:rsidR="00752ACE" w:rsidRPr="007235CF">
        <w:rPr>
          <w:b/>
          <w:i/>
          <w:color w:val="0000CC"/>
        </w:rPr>
        <w:t>chlieb</w:t>
      </w:r>
      <w:r w:rsidR="00BA428A" w:rsidRPr="007235CF">
        <w:rPr>
          <w:b/>
          <w:i/>
          <w:color w:val="0000CC"/>
        </w:rPr>
        <w:t xml:space="preserve"> </w:t>
      </w:r>
      <w:r w:rsidR="00BA428A" w:rsidRPr="007235CF">
        <w:rPr>
          <w:b/>
          <w:i/>
          <w:color w:val="0000FF"/>
        </w:rPr>
        <w:t>všeobecne</w:t>
      </w:r>
      <w:r w:rsidR="006F65B7" w:rsidRPr="007235CF">
        <w:rPr>
          <w:b/>
          <w:i/>
          <w:color w:val="0000FF"/>
        </w:rPr>
        <w:t xml:space="preserve"> a</w:t>
      </w:r>
      <w:r w:rsidR="00BA428A" w:rsidRPr="007235CF">
        <w:rPr>
          <w:b/>
          <w:i/>
          <w:color w:val="0000FF"/>
        </w:rPr>
        <w:t xml:space="preserve"> nerozlišuje</w:t>
      </w:r>
      <w:r w:rsidR="00BA428A" w:rsidRPr="007235CF">
        <w:rPr>
          <w:b/>
          <w:i/>
          <w:color w:val="0000CC"/>
        </w:rPr>
        <w:t xml:space="preserve"> sa druh chleba</w:t>
      </w:r>
      <w:r w:rsidR="00752ACE" w:rsidRPr="007235CF">
        <w:rPr>
          <w:i/>
          <w:color w:val="0000CC"/>
        </w:rPr>
        <w:t xml:space="preserve">. </w:t>
      </w:r>
      <w:r w:rsidR="006E4E22" w:rsidRPr="009E76E7">
        <w:rPr>
          <w:i/>
          <w:color w:val="0000FF"/>
        </w:rPr>
        <w:t xml:space="preserve">Obyvateľ </w:t>
      </w:r>
      <w:r w:rsidR="006F65B7" w:rsidRPr="007235CF">
        <w:rPr>
          <w:i/>
          <w:color w:val="0000FF"/>
        </w:rPr>
        <w:t>na vymedzenom území</w:t>
      </w:r>
      <w:r w:rsidR="00752ACE" w:rsidRPr="007235CF">
        <w:rPr>
          <w:i/>
          <w:color w:val="0000CC"/>
        </w:rPr>
        <w:t xml:space="preserve"> má právo nakúpiť chlieb </w:t>
      </w:r>
      <w:r w:rsidR="00BA428A" w:rsidRPr="007235CF">
        <w:rPr>
          <w:i/>
          <w:color w:val="0000CC"/>
        </w:rPr>
        <w:t xml:space="preserve">rôzneho druhu </w:t>
      </w:r>
      <w:r w:rsidR="00752ACE" w:rsidRPr="007235CF">
        <w:rPr>
          <w:i/>
          <w:color w:val="0000CC"/>
        </w:rPr>
        <w:t xml:space="preserve">v určených predajniach, ktoré sú určené ako subjekt hospodárskej mobilizácie, v množstvách </w:t>
      </w:r>
      <w:r w:rsidR="00752ACE" w:rsidRPr="00DD673B">
        <w:rPr>
          <w:i/>
          <w:color w:val="0000CC"/>
        </w:rPr>
        <w:t>podľa vekových kategórií na 1 deň nasledovne</w:t>
      </w:r>
      <w:r w:rsidR="00752ACE" w:rsidRPr="007235CF">
        <w:rPr>
          <w:i/>
          <w:color w:val="0000CC"/>
        </w:rPr>
        <w:t>:</w:t>
      </w:r>
    </w:p>
    <w:p w:rsidR="005A5C71" w:rsidRPr="007235CF" w:rsidRDefault="005A5C71"/>
    <w:tbl>
      <w:tblPr>
        <w:tblW w:w="100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472"/>
        <w:gridCol w:w="1772"/>
        <w:gridCol w:w="1772"/>
        <w:gridCol w:w="1772"/>
        <w:gridCol w:w="1773"/>
      </w:tblGrid>
      <w:tr w:rsidR="00DD673B" w:rsidRPr="007235CF" w:rsidTr="00CE6CD2">
        <w:tc>
          <w:tcPr>
            <w:tcW w:w="1505" w:type="dxa"/>
            <w:vMerge w:val="restart"/>
            <w:shd w:val="clear" w:color="auto" w:fill="BFBFBF"/>
            <w:vAlign w:val="center"/>
          </w:tcPr>
          <w:p w:rsidR="00DD673B" w:rsidRPr="00CD7620" w:rsidRDefault="00DD673B" w:rsidP="00CE6CD2">
            <w:pPr>
              <w:autoSpaceDE w:val="0"/>
              <w:autoSpaceDN w:val="0"/>
              <w:adjustRightInd w:val="0"/>
              <w:jc w:val="center"/>
              <w:rPr>
                <w:b/>
                <w:color w:val="0000CC"/>
              </w:rPr>
            </w:pPr>
            <w:r w:rsidRPr="00CD7620">
              <w:rPr>
                <w:i/>
                <w:color w:val="0000CC"/>
              </w:rPr>
              <w:br w:type="page"/>
            </w:r>
            <w:r w:rsidRPr="00CD7620">
              <w:rPr>
                <w:b/>
                <w:color w:val="0000CC"/>
              </w:rPr>
              <w:t>Druh výrobku</w:t>
            </w:r>
          </w:p>
        </w:tc>
        <w:tc>
          <w:tcPr>
            <w:tcW w:w="8561" w:type="dxa"/>
            <w:gridSpan w:val="5"/>
            <w:shd w:val="clear" w:color="auto" w:fill="BFBFBF"/>
          </w:tcPr>
          <w:p w:rsidR="00DD673B" w:rsidRPr="00CD7620" w:rsidRDefault="00DD673B" w:rsidP="009E76E7">
            <w:pPr>
              <w:autoSpaceDE w:val="0"/>
              <w:autoSpaceDN w:val="0"/>
              <w:adjustRightInd w:val="0"/>
              <w:jc w:val="center"/>
              <w:rPr>
                <w:b/>
                <w:color w:val="0000CC"/>
              </w:rPr>
            </w:pPr>
            <w:r w:rsidRPr="00CD7620">
              <w:rPr>
                <w:b/>
                <w:color w:val="0000CC"/>
              </w:rPr>
              <w:t xml:space="preserve">Vekové kategórie </w:t>
            </w:r>
            <w:r w:rsidR="006E4E22" w:rsidRPr="009E76E7">
              <w:rPr>
                <w:b/>
                <w:color w:val="0000CC"/>
              </w:rPr>
              <w:t xml:space="preserve">obyvateľov </w:t>
            </w:r>
            <w:r w:rsidRPr="00CD7620">
              <w:rPr>
                <w:b/>
                <w:color w:val="0000CC"/>
              </w:rPr>
              <w:t xml:space="preserve">a minimálne množstvo spotreby základných tovarov nevyhnutých na prežitie na </w:t>
            </w:r>
            <w:r w:rsidR="006E4E22" w:rsidRPr="009E76E7">
              <w:rPr>
                <w:b/>
                <w:color w:val="0000CC"/>
              </w:rPr>
              <w:t>jedného obyvateľa</w:t>
            </w:r>
            <w:r w:rsidR="006E4E22">
              <w:rPr>
                <w:b/>
                <w:color w:val="0000CC"/>
              </w:rPr>
              <w:t xml:space="preserve"> </w:t>
            </w:r>
            <w:r w:rsidRPr="00CD7620">
              <w:rPr>
                <w:b/>
                <w:color w:val="0000CC"/>
              </w:rPr>
              <w:t>na</w:t>
            </w:r>
            <w:r w:rsidR="00CE6CD2" w:rsidRPr="00CD7620">
              <w:rPr>
                <w:b/>
                <w:color w:val="0000CC"/>
              </w:rPr>
              <w:t xml:space="preserve"> </w:t>
            </w:r>
            <w:r w:rsidRPr="00CD7620">
              <w:rPr>
                <w:b/>
                <w:color w:val="0000CC"/>
              </w:rPr>
              <w:t>deň</w:t>
            </w:r>
          </w:p>
        </w:tc>
      </w:tr>
      <w:tr w:rsidR="00DD673B" w:rsidRPr="007235CF" w:rsidTr="00CE6CD2">
        <w:tc>
          <w:tcPr>
            <w:tcW w:w="1505" w:type="dxa"/>
            <w:vMerge/>
            <w:shd w:val="clear" w:color="auto" w:fill="BFBFBF"/>
          </w:tcPr>
          <w:p w:rsidR="00DD673B" w:rsidRPr="00CD7620" w:rsidRDefault="00DD673B" w:rsidP="002B3461">
            <w:pPr>
              <w:autoSpaceDE w:val="0"/>
              <w:autoSpaceDN w:val="0"/>
              <w:adjustRightInd w:val="0"/>
              <w:rPr>
                <w:b/>
                <w:color w:val="0000CC"/>
              </w:rPr>
            </w:pPr>
          </w:p>
        </w:tc>
        <w:tc>
          <w:tcPr>
            <w:tcW w:w="1472" w:type="dxa"/>
            <w:vMerge w:val="restart"/>
            <w:shd w:val="clear" w:color="auto" w:fill="BFBFBF"/>
            <w:vAlign w:val="center"/>
          </w:tcPr>
          <w:p w:rsidR="00DD673B" w:rsidRPr="00CD7620" w:rsidRDefault="00DD673B" w:rsidP="00CE6CD2">
            <w:pPr>
              <w:autoSpaceDE w:val="0"/>
              <w:autoSpaceDN w:val="0"/>
              <w:adjustRightInd w:val="0"/>
              <w:jc w:val="center"/>
              <w:rPr>
                <w:b/>
                <w:color w:val="0000CC"/>
                <w:sz w:val="20"/>
                <w:szCs w:val="20"/>
              </w:rPr>
            </w:pPr>
            <w:r w:rsidRPr="00CD7620">
              <w:rPr>
                <w:b/>
                <w:color w:val="0000CC"/>
                <w:sz w:val="20"/>
                <w:szCs w:val="20"/>
              </w:rPr>
              <w:t>Typ prídelového lístka</w:t>
            </w:r>
          </w:p>
        </w:tc>
        <w:tc>
          <w:tcPr>
            <w:tcW w:w="1772" w:type="dxa"/>
            <w:shd w:val="clear" w:color="auto" w:fill="BFBFBF"/>
          </w:tcPr>
          <w:p w:rsidR="00DD673B" w:rsidRPr="00CD7620" w:rsidRDefault="00DD673B" w:rsidP="002B3461">
            <w:pPr>
              <w:autoSpaceDE w:val="0"/>
              <w:autoSpaceDN w:val="0"/>
              <w:adjustRightInd w:val="0"/>
              <w:jc w:val="center"/>
              <w:rPr>
                <w:b/>
                <w:color w:val="0000CC"/>
                <w:sz w:val="20"/>
                <w:szCs w:val="20"/>
              </w:rPr>
            </w:pPr>
            <w:r w:rsidRPr="00CD7620">
              <w:rPr>
                <w:b/>
                <w:color w:val="0000CC"/>
                <w:sz w:val="20"/>
                <w:szCs w:val="20"/>
              </w:rPr>
              <w:t>Deti</w:t>
            </w:r>
          </w:p>
          <w:p w:rsidR="00DD673B" w:rsidRPr="00CD7620" w:rsidRDefault="00DD673B" w:rsidP="00DD673B">
            <w:pPr>
              <w:autoSpaceDE w:val="0"/>
              <w:autoSpaceDN w:val="0"/>
              <w:adjustRightInd w:val="0"/>
              <w:jc w:val="center"/>
              <w:rPr>
                <w:b/>
                <w:color w:val="0000CC"/>
                <w:sz w:val="20"/>
                <w:szCs w:val="20"/>
              </w:rPr>
            </w:pPr>
            <w:r w:rsidRPr="00CD7620">
              <w:rPr>
                <w:b/>
                <w:color w:val="0000CC"/>
                <w:sz w:val="20"/>
                <w:szCs w:val="20"/>
              </w:rPr>
              <w:t>do 6 mesiacov</w:t>
            </w:r>
          </w:p>
        </w:tc>
        <w:tc>
          <w:tcPr>
            <w:tcW w:w="1772" w:type="dxa"/>
            <w:shd w:val="clear" w:color="auto" w:fill="BFBFBF"/>
          </w:tcPr>
          <w:p w:rsidR="00DD673B" w:rsidRPr="00CD7620" w:rsidRDefault="00DD673B" w:rsidP="002B3461">
            <w:pPr>
              <w:autoSpaceDE w:val="0"/>
              <w:autoSpaceDN w:val="0"/>
              <w:adjustRightInd w:val="0"/>
              <w:jc w:val="center"/>
              <w:rPr>
                <w:b/>
                <w:color w:val="0000CC"/>
                <w:sz w:val="20"/>
                <w:szCs w:val="20"/>
              </w:rPr>
            </w:pPr>
            <w:r w:rsidRPr="00CD7620">
              <w:rPr>
                <w:b/>
                <w:color w:val="0000CC"/>
                <w:sz w:val="20"/>
                <w:szCs w:val="20"/>
              </w:rPr>
              <w:t>Dojčatá</w:t>
            </w:r>
          </w:p>
          <w:p w:rsidR="00DD673B" w:rsidRPr="00CD7620" w:rsidRDefault="00DD673B" w:rsidP="00DD673B">
            <w:pPr>
              <w:autoSpaceDE w:val="0"/>
              <w:autoSpaceDN w:val="0"/>
              <w:adjustRightInd w:val="0"/>
              <w:jc w:val="center"/>
              <w:rPr>
                <w:b/>
                <w:color w:val="0000CC"/>
                <w:sz w:val="20"/>
                <w:szCs w:val="20"/>
              </w:rPr>
            </w:pPr>
            <w:r w:rsidRPr="00CD7620">
              <w:rPr>
                <w:b/>
                <w:color w:val="0000CC"/>
                <w:sz w:val="20"/>
                <w:szCs w:val="20"/>
              </w:rPr>
              <w:t>od 6 do 12 mesiacov</w:t>
            </w:r>
          </w:p>
        </w:tc>
        <w:tc>
          <w:tcPr>
            <w:tcW w:w="1772" w:type="dxa"/>
            <w:shd w:val="clear" w:color="auto" w:fill="BFBFBF"/>
          </w:tcPr>
          <w:p w:rsidR="00DD673B" w:rsidRPr="00CD7620" w:rsidRDefault="00DD673B" w:rsidP="002B3461">
            <w:pPr>
              <w:autoSpaceDE w:val="0"/>
              <w:autoSpaceDN w:val="0"/>
              <w:adjustRightInd w:val="0"/>
              <w:jc w:val="center"/>
              <w:rPr>
                <w:b/>
                <w:color w:val="0000CC"/>
                <w:sz w:val="20"/>
                <w:szCs w:val="20"/>
              </w:rPr>
            </w:pPr>
            <w:r w:rsidRPr="00CD7620">
              <w:rPr>
                <w:b/>
                <w:color w:val="0000CC"/>
                <w:sz w:val="20"/>
                <w:szCs w:val="20"/>
              </w:rPr>
              <w:t>Deti</w:t>
            </w:r>
          </w:p>
          <w:p w:rsidR="00DD673B" w:rsidRPr="00CD7620" w:rsidRDefault="00DD673B" w:rsidP="00DD673B">
            <w:pPr>
              <w:autoSpaceDE w:val="0"/>
              <w:autoSpaceDN w:val="0"/>
              <w:adjustRightInd w:val="0"/>
              <w:jc w:val="center"/>
              <w:rPr>
                <w:b/>
                <w:color w:val="0000CC"/>
                <w:sz w:val="20"/>
                <w:szCs w:val="20"/>
              </w:rPr>
            </w:pPr>
            <w:r w:rsidRPr="00CD7620">
              <w:rPr>
                <w:b/>
                <w:color w:val="0000CC"/>
                <w:sz w:val="20"/>
                <w:szCs w:val="20"/>
              </w:rPr>
              <w:t>od 1 do 18 rokov</w:t>
            </w:r>
          </w:p>
        </w:tc>
        <w:tc>
          <w:tcPr>
            <w:tcW w:w="1773" w:type="dxa"/>
            <w:shd w:val="clear" w:color="auto" w:fill="BFBFBF"/>
          </w:tcPr>
          <w:p w:rsidR="00DD673B" w:rsidRPr="00CD7620" w:rsidRDefault="00DD673B" w:rsidP="00DD673B">
            <w:pPr>
              <w:autoSpaceDE w:val="0"/>
              <w:autoSpaceDN w:val="0"/>
              <w:adjustRightInd w:val="0"/>
              <w:jc w:val="center"/>
              <w:rPr>
                <w:b/>
                <w:color w:val="0000CC"/>
                <w:sz w:val="20"/>
                <w:szCs w:val="20"/>
              </w:rPr>
            </w:pPr>
            <w:r w:rsidRPr="00CD7620">
              <w:rPr>
                <w:b/>
                <w:color w:val="0000CC"/>
                <w:sz w:val="20"/>
                <w:szCs w:val="20"/>
              </w:rPr>
              <w:t>Dospelí nad 18 rokov</w:t>
            </w:r>
          </w:p>
        </w:tc>
      </w:tr>
      <w:tr w:rsidR="00DD673B" w:rsidRPr="007235CF" w:rsidTr="00CE6CD2">
        <w:trPr>
          <w:trHeight w:val="276"/>
        </w:trPr>
        <w:tc>
          <w:tcPr>
            <w:tcW w:w="1505" w:type="dxa"/>
            <w:vMerge/>
            <w:shd w:val="clear" w:color="auto" w:fill="BFBFBF"/>
          </w:tcPr>
          <w:p w:rsidR="00DD673B" w:rsidRPr="00CD7620" w:rsidRDefault="00DD673B" w:rsidP="002B3461">
            <w:pPr>
              <w:autoSpaceDE w:val="0"/>
              <w:autoSpaceDN w:val="0"/>
              <w:adjustRightInd w:val="0"/>
              <w:rPr>
                <w:b/>
                <w:color w:val="0000CC"/>
              </w:rPr>
            </w:pPr>
          </w:p>
        </w:tc>
        <w:tc>
          <w:tcPr>
            <w:tcW w:w="1472" w:type="dxa"/>
            <w:vMerge/>
            <w:shd w:val="clear" w:color="auto" w:fill="BFBFBF"/>
          </w:tcPr>
          <w:p w:rsidR="00DD673B" w:rsidRPr="00CD7620" w:rsidRDefault="00DD673B" w:rsidP="002B3461">
            <w:pPr>
              <w:autoSpaceDE w:val="0"/>
              <w:autoSpaceDN w:val="0"/>
              <w:adjustRightInd w:val="0"/>
              <w:jc w:val="center"/>
              <w:rPr>
                <w:b/>
                <w:color w:val="0000CC"/>
                <w:sz w:val="20"/>
                <w:szCs w:val="20"/>
              </w:rPr>
            </w:pPr>
          </w:p>
        </w:tc>
        <w:tc>
          <w:tcPr>
            <w:tcW w:w="1772" w:type="dxa"/>
            <w:vMerge w:val="restart"/>
            <w:shd w:val="clear" w:color="auto" w:fill="BFBFBF"/>
            <w:vAlign w:val="center"/>
          </w:tcPr>
          <w:p w:rsidR="00DD673B" w:rsidRPr="00CD7620" w:rsidRDefault="00DD673B" w:rsidP="00CE6CD2">
            <w:pPr>
              <w:autoSpaceDE w:val="0"/>
              <w:autoSpaceDN w:val="0"/>
              <w:adjustRightInd w:val="0"/>
              <w:jc w:val="center"/>
              <w:rPr>
                <w:b/>
                <w:color w:val="0000CC"/>
                <w:sz w:val="20"/>
                <w:szCs w:val="20"/>
              </w:rPr>
            </w:pPr>
            <w:r w:rsidRPr="00CD7620">
              <w:rPr>
                <w:b/>
                <w:color w:val="0000CC"/>
                <w:sz w:val="20"/>
                <w:szCs w:val="20"/>
              </w:rPr>
              <w:t>D 06</w:t>
            </w:r>
          </w:p>
        </w:tc>
        <w:tc>
          <w:tcPr>
            <w:tcW w:w="1772" w:type="dxa"/>
            <w:vMerge w:val="restart"/>
            <w:shd w:val="clear" w:color="auto" w:fill="BFBFBF"/>
            <w:vAlign w:val="center"/>
          </w:tcPr>
          <w:p w:rsidR="00DD673B" w:rsidRPr="00CD7620" w:rsidRDefault="00DD673B" w:rsidP="00CE6CD2">
            <w:pPr>
              <w:autoSpaceDE w:val="0"/>
              <w:autoSpaceDN w:val="0"/>
              <w:adjustRightInd w:val="0"/>
              <w:jc w:val="center"/>
              <w:rPr>
                <w:b/>
                <w:color w:val="0000CC"/>
                <w:sz w:val="20"/>
                <w:szCs w:val="20"/>
              </w:rPr>
            </w:pPr>
            <w:r w:rsidRPr="00CD7620">
              <w:rPr>
                <w:b/>
                <w:color w:val="0000CC"/>
                <w:sz w:val="20"/>
                <w:szCs w:val="20"/>
              </w:rPr>
              <w:t>D 1</w:t>
            </w:r>
          </w:p>
        </w:tc>
        <w:tc>
          <w:tcPr>
            <w:tcW w:w="1772" w:type="dxa"/>
            <w:vMerge w:val="restart"/>
            <w:shd w:val="clear" w:color="auto" w:fill="BFBFBF"/>
            <w:vAlign w:val="center"/>
          </w:tcPr>
          <w:p w:rsidR="00DD673B" w:rsidRPr="00CD7620" w:rsidRDefault="00DD673B" w:rsidP="00CE6CD2">
            <w:pPr>
              <w:autoSpaceDE w:val="0"/>
              <w:autoSpaceDN w:val="0"/>
              <w:adjustRightInd w:val="0"/>
              <w:jc w:val="center"/>
              <w:rPr>
                <w:b/>
                <w:color w:val="0000CC"/>
                <w:sz w:val="20"/>
                <w:szCs w:val="20"/>
              </w:rPr>
            </w:pPr>
            <w:r w:rsidRPr="00CD7620">
              <w:rPr>
                <w:b/>
                <w:color w:val="0000CC"/>
                <w:sz w:val="20"/>
                <w:szCs w:val="20"/>
              </w:rPr>
              <w:t>D 18</w:t>
            </w:r>
          </w:p>
        </w:tc>
        <w:tc>
          <w:tcPr>
            <w:tcW w:w="1773" w:type="dxa"/>
            <w:vMerge w:val="restart"/>
            <w:shd w:val="clear" w:color="auto" w:fill="BFBFBF"/>
            <w:vAlign w:val="center"/>
          </w:tcPr>
          <w:p w:rsidR="00DD673B" w:rsidRPr="00CD7620" w:rsidRDefault="00DD673B" w:rsidP="00CE6CD2">
            <w:pPr>
              <w:autoSpaceDE w:val="0"/>
              <w:autoSpaceDN w:val="0"/>
              <w:adjustRightInd w:val="0"/>
              <w:jc w:val="center"/>
              <w:rPr>
                <w:b/>
                <w:color w:val="0000CC"/>
                <w:sz w:val="20"/>
                <w:szCs w:val="20"/>
              </w:rPr>
            </w:pPr>
            <w:r w:rsidRPr="00CD7620">
              <w:rPr>
                <w:b/>
                <w:color w:val="0000CC"/>
                <w:sz w:val="20"/>
                <w:szCs w:val="20"/>
              </w:rPr>
              <w:t>A</w:t>
            </w:r>
          </w:p>
        </w:tc>
      </w:tr>
      <w:tr w:rsidR="00DD673B" w:rsidRPr="007235CF" w:rsidTr="00CE6CD2">
        <w:trPr>
          <w:trHeight w:val="64"/>
        </w:trPr>
        <w:tc>
          <w:tcPr>
            <w:tcW w:w="1505" w:type="dxa"/>
            <w:vMerge/>
            <w:shd w:val="clear" w:color="auto" w:fill="BFBFBF"/>
          </w:tcPr>
          <w:p w:rsidR="00DD673B" w:rsidRPr="00CD7620" w:rsidRDefault="00DD673B" w:rsidP="002B3461">
            <w:pPr>
              <w:autoSpaceDE w:val="0"/>
              <w:autoSpaceDN w:val="0"/>
              <w:adjustRightInd w:val="0"/>
              <w:rPr>
                <w:b/>
                <w:color w:val="0000CC"/>
              </w:rPr>
            </w:pPr>
          </w:p>
        </w:tc>
        <w:tc>
          <w:tcPr>
            <w:tcW w:w="1472" w:type="dxa"/>
            <w:shd w:val="clear" w:color="auto" w:fill="BFBFBF"/>
          </w:tcPr>
          <w:p w:rsidR="00DD673B" w:rsidRPr="00CD7620" w:rsidRDefault="00DD673B" w:rsidP="002B3461">
            <w:pPr>
              <w:autoSpaceDE w:val="0"/>
              <w:autoSpaceDN w:val="0"/>
              <w:adjustRightInd w:val="0"/>
              <w:jc w:val="center"/>
              <w:rPr>
                <w:b/>
                <w:color w:val="0000CC"/>
                <w:sz w:val="20"/>
                <w:szCs w:val="20"/>
              </w:rPr>
            </w:pPr>
            <w:r w:rsidRPr="00CD7620">
              <w:rPr>
                <w:b/>
                <w:color w:val="0000CC"/>
                <w:sz w:val="20"/>
                <w:szCs w:val="20"/>
              </w:rPr>
              <w:t>M. j.</w:t>
            </w:r>
          </w:p>
        </w:tc>
        <w:tc>
          <w:tcPr>
            <w:tcW w:w="1772" w:type="dxa"/>
            <w:vMerge/>
            <w:shd w:val="clear" w:color="auto" w:fill="BFBFBF"/>
          </w:tcPr>
          <w:p w:rsidR="00DD673B" w:rsidRPr="00CD7620" w:rsidRDefault="00DD673B" w:rsidP="002B3461">
            <w:pPr>
              <w:autoSpaceDE w:val="0"/>
              <w:autoSpaceDN w:val="0"/>
              <w:adjustRightInd w:val="0"/>
              <w:jc w:val="center"/>
              <w:rPr>
                <w:b/>
                <w:color w:val="0000CC"/>
              </w:rPr>
            </w:pPr>
          </w:p>
        </w:tc>
        <w:tc>
          <w:tcPr>
            <w:tcW w:w="1772" w:type="dxa"/>
            <w:vMerge/>
            <w:shd w:val="clear" w:color="auto" w:fill="BFBFBF"/>
          </w:tcPr>
          <w:p w:rsidR="00DD673B" w:rsidRPr="00CD7620" w:rsidRDefault="00DD673B" w:rsidP="002B3461">
            <w:pPr>
              <w:autoSpaceDE w:val="0"/>
              <w:autoSpaceDN w:val="0"/>
              <w:adjustRightInd w:val="0"/>
              <w:jc w:val="center"/>
              <w:rPr>
                <w:b/>
                <w:color w:val="0000CC"/>
              </w:rPr>
            </w:pPr>
          </w:p>
        </w:tc>
        <w:tc>
          <w:tcPr>
            <w:tcW w:w="1772" w:type="dxa"/>
            <w:vMerge/>
            <w:shd w:val="clear" w:color="auto" w:fill="BFBFBF"/>
          </w:tcPr>
          <w:p w:rsidR="00DD673B" w:rsidRPr="00CD7620" w:rsidRDefault="00DD673B" w:rsidP="002B3461">
            <w:pPr>
              <w:autoSpaceDE w:val="0"/>
              <w:autoSpaceDN w:val="0"/>
              <w:adjustRightInd w:val="0"/>
              <w:jc w:val="center"/>
              <w:rPr>
                <w:b/>
                <w:color w:val="0000CC"/>
              </w:rPr>
            </w:pPr>
          </w:p>
        </w:tc>
        <w:tc>
          <w:tcPr>
            <w:tcW w:w="1773" w:type="dxa"/>
            <w:vMerge/>
            <w:shd w:val="clear" w:color="auto" w:fill="BFBFBF"/>
          </w:tcPr>
          <w:p w:rsidR="00DD673B" w:rsidRPr="00CD7620" w:rsidRDefault="00DD673B" w:rsidP="002B3461">
            <w:pPr>
              <w:autoSpaceDE w:val="0"/>
              <w:autoSpaceDN w:val="0"/>
              <w:adjustRightInd w:val="0"/>
              <w:jc w:val="center"/>
              <w:rPr>
                <w:b/>
                <w:color w:val="0000CC"/>
              </w:rPr>
            </w:pPr>
          </w:p>
        </w:tc>
      </w:tr>
      <w:tr w:rsidR="00DD673B" w:rsidRPr="007235CF" w:rsidTr="00DD673B">
        <w:tc>
          <w:tcPr>
            <w:tcW w:w="1505" w:type="dxa"/>
            <w:shd w:val="clear" w:color="auto" w:fill="auto"/>
          </w:tcPr>
          <w:p w:rsidR="00DD673B" w:rsidRPr="00CD7620" w:rsidRDefault="00DD673B" w:rsidP="002B3461">
            <w:pPr>
              <w:autoSpaceDE w:val="0"/>
              <w:autoSpaceDN w:val="0"/>
              <w:adjustRightInd w:val="0"/>
              <w:rPr>
                <w:color w:val="0000CC"/>
              </w:rPr>
            </w:pPr>
            <w:r w:rsidRPr="00CD7620">
              <w:rPr>
                <w:color w:val="0000CC"/>
              </w:rPr>
              <w:t>Chlieb</w:t>
            </w:r>
          </w:p>
        </w:tc>
        <w:tc>
          <w:tcPr>
            <w:tcW w:w="1472" w:type="dxa"/>
          </w:tcPr>
          <w:p w:rsidR="00DD673B" w:rsidRPr="00CD7620" w:rsidRDefault="00DD673B" w:rsidP="002B3461">
            <w:pPr>
              <w:autoSpaceDE w:val="0"/>
              <w:autoSpaceDN w:val="0"/>
              <w:adjustRightInd w:val="0"/>
              <w:jc w:val="center"/>
              <w:rPr>
                <w:color w:val="0000CC"/>
              </w:rPr>
            </w:pPr>
            <w:r w:rsidRPr="00CD7620">
              <w:rPr>
                <w:color w:val="0000CC"/>
              </w:rPr>
              <w:t>g</w:t>
            </w:r>
          </w:p>
        </w:tc>
        <w:tc>
          <w:tcPr>
            <w:tcW w:w="1772" w:type="dxa"/>
          </w:tcPr>
          <w:p w:rsidR="00DD673B" w:rsidRPr="00CD7620" w:rsidRDefault="00DD673B" w:rsidP="002B3461">
            <w:pPr>
              <w:autoSpaceDE w:val="0"/>
              <w:autoSpaceDN w:val="0"/>
              <w:adjustRightInd w:val="0"/>
              <w:jc w:val="center"/>
              <w:rPr>
                <w:color w:val="0000CC"/>
              </w:rPr>
            </w:pPr>
            <w:r w:rsidRPr="00CD7620">
              <w:rPr>
                <w:color w:val="0000CC"/>
              </w:rPr>
              <w:t>–</w:t>
            </w:r>
          </w:p>
        </w:tc>
        <w:tc>
          <w:tcPr>
            <w:tcW w:w="1772" w:type="dxa"/>
          </w:tcPr>
          <w:p w:rsidR="00DD673B" w:rsidRPr="00CD7620" w:rsidRDefault="00DD673B" w:rsidP="002B3461">
            <w:pPr>
              <w:autoSpaceDE w:val="0"/>
              <w:autoSpaceDN w:val="0"/>
              <w:adjustRightInd w:val="0"/>
              <w:jc w:val="center"/>
              <w:rPr>
                <w:color w:val="0000CC"/>
              </w:rPr>
            </w:pPr>
            <w:r w:rsidRPr="00CD7620">
              <w:rPr>
                <w:color w:val="0000CC"/>
              </w:rPr>
              <w:t>–</w:t>
            </w:r>
          </w:p>
        </w:tc>
        <w:tc>
          <w:tcPr>
            <w:tcW w:w="1772" w:type="dxa"/>
          </w:tcPr>
          <w:p w:rsidR="00DD673B" w:rsidRPr="00CD7620" w:rsidRDefault="00DD673B" w:rsidP="002B3461">
            <w:pPr>
              <w:autoSpaceDE w:val="0"/>
              <w:autoSpaceDN w:val="0"/>
              <w:adjustRightInd w:val="0"/>
              <w:jc w:val="center"/>
              <w:rPr>
                <w:color w:val="0000CC"/>
              </w:rPr>
            </w:pPr>
            <w:r w:rsidRPr="00CD7620">
              <w:rPr>
                <w:color w:val="0000CC"/>
              </w:rPr>
              <w:t>100</w:t>
            </w:r>
          </w:p>
        </w:tc>
        <w:tc>
          <w:tcPr>
            <w:tcW w:w="1773" w:type="dxa"/>
          </w:tcPr>
          <w:p w:rsidR="00DD673B" w:rsidRPr="00CD7620" w:rsidRDefault="00DD673B" w:rsidP="002B3461">
            <w:pPr>
              <w:autoSpaceDE w:val="0"/>
              <w:autoSpaceDN w:val="0"/>
              <w:adjustRightInd w:val="0"/>
              <w:jc w:val="center"/>
              <w:rPr>
                <w:color w:val="0000CC"/>
              </w:rPr>
            </w:pPr>
            <w:r w:rsidRPr="00CD7620">
              <w:rPr>
                <w:color w:val="0000CC"/>
              </w:rPr>
              <w:t>118</w:t>
            </w:r>
          </w:p>
        </w:tc>
      </w:tr>
    </w:tbl>
    <w:p w:rsidR="005A5C71" w:rsidRPr="00831238" w:rsidRDefault="00075505" w:rsidP="0026185F">
      <w:pPr>
        <w:tabs>
          <w:tab w:val="left" w:pos="1134"/>
        </w:tabs>
        <w:spacing w:before="120"/>
        <w:jc w:val="both"/>
        <w:rPr>
          <w:i/>
        </w:rPr>
      </w:pPr>
      <w:r w:rsidRPr="00831238">
        <w:rPr>
          <w:b/>
          <w:i/>
        </w:rPr>
        <w:t>Poznámka</w:t>
      </w:r>
      <w:r w:rsidR="000A1DCA" w:rsidRPr="00831238">
        <w:rPr>
          <w:b/>
          <w:i/>
        </w:rPr>
        <w:t xml:space="preserve"> k spracovaniu</w:t>
      </w:r>
      <w:r w:rsidRPr="00831238">
        <w:rPr>
          <w:b/>
          <w:i/>
        </w:rPr>
        <w:t>:</w:t>
      </w:r>
      <w:r w:rsidRPr="00831238">
        <w:rPr>
          <w:i/>
        </w:rPr>
        <w:t xml:space="preserve"> Podľa </w:t>
      </w:r>
      <w:r w:rsidR="00BC0DA4" w:rsidRPr="00831238">
        <w:rPr>
          <w:i/>
        </w:rPr>
        <w:t xml:space="preserve">hmotnosti </w:t>
      </w:r>
      <w:r w:rsidRPr="00831238">
        <w:rPr>
          <w:i/>
        </w:rPr>
        <w:t>chleba sa bude odpočítavať</w:t>
      </w:r>
      <w:r w:rsidR="00DD673B" w:rsidRPr="00831238">
        <w:rPr>
          <w:i/>
        </w:rPr>
        <w:t>, ak by sa použil namiesto prídelového lístka nákupný preukaz</w:t>
      </w:r>
      <w:r w:rsidR="00C726D0" w:rsidRPr="00831238">
        <w:rPr>
          <w:i/>
        </w:rPr>
        <w:t>,</w:t>
      </w:r>
      <w:r w:rsidRPr="00831238">
        <w:rPr>
          <w:i/>
        </w:rPr>
        <w:t xml:space="preserve"> v nákupnom preukaze konkrétne množstvo zakúpeného chleba, t.j. ak má chlieb väčšiu </w:t>
      </w:r>
      <w:r w:rsidR="00BC0DA4" w:rsidRPr="00831238">
        <w:rPr>
          <w:i/>
        </w:rPr>
        <w:t>hmotnosť</w:t>
      </w:r>
      <w:r w:rsidRPr="00831238">
        <w:rPr>
          <w:i/>
        </w:rPr>
        <w:t>, ako je uvedené v tabuľke, zaeviduje sa zakúpenie chleba do viacerých dní, napr. ak si dospelá osoba kúpi chlieb s </w:t>
      </w:r>
      <w:r w:rsidR="00BC0DA4" w:rsidRPr="00831238">
        <w:rPr>
          <w:i/>
        </w:rPr>
        <w:t xml:space="preserve">hmotnosťou </w:t>
      </w:r>
      <w:smartTag w:uri="urn:schemas-microsoft-com:office:smarttags" w:element="metricconverter">
        <w:smartTagPr>
          <w:attr w:name="ProductID" w:val="500ﾠg"/>
        </w:smartTagPr>
        <w:r w:rsidRPr="00831238">
          <w:rPr>
            <w:i/>
          </w:rPr>
          <w:t>500</w:t>
        </w:r>
        <w:r w:rsidR="00F36ED6" w:rsidRPr="00831238">
          <w:rPr>
            <w:i/>
          </w:rPr>
          <w:t> </w:t>
        </w:r>
        <w:r w:rsidRPr="00831238">
          <w:rPr>
            <w:i/>
          </w:rPr>
          <w:t>g</w:t>
        </w:r>
      </w:smartTag>
      <w:r w:rsidRPr="00831238">
        <w:rPr>
          <w:i/>
        </w:rPr>
        <w:t>, zaeviduje sa mu nákup chleba do 4 dní z konkrétneho mesiaca.</w:t>
      </w:r>
      <w:r w:rsidR="005A5C71" w:rsidRPr="00831238">
        <w:rPr>
          <w:i/>
        </w:rPr>
        <w:t xml:space="preserve"> Ak je potrebné vymenovať viac tovarov a prípadne uviesť ešte ďalšie podrobnosti o obmedzeniach, je možné to uviesť v prílohe vyhlášky alebo doplniť do tabuľky.</w:t>
      </w:r>
      <w:r w:rsidR="006F65B7" w:rsidRPr="00831238">
        <w:rPr>
          <w:i/>
        </w:rPr>
        <w:t xml:space="preserve"> Tabuľka môže byť vložená ako príloha k vyhláške.</w:t>
      </w:r>
    </w:p>
    <w:p w:rsidR="00075505" w:rsidRPr="007235CF" w:rsidRDefault="00075505" w:rsidP="00075505">
      <w:pPr>
        <w:tabs>
          <w:tab w:val="left" w:pos="1134"/>
        </w:tabs>
        <w:jc w:val="both"/>
      </w:pPr>
    </w:p>
    <w:p w:rsidR="00752ACE" w:rsidRPr="007235CF" w:rsidRDefault="00752ACE" w:rsidP="00752ACE">
      <w:pPr>
        <w:tabs>
          <w:tab w:val="left" w:pos="1134"/>
        </w:tabs>
        <w:ind w:firstLine="567"/>
        <w:jc w:val="both"/>
      </w:pPr>
      <w:r w:rsidRPr="007235CF">
        <w:t>(</w:t>
      </w:r>
      <w:r w:rsidR="00AC061A" w:rsidRPr="007235CF">
        <w:t>3</w:t>
      </w:r>
      <w:r w:rsidRPr="007235CF">
        <w:t>)</w:t>
      </w:r>
      <w:r w:rsidRPr="007235CF">
        <w:tab/>
        <w:t xml:space="preserve">V rámci </w:t>
      </w:r>
      <w:r w:rsidRPr="007235CF">
        <w:rPr>
          <w:b/>
          <w:i/>
          <w:color w:val="0000CC"/>
        </w:rPr>
        <w:t>cenovej stability</w:t>
      </w:r>
      <w:r w:rsidRPr="007235CF">
        <w:rPr>
          <w:i/>
          <w:color w:val="0000CC"/>
        </w:rPr>
        <w:t xml:space="preserve"> nesmie cena </w:t>
      </w:r>
      <w:r w:rsidRPr="007235CF">
        <w:rPr>
          <w:b/>
          <w:i/>
          <w:color w:val="0000CC"/>
        </w:rPr>
        <w:t>chleba</w:t>
      </w:r>
      <w:r w:rsidRPr="007235CF">
        <w:rPr>
          <w:i/>
          <w:color w:val="0000CC"/>
        </w:rPr>
        <w:t xml:space="preserve"> </w:t>
      </w:r>
      <w:r w:rsidR="005609A8" w:rsidRPr="0072455B">
        <w:rPr>
          <w:i/>
          <w:color w:val="0000CC"/>
        </w:rPr>
        <w:t xml:space="preserve">prekročiť </w:t>
      </w:r>
      <w:r w:rsidR="0072455B" w:rsidRPr="005B5ABF">
        <w:rPr>
          <w:i/>
          <w:color w:val="0000CC"/>
        </w:rPr>
        <w:t xml:space="preserve">cenu priemernej ceny </w:t>
      </w:r>
      <w:r w:rsidR="0072455B" w:rsidRPr="005B5ABF">
        <w:rPr>
          <w:b/>
          <w:i/>
          <w:color w:val="0000CC"/>
        </w:rPr>
        <w:t>chleba</w:t>
      </w:r>
      <w:r w:rsidR="0072455B" w:rsidRPr="005B5ABF">
        <w:rPr>
          <w:i/>
          <w:color w:val="0000CC"/>
        </w:rPr>
        <w:t xml:space="preserve"> </w:t>
      </w:r>
      <w:r w:rsidR="0072455B" w:rsidRPr="00693199">
        <w:rPr>
          <w:i/>
          <w:color w:val="0000CC"/>
        </w:rPr>
        <w:t xml:space="preserve">v určenej predajni počas 30 dní predchádzajúcich dňu od vyhlásenia </w:t>
      </w:r>
      <w:r w:rsidR="0072455B" w:rsidRPr="00693199">
        <w:rPr>
          <w:i/>
          <w:color w:val="0000FF"/>
        </w:rPr>
        <w:t>núdzového stavu/výnimočného stavu/vojnového stavu/vypovedaní vojny</w:t>
      </w:r>
      <w:r w:rsidR="0072455B" w:rsidRPr="00693199">
        <w:t>.</w:t>
      </w:r>
      <w:r w:rsidR="0072455B">
        <w:rPr>
          <w:i/>
          <w:color w:val="993300"/>
          <w:vertAlign w:val="superscript"/>
        </w:rPr>
        <w:t>2</w:t>
      </w:r>
      <w:r w:rsidR="0072455B" w:rsidRPr="00693199">
        <w:rPr>
          <w:i/>
          <w:color w:val="993300"/>
        </w:rPr>
        <w:t>)</w:t>
      </w:r>
    </w:p>
    <w:p w:rsidR="00752ACE" w:rsidRPr="007235CF" w:rsidRDefault="00752ACE" w:rsidP="00752ACE">
      <w:pPr>
        <w:tabs>
          <w:tab w:val="left" w:pos="1134"/>
        </w:tabs>
        <w:ind w:firstLine="567"/>
        <w:jc w:val="both"/>
      </w:pPr>
    </w:p>
    <w:p w:rsidR="00752ACE" w:rsidRPr="007235CF" w:rsidRDefault="00752ACE" w:rsidP="00752ACE">
      <w:pPr>
        <w:tabs>
          <w:tab w:val="left" w:pos="1134"/>
        </w:tabs>
        <w:ind w:firstLine="567"/>
        <w:jc w:val="both"/>
        <w:rPr>
          <w:i/>
          <w:color w:val="0000CC"/>
        </w:rPr>
      </w:pPr>
      <w:r w:rsidRPr="007235CF">
        <w:t>(</w:t>
      </w:r>
      <w:r w:rsidR="00AC061A" w:rsidRPr="007235CF">
        <w:t>4</w:t>
      </w:r>
      <w:r w:rsidRPr="007235CF">
        <w:t>)</w:t>
      </w:r>
      <w:r w:rsidRPr="007235CF">
        <w:tab/>
      </w:r>
      <w:r w:rsidR="006E4E22" w:rsidRPr="009E76E7">
        <w:t>Obyvateľ</w:t>
      </w:r>
      <w:r w:rsidR="006E4E22">
        <w:t xml:space="preserve"> </w:t>
      </w:r>
      <w:r w:rsidRPr="007235CF">
        <w:t>má právo</w:t>
      </w:r>
      <w:r w:rsidR="005609A8" w:rsidRPr="007235CF">
        <w:t xml:space="preserve"> nakúpiť </w:t>
      </w:r>
      <w:r w:rsidR="005609A8" w:rsidRPr="007235CF">
        <w:rPr>
          <w:b/>
          <w:i/>
          <w:color w:val="0000FF"/>
        </w:rPr>
        <w:t>chlieb</w:t>
      </w:r>
      <w:r w:rsidR="005609A8" w:rsidRPr="007235CF">
        <w:t xml:space="preserve"> </w:t>
      </w:r>
      <w:r w:rsidR="005609A8" w:rsidRPr="007235CF">
        <w:rPr>
          <w:i/>
          <w:color w:val="0000CC"/>
        </w:rPr>
        <w:t xml:space="preserve">na </w:t>
      </w:r>
      <w:r w:rsidR="0072455B">
        <w:rPr>
          <w:i/>
          <w:color w:val="0000CC"/>
        </w:rPr>
        <w:t>prídelový lístok</w:t>
      </w:r>
      <w:r w:rsidR="005609A8" w:rsidRPr="007235CF">
        <w:rPr>
          <w:i/>
          <w:color w:val="0000CC"/>
        </w:rPr>
        <w:t xml:space="preserve"> vo vybraných určených predajniach podľa príslušnosti ku konkrétnej výdajni odberných oprávnení. Každá výdajňa odberných oprávnení má </w:t>
      </w:r>
      <w:r w:rsidR="003C2FD2" w:rsidRPr="007235CF">
        <w:rPr>
          <w:i/>
          <w:color w:val="0000CC"/>
        </w:rPr>
        <w:t xml:space="preserve">na viditeľnom mieste </w:t>
      </w:r>
      <w:r w:rsidR="005609A8" w:rsidRPr="007235CF">
        <w:rPr>
          <w:i/>
          <w:color w:val="0000CC"/>
        </w:rPr>
        <w:t xml:space="preserve">vyvesený zoznam určených predajní, kde je umožnené </w:t>
      </w:r>
      <w:r w:rsidR="006E4E22" w:rsidRPr="009E76E7">
        <w:rPr>
          <w:i/>
          <w:color w:val="0000CC"/>
        </w:rPr>
        <w:t>obyvateľom</w:t>
      </w:r>
      <w:r w:rsidR="006E4E22">
        <w:rPr>
          <w:i/>
          <w:color w:val="0000CC"/>
        </w:rPr>
        <w:t xml:space="preserve"> </w:t>
      </w:r>
      <w:r w:rsidR="00B430E4" w:rsidRPr="009E76E7">
        <w:rPr>
          <w:i/>
          <w:color w:val="0000CC"/>
        </w:rPr>
        <w:t>po</w:t>
      </w:r>
      <w:r w:rsidR="00B430E4" w:rsidRPr="0072455B">
        <w:rPr>
          <w:i/>
          <w:color w:val="0000FF"/>
        </w:rPr>
        <w:t xml:space="preserve"> predložení prídelového lístka</w:t>
      </w:r>
      <w:r w:rsidR="005609A8" w:rsidRPr="007235CF">
        <w:rPr>
          <w:i/>
          <w:color w:val="0000CC"/>
        </w:rPr>
        <w:t xml:space="preserve">, </w:t>
      </w:r>
      <w:r w:rsidR="0072455B">
        <w:rPr>
          <w:i/>
          <w:color w:val="0000CC"/>
        </w:rPr>
        <w:t>vydaným konkrétnou</w:t>
      </w:r>
      <w:r w:rsidR="005609A8" w:rsidRPr="007235CF">
        <w:rPr>
          <w:i/>
          <w:color w:val="0000CC"/>
        </w:rPr>
        <w:t xml:space="preserve"> výdaj</w:t>
      </w:r>
      <w:r w:rsidR="0072455B">
        <w:rPr>
          <w:i/>
          <w:color w:val="0000CC"/>
        </w:rPr>
        <w:t>ňou</w:t>
      </w:r>
      <w:r w:rsidR="005609A8" w:rsidRPr="007235CF">
        <w:rPr>
          <w:i/>
          <w:color w:val="0000CC"/>
        </w:rPr>
        <w:t xml:space="preserve"> odberných oprávnení, nakúpiť </w:t>
      </w:r>
      <w:r w:rsidR="005609A8" w:rsidRPr="007235CF">
        <w:rPr>
          <w:b/>
          <w:i/>
          <w:color w:val="0000CC"/>
        </w:rPr>
        <w:t>chlieb</w:t>
      </w:r>
      <w:r w:rsidR="005609A8" w:rsidRPr="007235CF">
        <w:rPr>
          <w:i/>
          <w:color w:val="0000CC"/>
        </w:rPr>
        <w:t xml:space="preserve"> v obmedzenom </w:t>
      </w:r>
      <w:r w:rsidR="005609A8" w:rsidRPr="007235CF">
        <w:rPr>
          <w:i/>
          <w:color w:val="0000CC"/>
        </w:rPr>
        <w:lastRenderedPageBreak/>
        <w:t xml:space="preserve">množstve za </w:t>
      </w:r>
      <w:r w:rsidR="0072455B" w:rsidRPr="005B5ABF">
        <w:rPr>
          <w:i/>
          <w:color w:val="0000CC"/>
        </w:rPr>
        <w:t xml:space="preserve">cenu priemernej ceny </w:t>
      </w:r>
      <w:r w:rsidR="0072455B" w:rsidRPr="005B5ABF">
        <w:rPr>
          <w:b/>
          <w:i/>
          <w:color w:val="0000CC"/>
        </w:rPr>
        <w:t>chleba</w:t>
      </w:r>
      <w:r w:rsidR="0072455B" w:rsidRPr="005B5ABF">
        <w:rPr>
          <w:i/>
          <w:color w:val="0000CC"/>
        </w:rPr>
        <w:t xml:space="preserve"> </w:t>
      </w:r>
      <w:r w:rsidR="0072455B" w:rsidRPr="00693199">
        <w:rPr>
          <w:i/>
          <w:color w:val="0000CC"/>
        </w:rPr>
        <w:t xml:space="preserve">v určenej predajni počas 30 dní predchádzajúcich dňu od vyhlásenia </w:t>
      </w:r>
      <w:r w:rsidR="0072455B" w:rsidRPr="00693199">
        <w:rPr>
          <w:i/>
          <w:color w:val="0000FF"/>
        </w:rPr>
        <w:t>núdzového stavu/výnimočného stavu/vojnového stavu/vypovedaní vojny</w:t>
      </w:r>
      <w:r w:rsidR="0072455B" w:rsidRPr="00693199">
        <w:t>.</w:t>
      </w:r>
      <w:r w:rsidR="0072455B">
        <w:rPr>
          <w:i/>
          <w:color w:val="993300"/>
          <w:vertAlign w:val="superscript"/>
        </w:rPr>
        <w:t>2</w:t>
      </w:r>
      <w:r w:rsidR="0072455B" w:rsidRPr="00693199">
        <w:rPr>
          <w:i/>
          <w:color w:val="993300"/>
        </w:rPr>
        <w:t>)</w:t>
      </w:r>
    </w:p>
    <w:p w:rsidR="00A56A78" w:rsidRPr="00831238" w:rsidRDefault="00A56A78" w:rsidP="00F36ED6">
      <w:pPr>
        <w:tabs>
          <w:tab w:val="left" w:pos="1080"/>
        </w:tabs>
        <w:spacing w:before="120"/>
        <w:jc w:val="both"/>
        <w:rPr>
          <w:i/>
        </w:rPr>
      </w:pPr>
      <w:r w:rsidRPr="00831238">
        <w:rPr>
          <w:b/>
          <w:i/>
        </w:rPr>
        <w:t>Poznámka</w:t>
      </w:r>
      <w:r w:rsidR="000A1DCA" w:rsidRPr="00831238">
        <w:rPr>
          <w:b/>
          <w:i/>
        </w:rPr>
        <w:t xml:space="preserve"> k spracovaniu</w:t>
      </w:r>
      <w:r w:rsidRPr="00831238">
        <w:rPr>
          <w:b/>
          <w:i/>
        </w:rPr>
        <w:t>:</w:t>
      </w:r>
      <w:r w:rsidRPr="00831238">
        <w:rPr>
          <w:i/>
        </w:rPr>
        <w:t xml:space="preserve"> Text je potrebné prispôsobiť konkrétnej krízovej situácii</w:t>
      </w:r>
      <w:r w:rsidR="005609A8" w:rsidRPr="00831238">
        <w:rPr>
          <w:i/>
        </w:rPr>
        <w:t xml:space="preserve"> a </w:t>
      </w:r>
      <w:r w:rsidR="001355D3" w:rsidRPr="00831238">
        <w:rPr>
          <w:i/>
        </w:rPr>
        <w:t>vyhlásený</w:t>
      </w:r>
      <w:r w:rsidR="00DC04F7" w:rsidRPr="00831238">
        <w:rPr>
          <w:i/>
        </w:rPr>
        <w:t>m</w:t>
      </w:r>
      <w:r w:rsidR="005609A8" w:rsidRPr="00831238">
        <w:rPr>
          <w:i/>
        </w:rPr>
        <w:t xml:space="preserve"> mimoriadn</w:t>
      </w:r>
      <w:r w:rsidR="00DC04F7" w:rsidRPr="00831238">
        <w:rPr>
          <w:i/>
        </w:rPr>
        <w:t>y</w:t>
      </w:r>
      <w:r w:rsidR="005609A8" w:rsidRPr="00831238">
        <w:rPr>
          <w:i/>
        </w:rPr>
        <w:t>m regulačný</w:t>
      </w:r>
      <w:r w:rsidR="00DC04F7" w:rsidRPr="00831238">
        <w:rPr>
          <w:i/>
        </w:rPr>
        <w:t>m</w:t>
      </w:r>
      <w:r w:rsidR="005609A8" w:rsidRPr="00831238">
        <w:rPr>
          <w:i/>
        </w:rPr>
        <w:t xml:space="preserve"> opatreniam</w:t>
      </w:r>
      <w:r w:rsidR="00B430E4" w:rsidRPr="00831238">
        <w:rPr>
          <w:i/>
        </w:rPr>
        <w:t xml:space="preserve"> a určeným životne dôležitým tovarom</w:t>
      </w:r>
      <w:r w:rsidRPr="00831238">
        <w:rPr>
          <w:i/>
        </w:rPr>
        <w:t>.</w:t>
      </w:r>
    </w:p>
    <w:p w:rsidR="00A56A78" w:rsidRPr="007235CF" w:rsidRDefault="00A56A78" w:rsidP="00A56A78">
      <w:pPr>
        <w:jc w:val="center"/>
      </w:pPr>
    </w:p>
    <w:p w:rsidR="00A56A78" w:rsidRPr="007235CF" w:rsidRDefault="00A56A78" w:rsidP="00A56A78">
      <w:pPr>
        <w:ind w:firstLine="1"/>
        <w:jc w:val="center"/>
      </w:pPr>
      <w:r w:rsidRPr="007235CF">
        <w:t xml:space="preserve">§ </w:t>
      </w:r>
      <w:r w:rsidR="00AC061A" w:rsidRPr="007235CF">
        <w:t>3</w:t>
      </w:r>
    </w:p>
    <w:p w:rsidR="00A56A78" w:rsidRPr="007235CF" w:rsidRDefault="00A56A78" w:rsidP="00A56A78">
      <w:pPr>
        <w:jc w:val="center"/>
      </w:pPr>
    </w:p>
    <w:p w:rsidR="00A2486D" w:rsidRPr="007235CF" w:rsidRDefault="00A2486D" w:rsidP="00A2486D">
      <w:pPr>
        <w:ind w:firstLine="567"/>
        <w:jc w:val="both"/>
      </w:pPr>
      <w:r w:rsidRPr="007235CF">
        <w:t xml:space="preserve">Podriadiť sa </w:t>
      </w:r>
      <w:r w:rsidR="001355D3" w:rsidRPr="007235CF">
        <w:t>vyhláseným</w:t>
      </w:r>
      <w:r w:rsidRPr="007235CF">
        <w:t xml:space="preserve"> mimoriadnym regulačným opatreniam je povinný každý </w:t>
      </w:r>
      <w:r w:rsidRPr="00FE17F3">
        <w:t>podľa § 19 ods.</w:t>
      </w:r>
      <w:r w:rsidR="00B430E4" w:rsidRPr="00FE17F3">
        <w:t> </w:t>
      </w:r>
      <w:r w:rsidRPr="00FE17F3">
        <w:t xml:space="preserve">7 písm. </w:t>
      </w:r>
      <w:r w:rsidR="00177A30" w:rsidRPr="00FE17F3">
        <w:t>b</w:t>
      </w:r>
      <w:r w:rsidRPr="00FE17F3">
        <w:t>), § 20 ods. 1 písm. c) a § 22 ods. 1 písm. f)</w:t>
      </w:r>
      <w:r w:rsidRPr="007235CF">
        <w:t xml:space="preserve"> zákona č. 179/2011 Z. z. Za nepodriadenie sa </w:t>
      </w:r>
      <w:r w:rsidR="001355D3" w:rsidRPr="007235CF">
        <w:t>vyhláseným</w:t>
      </w:r>
      <w:r w:rsidRPr="007235CF">
        <w:t xml:space="preserve"> mimoriadnym regulačným opatreniam môže </w:t>
      </w:r>
      <w:r w:rsidR="00B430E4">
        <w:t>Okresný</w:t>
      </w:r>
      <w:r w:rsidRPr="007235CF">
        <w:t xml:space="preserve"> úrad </w:t>
      </w:r>
      <w:r w:rsidRPr="00831238">
        <w:t>.......</w:t>
      </w:r>
      <w:r w:rsidR="00FB0476" w:rsidRPr="00831238">
        <w:t>........</w:t>
      </w:r>
      <w:r w:rsidRPr="00831238">
        <w:t xml:space="preserve">........ </w:t>
      </w:r>
      <w:r w:rsidRPr="00831238">
        <w:rPr>
          <w:i/>
        </w:rPr>
        <w:t xml:space="preserve">(uveďte názov </w:t>
      </w:r>
      <w:r w:rsidR="00B430E4" w:rsidRPr="00831238">
        <w:rPr>
          <w:i/>
        </w:rPr>
        <w:t>okresného</w:t>
      </w:r>
      <w:r w:rsidRPr="00831238">
        <w:rPr>
          <w:i/>
        </w:rPr>
        <w:t xml:space="preserve"> úradu) </w:t>
      </w:r>
      <w:r w:rsidRPr="00831238">
        <w:t xml:space="preserve">uložiť </w:t>
      </w:r>
      <w:r w:rsidR="006F65B7" w:rsidRPr="00831238">
        <w:t xml:space="preserve">predávajúcemu </w:t>
      </w:r>
      <w:r w:rsidRPr="00831238">
        <w:t xml:space="preserve">pokutu podľa § 32 </w:t>
      </w:r>
      <w:r w:rsidR="006F65B7" w:rsidRPr="00831238">
        <w:t>ods. 2</w:t>
      </w:r>
      <w:r w:rsidR="00FE17F3" w:rsidRPr="00831238">
        <w:t xml:space="preserve"> písm. a)</w:t>
      </w:r>
      <w:r w:rsidR="006F65B7" w:rsidRPr="00831238">
        <w:t xml:space="preserve"> </w:t>
      </w:r>
      <w:r w:rsidRPr="00831238">
        <w:t>zá</w:t>
      </w:r>
      <w:r w:rsidRPr="007235CF">
        <w:t>kona č. 179/2011 Z. z.</w:t>
      </w:r>
    </w:p>
    <w:p w:rsidR="00A2486D" w:rsidRPr="007235CF" w:rsidRDefault="00A2486D" w:rsidP="00A56A78">
      <w:pPr>
        <w:ind w:firstLine="567"/>
        <w:jc w:val="both"/>
      </w:pPr>
    </w:p>
    <w:p w:rsidR="00A56A78" w:rsidRPr="007235CF" w:rsidRDefault="00A56A78" w:rsidP="00A56A78">
      <w:pPr>
        <w:ind w:firstLine="567"/>
        <w:jc w:val="both"/>
      </w:pPr>
      <w:r w:rsidRPr="007235CF">
        <w:t xml:space="preserve">Vykonávať opatrenie hospodárskej mobilizácie podľa § 1 je povinný každý, komu bude doručený </w:t>
      </w:r>
      <w:r w:rsidR="006F65B7" w:rsidRPr="007235CF">
        <w:t xml:space="preserve">vydaný </w:t>
      </w:r>
      <w:r w:rsidRPr="007235CF">
        <w:t xml:space="preserve">písomný príkaz na vykonávanie tohto opatrenia hospodárskej mobilizácie </w:t>
      </w:r>
      <w:r w:rsidR="00B430E4">
        <w:t>okresným</w:t>
      </w:r>
      <w:r w:rsidRPr="007235CF">
        <w:t xml:space="preserve"> úradom.</w:t>
      </w:r>
    </w:p>
    <w:p w:rsidR="00A56A78" w:rsidRPr="007235CF" w:rsidRDefault="00A56A78" w:rsidP="00A56A78">
      <w:pPr>
        <w:ind w:firstLine="1"/>
        <w:jc w:val="center"/>
      </w:pPr>
    </w:p>
    <w:p w:rsidR="00A56A78" w:rsidRPr="007235CF" w:rsidRDefault="00A56A78" w:rsidP="00A56A78">
      <w:pPr>
        <w:ind w:firstLine="1"/>
        <w:jc w:val="center"/>
      </w:pPr>
      <w:r w:rsidRPr="007235CF">
        <w:t xml:space="preserve">§ </w:t>
      </w:r>
      <w:r w:rsidR="00AC061A" w:rsidRPr="007235CF">
        <w:t>4</w:t>
      </w:r>
    </w:p>
    <w:p w:rsidR="00A56A78" w:rsidRPr="007235CF" w:rsidRDefault="00A56A78" w:rsidP="00A56A78">
      <w:pPr>
        <w:jc w:val="center"/>
      </w:pPr>
    </w:p>
    <w:p w:rsidR="00A2486D" w:rsidRPr="007235CF" w:rsidRDefault="00B42337" w:rsidP="00A56A78">
      <w:pPr>
        <w:ind w:firstLine="567"/>
        <w:jc w:val="both"/>
      </w:pPr>
      <w:r w:rsidRPr="007235CF">
        <w:rPr>
          <w:i/>
          <w:color w:val="0000CC"/>
        </w:rPr>
        <w:t xml:space="preserve">Každá určená predajňa má na </w:t>
      </w:r>
      <w:r w:rsidRPr="007235CF">
        <w:rPr>
          <w:i/>
          <w:color w:val="0000FF"/>
        </w:rPr>
        <w:t>viditeľnom mieste vyvesený vydaný písomný príkaz, na základe ktorého má</w:t>
      </w:r>
      <w:r w:rsidRPr="007235CF">
        <w:rPr>
          <w:i/>
          <w:color w:val="0000CC"/>
        </w:rPr>
        <w:t xml:space="preserve"> právo predávať v obmedzenom množstve </w:t>
      </w:r>
      <w:r w:rsidRPr="007235CF">
        <w:rPr>
          <w:b/>
          <w:i/>
          <w:color w:val="0000CC"/>
        </w:rPr>
        <w:t>chlieb</w:t>
      </w:r>
      <w:r w:rsidRPr="007235CF">
        <w:rPr>
          <w:i/>
          <w:color w:val="0000CC"/>
        </w:rPr>
        <w:t xml:space="preserve"> </w:t>
      </w:r>
      <w:r w:rsidR="00FE17F3" w:rsidRPr="007235CF">
        <w:rPr>
          <w:i/>
          <w:color w:val="0000CC"/>
        </w:rPr>
        <w:t xml:space="preserve">za </w:t>
      </w:r>
      <w:r w:rsidR="00FE17F3" w:rsidRPr="005B5ABF">
        <w:rPr>
          <w:i/>
          <w:color w:val="0000CC"/>
        </w:rPr>
        <w:t xml:space="preserve">cenu priemernej ceny </w:t>
      </w:r>
      <w:r w:rsidR="00FE17F3" w:rsidRPr="005B5ABF">
        <w:rPr>
          <w:b/>
          <w:i/>
          <w:color w:val="0000CC"/>
        </w:rPr>
        <w:t>chleba</w:t>
      </w:r>
      <w:r w:rsidR="00FE17F3" w:rsidRPr="005B5ABF">
        <w:rPr>
          <w:i/>
          <w:color w:val="0000CC"/>
        </w:rPr>
        <w:t xml:space="preserve"> </w:t>
      </w:r>
      <w:r w:rsidR="00FE17F3" w:rsidRPr="00693199">
        <w:rPr>
          <w:i/>
          <w:color w:val="0000CC"/>
        </w:rPr>
        <w:t xml:space="preserve">v určenej predajni počas 30 dní predchádzajúcich dňu od vyhlásenia </w:t>
      </w:r>
      <w:r w:rsidR="00FE17F3" w:rsidRPr="00693199">
        <w:rPr>
          <w:i/>
          <w:color w:val="0000FF"/>
        </w:rPr>
        <w:t>núdzového stavu/výnimočného stavu/vojnového stavu/vypovedaní vojny</w:t>
      </w:r>
      <w:r w:rsidR="00FE17F3" w:rsidRPr="00693199">
        <w:t>.</w:t>
      </w:r>
      <w:r w:rsidR="00FE17F3">
        <w:rPr>
          <w:i/>
          <w:color w:val="993300"/>
          <w:vertAlign w:val="superscript"/>
        </w:rPr>
        <w:t>2</w:t>
      </w:r>
      <w:r w:rsidR="00FE17F3" w:rsidRPr="00693199">
        <w:rPr>
          <w:i/>
          <w:color w:val="993300"/>
        </w:rPr>
        <w:t>)</w:t>
      </w:r>
    </w:p>
    <w:p w:rsidR="00B42337" w:rsidRPr="00831238" w:rsidRDefault="00B42337" w:rsidP="00F36ED6">
      <w:pPr>
        <w:spacing w:before="120"/>
        <w:jc w:val="both"/>
        <w:rPr>
          <w:i/>
        </w:rPr>
      </w:pPr>
      <w:r w:rsidRPr="00831238">
        <w:rPr>
          <w:b/>
          <w:i/>
        </w:rPr>
        <w:t>Poznámka</w:t>
      </w:r>
      <w:r w:rsidR="000A1DCA" w:rsidRPr="00831238">
        <w:rPr>
          <w:b/>
          <w:i/>
        </w:rPr>
        <w:t xml:space="preserve"> k spracovaniu</w:t>
      </w:r>
      <w:r w:rsidRPr="00831238">
        <w:rPr>
          <w:b/>
          <w:i/>
        </w:rPr>
        <w:t>:</w:t>
      </w:r>
      <w:r w:rsidRPr="00831238">
        <w:rPr>
          <w:i/>
        </w:rPr>
        <w:t xml:space="preserve"> Text je potrebné prispôsobiť konkrétnej krízovej situácii a vyhlásený</w:t>
      </w:r>
      <w:r w:rsidR="00DC04F7" w:rsidRPr="00831238">
        <w:rPr>
          <w:i/>
        </w:rPr>
        <w:t>m</w:t>
      </w:r>
      <w:r w:rsidRPr="00831238">
        <w:rPr>
          <w:i/>
        </w:rPr>
        <w:t xml:space="preserve"> mimoriadnym regulačný</w:t>
      </w:r>
      <w:r w:rsidR="00DC04F7" w:rsidRPr="00831238">
        <w:rPr>
          <w:i/>
        </w:rPr>
        <w:t>m</w:t>
      </w:r>
      <w:r w:rsidRPr="00831238">
        <w:rPr>
          <w:i/>
        </w:rPr>
        <w:t xml:space="preserve"> opatreniam.</w:t>
      </w:r>
    </w:p>
    <w:p w:rsidR="0074496E" w:rsidRPr="007235CF" w:rsidRDefault="0074496E" w:rsidP="0074496E">
      <w:pPr>
        <w:ind w:firstLine="1"/>
        <w:jc w:val="center"/>
      </w:pPr>
    </w:p>
    <w:p w:rsidR="0074496E" w:rsidRPr="007235CF" w:rsidRDefault="0074496E" w:rsidP="0074496E">
      <w:pPr>
        <w:ind w:firstLine="1"/>
        <w:jc w:val="center"/>
      </w:pPr>
      <w:r w:rsidRPr="007235CF">
        <w:t>§ 5</w:t>
      </w:r>
    </w:p>
    <w:p w:rsidR="0074496E" w:rsidRPr="007235CF" w:rsidRDefault="0074496E" w:rsidP="0074496E">
      <w:pPr>
        <w:jc w:val="center"/>
      </w:pPr>
    </w:p>
    <w:p w:rsidR="0074496E" w:rsidRPr="007235CF" w:rsidRDefault="0074496E" w:rsidP="0074496E">
      <w:pPr>
        <w:ind w:firstLine="567"/>
        <w:jc w:val="both"/>
      </w:pPr>
      <w:r w:rsidRPr="007235CF">
        <w:t xml:space="preserve">Vykonávanie opatrenia hospodárskej mobilizácie podľa tejto vyhlášky sa ruší vydaním </w:t>
      </w:r>
      <w:r w:rsidR="00FE17F3">
        <w:t>nariadenia</w:t>
      </w:r>
      <w:r w:rsidRPr="007235CF">
        <w:t xml:space="preserve"> vlády Slovenskej republiky o skončení </w:t>
      </w:r>
      <w:r w:rsidRPr="007235CF">
        <w:rPr>
          <w:i/>
          <w:color w:val="0000FF"/>
        </w:rPr>
        <w:t>vyhlásenia</w:t>
      </w:r>
      <w:r w:rsidRPr="007235CF">
        <w:rPr>
          <w:i/>
        </w:rPr>
        <w:t xml:space="preserve"> </w:t>
      </w:r>
      <w:r w:rsidRPr="007235CF">
        <w:rPr>
          <w:i/>
          <w:color w:val="0000FF"/>
        </w:rPr>
        <w:t>núdzového stavu/výnimočného stavu/vojnového stavu/vypovedania vojny</w:t>
      </w:r>
      <w:r w:rsidR="00FE17F3">
        <w:rPr>
          <w:i/>
          <w:color w:val="0000FF"/>
        </w:rPr>
        <w:t>,</w:t>
      </w:r>
      <w:r w:rsidR="00FE17F3" w:rsidRPr="00831238">
        <w:rPr>
          <w:i/>
          <w:vertAlign w:val="superscript"/>
        </w:rPr>
        <w:t>2</w:t>
      </w:r>
      <w:r w:rsidR="00FE17F3" w:rsidRPr="00831238">
        <w:rPr>
          <w:i/>
        </w:rPr>
        <w:t>)</w:t>
      </w:r>
      <w:r w:rsidRPr="007235CF">
        <w:t xml:space="preserve"> </w:t>
      </w:r>
      <w:r w:rsidRPr="007235CF">
        <w:rPr>
          <w:i/>
          <w:color w:val="0000FF"/>
        </w:rPr>
        <w:t xml:space="preserve">ktoré bolo vyhlásené/ktorá bola vypovedaná </w:t>
      </w:r>
      <w:r w:rsidR="00C726D0" w:rsidRPr="00831238">
        <w:rPr>
          <w:i/>
        </w:rPr>
        <w:t xml:space="preserve">(vyberte text) </w:t>
      </w:r>
      <w:r w:rsidR="00FE17F3" w:rsidRPr="00831238">
        <w:t xml:space="preserve">nariadením vlády Slovenskej republiky č. ............ zo dňa .............. </w:t>
      </w:r>
      <w:r w:rsidR="00FE17F3" w:rsidRPr="00831238">
        <w:rPr>
          <w:i/>
        </w:rPr>
        <w:t>(uveďte číslo a dátum nariadenia)</w:t>
      </w:r>
      <w:r w:rsidR="00FE17F3" w:rsidRPr="00831238">
        <w:t>.</w:t>
      </w:r>
    </w:p>
    <w:p w:rsidR="00A56A78" w:rsidRPr="007235CF" w:rsidRDefault="00A56A78" w:rsidP="00A56A78">
      <w:pPr>
        <w:ind w:firstLine="1"/>
        <w:jc w:val="center"/>
      </w:pPr>
    </w:p>
    <w:p w:rsidR="00A56A78" w:rsidRPr="007235CF" w:rsidRDefault="00A56A78" w:rsidP="00A56A78">
      <w:pPr>
        <w:ind w:firstLine="1"/>
        <w:jc w:val="center"/>
      </w:pPr>
      <w:r w:rsidRPr="007235CF">
        <w:t xml:space="preserve">§ </w:t>
      </w:r>
      <w:r w:rsidR="0074496E" w:rsidRPr="007235CF">
        <w:t>6</w:t>
      </w:r>
    </w:p>
    <w:p w:rsidR="00A56A78" w:rsidRPr="007235CF" w:rsidRDefault="00A56A78" w:rsidP="00A56A78">
      <w:pPr>
        <w:jc w:val="center"/>
      </w:pPr>
    </w:p>
    <w:p w:rsidR="00A56A78" w:rsidRPr="007235CF" w:rsidRDefault="00A56A78" w:rsidP="00A56A78">
      <w:pPr>
        <w:ind w:firstLine="567"/>
        <w:jc w:val="both"/>
      </w:pPr>
      <w:r w:rsidRPr="007235CF">
        <w:t>Táto vyhláška nadobúda účinnosť dňom jej vyhlásenia.</w:t>
      </w:r>
    </w:p>
    <w:p w:rsidR="00A56A78" w:rsidRPr="007235CF" w:rsidRDefault="00A56A78" w:rsidP="00A56A78">
      <w:pPr>
        <w:ind w:firstLine="1"/>
        <w:jc w:val="center"/>
      </w:pPr>
    </w:p>
    <w:p w:rsidR="00A56A78" w:rsidRPr="007235CF" w:rsidRDefault="00A56A78" w:rsidP="00A56A78">
      <w:pPr>
        <w:ind w:firstLine="1"/>
        <w:jc w:val="center"/>
        <w:rPr>
          <w:b/>
        </w:rPr>
      </w:pPr>
      <w:r w:rsidRPr="007235CF">
        <w:rPr>
          <w:i/>
          <w:color w:val="0000CC"/>
        </w:rPr>
        <w:t>prednostka/prednosta</w:t>
      </w:r>
      <w:r w:rsidRPr="007235CF">
        <w:t xml:space="preserve"> </w:t>
      </w:r>
      <w:r w:rsidR="00B430E4">
        <w:t>okresného</w:t>
      </w:r>
      <w:r w:rsidRPr="007235CF">
        <w:t xml:space="preserve"> úradu</w:t>
      </w:r>
    </w:p>
    <w:p w:rsidR="0074496E" w:rsidRPr="007235CF" w:rsidRDefault="0074496E" w:rsidP="00B623E5">
      <w:pPr>
        <w:spacing w:before="120"/>
        <w:ind w:firstLine="1"/>
        <w:jc w:val="center"/>
        <w:rPr>
          <w:b/>
        </w:rPr>
      </w:pPr>
    </w:p>
    <w:p w:rsidR="0074496E" w:rsidRDefault="0074496E" w:rsidP="00B623E5">
      <w:pPr>
        <w:spacing w:before="120"/>
        <w:ind w:firstLine="1"/>
        <w:jc w:val="center"/>
        <w:rPr>
          <w:b/>
          <w:sz w:val="22"/>
          <w:szCs w:val="22"/>
        </w:rPr>
        <w:sectPr w:rsidR="0074496E" w:rsidSect="00B0014E">
          <w:headerReference w:type="default" r:id="rId12"/>
          <w:footerReference w:type="default" r:id="rId13"/>
          <w:footnotePr>
            <w:numRestart w:val="eachSect"/>
          </w:footnotePr>
          <w:endnotePr>
            <w:numFmt w:val="decimal"/>
            <w:numRestart w:val="eachSect"/>
          </w:endnotePr>
          <w:pgSz w:w="11906" w:h="16838"/>
          <w:pgMar w:top="1418" w:right="924" w:bottom="1418" w:left="902" w:header="539" w:footer="431" w:gutter="0"/>
          <w:pgNumType w:start="1"/>
          <w:cols w:space="708"/>
          <w:docGrid w:linePitch="360"/>
        </w:sectPr>
      </w:pPr>
    </w:p>
    <w:p w:rsidR="00B623E5" w:rsidRPr="00831238" w:rsidRDefault="00B623E5" w:rsidP="00B623E5">
      <w:pPr>
        <w:spacing w:before="120"/>
        <w:ind w:firstLine="1"/>
        <w:jc w:val="center"/>
      </w:pPr>
      <w:r w:rsidRPr="005B5ABF">
        <w:rPr>
          <w:b/>
        </w:rPr>
        <w:lastRenderedPageBreak/>
        <w:t>O </w:t>
      </w:r>
      <w:r w:rsidR="00712387">
        <w:rPr>
          <w:b/>
        </w:rPr>
        <w:t>K</w:t>
      </w:r>
      <w:r w:rsidRPr="005B5ABF">
        <w:rPr>
          <w:b/>
        </w:rPr>
        <w:t> </w:t>
      </w:r>
      <w:r w:rsidR="00712387">
        <w:rPr>
          <w:b/>
        </w:rPr>
        <w:t>R</w:t>
      </w:r>
      <w:r w:rsidRPr="005B5ABF">
        <w:rPr>
          <w:b/>
        </w:rPr>
        <w:t> </w:t>
      </w:r>
      <w:r w:rsidR="00712387">
        <w:rPr>
          <w:b/>
        </w:rPr>
        <w:t>E</w:t>
      </w:r>
      <w:r w:rsidRPr="005B5ABF">
        <w:rPr>
          <w:b/>
        </w:rPr>
        <w:t> </w:t>
      </w:r>
      <w:r w:rsidR="00712387">
        <w:rPr>
          <w:b/>
        </w:rPr>
        <w:t>S</w:t>
      </w:r>
      <w:r w:rsidRPr="005B5ABF">
        <w:rPr>
          <w:b/>
        </w:rPr>
        <w:t> N Ý   Ú R A D   v</w:t>
      </w:r>
      <w:r w:rsidRPr="005B5ABF">
        <w:t xml:space="preserve">  </w:t>
      </w:r>
      <w:r w:rsidRPr="00831238">
        <w:t xml:space="preserve">.......................... </w:t>
      </w:r>
      <w:r w:rsidRPr="00831238">
        <w:rPr>
          <w:i/>
        </w:rPr>
        <w:t xml:space="preserve">(uveďte názov </w:t>
      </w:r>
      <w:r w:rsidR="00B95712" w:rsidRPr="00831238">
        <w:rPr>
          <w:i/>
        </w:rPr>
        <w:t>okresného</w:t>
      </w:r>
      <w:r w:rsidRPr="00831238">
        <w:rPr>
          <w:i/>
        </w:rPr>
        <w:t xml:space="preserve"> úradu)</w:t>
      </w:r>
    </w:p>
    <w:p w:rsidR="00B623E5" w:rsidRPr="00831238" w:rsidRDefault="00B623E5" w:rsidP="00B623E5">
      <w:pPr>
        <w:spacing w:before="120"/>
        <w:jc w:val="center"/>
      </w:pPr>
      <w:r w:rsidRPr="00831238">
        <w:t xml:space="preserve">......................................................................... </w:t>
      </w:r>
      <w:r w:rsidRPr="00831238">
        <w:rPr>
          <w:i/>
        </w:rPr>
        <w:t xml:space="preserve">(uveďte adresu príslušného </w:t>
      </w:r>
      <w:r w:rsidR="00B95712" w:rsidRPr="00831238">
        <w:rPr>
          <w:i/>
        </w:rPr>
        <w:t>okresného</w:t>
      </w:r>
      <w:r w:rsidRPr="00831238">
        <w:rPr>
          <w:i/>
        </w:rPr>
        <w:t xml:space="preserve"> úradu)</w:t>
      </w:r>
    </w:p>
    <w:p w:rsidR="00B623E5" w:rsidRPr="005B5ABF" w:rsidRDefault="00B623E5" w:rsidP="00B623E5">
      <w:pPr>
        <w:pBdr>
          <w:top w:val="single" w:sz="6" w:space="0" w:color="auto"/>
        </w:pBdr>
        <w:spacing w:before="120" w:line="360" w:lineRule="atLeast"/>
        <w:rPr>
          <w:b/>
        </w:rPr>
      </w:pPr>
    </w:p>
    <w:p w:rsidR="00B623E5" w:rsidRPr="005B5ABF" w:rsidRDefault="00B623E5" w:rsidP="003B6D92">
      <w:pPr>
        <w:pBdr>
          <w:top w:val="single" w:sz="6" w:space="0" w:color="auto"/>
        </w:pBdr>
        <w:tabs>
          <w:tab w:val="left" w:pos="6300"/>
        </w:tabs>
        <w:spacing w:before="120" w:line="360" w:lineRule="atLeast"/>
      </w:pPr>
      <w:r w:rsidRPr="005B5ABF">
        <w:rPr>
          <w:b/>
        </w:rPr>
        <w:t xml:space="preserve">Č.: </w:t>
      </w:r>
      <w:r w:rsidRPr="005B5ABF">
        <w:t>..................................</w:t>
      </w:r>
      <w:r w:rsidRPr="005B5ABF">
        <w:tab/>
      </w:r>
      <w:r w:rsidRPr="005B5ABF">
        <w:rPr>
          <w:b/>
        </w:rPr>
        <w:t>Dátum:</w:t>
      </w:r>
      <w:r w:rsidRPr="005B5ABF">
        <w:t xml:space="preserve"> .......................................</w:t>
      </w:r>
    </w:p>
    <w:p w:rsidR="00B623E5" w:rsidRPr="00831238" w:rsidRDefault="00B623E5" w:rsidP="00B623E5">
      <w:pPr>
        <w:pStyle w:val="Nadpis2"/>
        <w:spacing w:before="0" w:after="0"/>
        <w:jc w:val="center"/>
        <w:rPr>
          <w:rFonts w:ascii="Times New Roman" w:hAnsi="Times New Roman" w:cs="Times New Roman"/>
          <w:b w:val="0"/>
          <w:i w:val="0"/>
          <w:sz w:val="24"/>
          <w:szCs w:val="24"/>
        </w:rPr>
      </w:pPr>
    </w:p>
    <w:p w:rsidR="00B623E5" w:rsidRPr="00831238" w:rsidRDefault="00B623E5" w:rsidP="00E13427">
      <w:pPr>
        <w:spacing w:before="120"/>
        <w:jc w:val="center"/>
        <w:rPr>
          <w:b/>
          <w:i/>
        </w:rPr>
      </w:pPr>
      <w:r w:rsidRPr="00831238">
        <w:rPr>
          <w:b/>
          <w:i/>
        </w:rPr>
        <w:t>VZOR</w:t>
      </w:r>
    </w:p>
    <w:p w:rsidR="00B623E5" w:rsidRPr="005B5ABF" w:rsidRDefault="00B623E5" w:rsidP="00E13427">
      <w:pPr>
        <w:pStyle w:val="Nadpis2"/>
        <w:spacing w:before="120" w:after="0"/>
        <w:jc w:val="center"/>
        <w:rPr>
          <w:rFonts w:ascii="Times New Roman" w:hAnsi="Times New Roman" w:cs="Times New Roman"/>
          <w:i w:val="0"/>
          <w:sz w:val="24"/>
          <w:szCs w:val="24"/>
        </w:rPr>
      </w:pPr>
      <w:r w:rsidRPr="005B5ABF">
        <w:rPr>
          <w:rFonts w:ascii="Times New Roman" w:hAnsi="Times New Roman" w:cs="Times New Roman"/>
          <w:i w:val="0"/>
          <w:sz w:val="24"/>
          <w:szCs w:val="24"/>
        </w:rPr>
        <w:t>P R Í K A Z</w:t>
      </w:r>
    </w:p>
    <w:p w:rsidR="00B623E5" w:rsidRPr="005B5ABF" w:rsidRDefault="00B623E5" w:rsidP="00B623E5">
      <w:pPr>
        <w:pStyle w:val="Zkladntext"/>
        <w:rPr>
          <w:szCs w:val="24"/>
          <w:lang w:eastAsia="cs-CZ"/>
        </w:rPr>
      </w:pPr>
    </w:p>
    <w:p w:rsidR="00B623E5" w:rsidRPr="005B5ABF" w:rsidRDefault="00B623E5" w:rsidP="00B623E5">
      <w:pPr>
        <w:pStyle w:val="Zkladntext"/>
        <w:spacing w:after="120"/>
        <w:rPr>
          <w:szCs w:val="24"/>
          <w:lang w:eastAsia="cs-CZ"/>
        </w:rPr>
      </w:pPr>
    </w:p>
    <w:p w:rsidR="00B623E5" w:rsidRPr="005B5ABF" w:rsidRDefault="00B95712" w:rsidP="00B623E5">
      <w:pPr>
        <w:pStyle w:val="Zkladntext"/>
        <w:ind w:firstLine="567"/>
        <w:rPr>
          <w:szCs w:val="24"/>
        </w:rPr>
      </w:pPr>
      <w:r>
        <w:rPr>
          <w:szCs w:val="24"/>
        </w:rPr>
        <w:t>Okresný</w:t>
      </w:r>
      <w:r w:rsidR="00746974" w:rsidRPr="005B5ABF">
        <w:rPr>
          <w:szCs w:val="24"/>
        </w:rPr>
        <w:t xml:space="preserve"> úrad v </w:t>
      </w:r>
      <w:r w:rsidR="00746974" w:rsidRPr="00831238">
        <w:rPr>
          <w:szCs w:val="24"/>
        </w:rPr>
        <w:t xml:space="preserve">............................ </w:t>
      </w:r>
      <w:r w:rsidR="00746974" w:rsidRPr="00831238">
        <w:rPr>
          <w:i/>
          <w:szCs w:val="24"/>
        </w:rPr>
        <w:t xml:space="preserve">(uveďte názov </w:t>
      </w:r>
      <w:r w:rsidRPr="00831238">
        <w:rPr>
          <w:i/>
          <w:szCs w:val="24"/>
        </w:rPr>
        <w:t>okresného</w:t>
      </w:r>
      <w:r w:rsidR="00746974" w:rsidRPr="00831238">
        <w:rPr>
          <w:i/>
          <w:szCs w:val="24"/>
        </w:rPr>
        <w:t xml:space="preserve"> úradu) </w:t>
      </w:r>
      <w:r w:rsidR="00746974" w:rsidRPr="00831238">
        <w:rPr>
          <w:szCs w:val="24"/>
        </w:rPr>
        <w:t>podľa</w:t>
      </w:r>
      <w:r w:rsidR="00746974" w:rsidRPr="005B5ABF">
        <w:rPr>
          <w:szCs w:val="24"/>
        </w:rPr>
        <w:t xml:space="preserve"> § 4 ods. 1 písm. d) druhý bod a </w:t>
      </w:r>
      <w:r w:rsidR="00746974" w:rsidRPr="005B5ABF">
        <w:rPr>
          <w:i/>
          <w:color w:val="0000FF"/>
          <w:szCs w:val="24"/>
        </w:rPr>
        <w:t>§ 16 ods. 3 písm. c) prvý bod alebo § 16 ods. 4 písm. g)</w:t>
      </w:r>
      <w:r w:rsidR="00746974" w:rsidRPr="00831238">
        <w:rPr>
          <w:rStyle w:val="Odkaznavysvetlivku"/>
          <w:i/>
          <w:szCs w:val="24"/>
        </w:rPr>
        <w:endnoteReference w:id="4"/>
      </w:r>
      <w:r w:rsidR="00746974" w:rsidRPr="00831238">
        <w:rPr>
          <w:i/>
          <w:szCs w:val="24"/>
        </w:rPr>
        <w:t>)</w:t>
      </w:r>
      <w:r w:rsidR="00746974" w:rsidRPr="00831238">
        <w:rPr>
          <w:szCs w:val="24"/>
        </w:rPr>
        <w:t xml:space="preserve"> </w:t>
      </w:r>
      <w:r w:rsidR="00746974" w:rsidRPr="005B5ABF">
        <w:rPr>
          <w:szCs w:val="24"/>
        </w:rPr>
        <w:t>zákona č. 179/2011 Z. z. o</w:t>
      </w:r>
      <w:r w:rsidR="003B6D92">
        <w:rPr>
          <w:szCs w:val="24"/>
        </w:rPr>
        <w:t> </w:t>
      </w:r>
      <w:r w:rsidR="00746974" w:rsidRPr="005B5ABF">
        <w:rPr>
          <w:szCs w:val="24"/>
        </w:rPr>
        <w:t xml:space="preserve">hospodárskej mobilizácii a o zmene </w:t>
      </w:r>
      <w:r w:rsidR="00746974" w:rsidRPr="005B5ABF">
        <w:rPr>
          <w:bCs/>
          <w:szCs w:val="24"/>
        </w:rPr>
        <w:t>a doplnení zákona</w:t>
      </w:r>
      <w:r w:rsidR="00746974" w:rsidRPr="005B5ABF">
        <w:rPr>
          <w:bCs/>
          <w:szCs w:val="24"/>
        </w:rPr>
        <w:t xml:space="preserve"> č. 387/2002 Z. z. o riadení štátu v krízových situáciách mimo času vojny a vojnového stavu v znení neskorších predpisov</w:t>
      </w:r>
      <w:r w:rsidR="00746974" w:rsidRPr="005B5ABF">
        <w:rPr>
          <w:szCs w:val="24"/>
        </w:rPr>
        <w:t xml:space="preserve"> </w:t>
      </w:r>
      <w:r w:rsidRPr="005B5ABF">
        <w:rPr>
          <w:bCs/>
          <w:szCs w:val="24"/>
        </w:rPr>
        <w:t>v znení neskorších predpisov</w:t>
      </w:r>
      <w:r w:rsidRPr="005B5ABF">
        <w:rPr>
          <w:szCs w:val="24"/>
        </w:rPr>
        <w:t xml:space="preserve"> </w:t>
      </w:r>
      <w:r w:rsidR="00746974" w:rsidRPr="005B5ABF">
        <w:rPr>
          <w:szCs w:val="24"/>
        </w:rPr>
        <w:t>(ďalej len „zákon č. 179/2011 Z. z.“), na základe</w:t>
      </w:r>
      <w:r w:rsidR="00746974" w:rsidRPr="005B5ABF">
        <w:rPr>
          <w:i/>
          <w:szCs w:val="24"/>
        </w:rPr>
        <w:t xml:space="preserve"> </w:t>
      </w:r>
      <w:r w:rsidR="00746974" w:rsidRPr="005B5ABF">
        <w:rPr>
          <w:i/>
          <w:color w:val="0000FF"/>
          <w:szCs w:val="24"/>
        </w:rPr>
        <w:t>vyhlásenia núdzového stavu/výnimočného stavu/vojnového stavu/vypovedania vojny</w:t>
      </w:r>
      <w:r w:rsidR="00746974" w:rsidRPr="00831238">
        <w:rPr>
          <w:rStyle w:val="Odkaznavysvetlivku"/>
          <w:i/>
          <w:szCs w:val="24"/>
        </w:rPr>
        <w:endnoteReference w:id="5"/>
      </w:r>
      <w:r w:rsidR="00746974" w:rsidRPr="00831238">
        <w:rPr>
          <w:i/>
          <w:szCs w:val="24"/>
        </w:rPr>
        <w:t>)</w:t>
      </w:r>
      <w:r w:rsidR="00746974" w:rsidRPr="005B5ABF">
        <w:rPr>
          <w:szCs w:val="24"/>
        </w:rPr>
        <w:t xml:space="preserve"> podľa</w:t>
      </w:r>
      <w:r w:rsidR="00746974" w:rsidRPr="005B5ABF">
        <w:rPr>
          <w:i/>
          <w:szCs w:val="24"/>
        </w:rPr>
        <w:t xml:space="preserve"> </w:t>
      </w:r>
      <w:r w:rsidR="00746974" w:rsidRPr="005B5ABF">
        <w:rPr>
          <w:i/>
          <w:color w:val="0000FF"/>
          <w:szCs w:val="24"/>
        </w:rPr>
        <w:t>Čl. 2/Čl. 3/Čl. 4/Čl. 5</w:t>
      </w:r>
      <w:r w:rsidR="00746974" w:rsidRPr="005B5ABF">
        <w:rPr>
          <w:rStyle w:val="Odkaznavysvetlivku"/>
          <w:szCs w:val="24"/>
        </w:rPr>
        <w:endnoteReference w:id="6"/>
      </w:r>
      <w:r w:rsidR="00746974" w:rsidRPr="005B5ABF">
        <w:rPr>
          <w:szCs w:val="24"/>
        </w:rPr>
        <w:t xml:space="preserve">) ústavného zákona č. 227/2002 Z. z. o bezpečnosti štátu v čase vojny, vojnového stavu, výnimočného stavu a núdzového stavu v znení neskorších predpisov (ďalej len „ústavný zákon č. 227/2002 Z. z.“), </w:t>
      </w:r>
      <w:r w:rsidR="00746974" w:rsidRPr="005B5ABF">
        <w:rPr>
          <w:i/>
          <w:color w:val="0000CC"/>
          <w:szCs w:val="24"/>
        </w:rPr>
        <w:t>ktoré bolo vyhlásené/ktorá bola vypovedaná</w:t>
      </w:r>
      <w:r w:rsidR="00746974" w:rsidRPr="005B5ABF">
        <w:rPr>
          <w:szCs w:val="24"/>
        </w:rPr>
        <w:t xml:space="preserve"> </w:t>
      </w:r>
      <w:r w:rsidR="00C726D0" w:rsidRPr="00831238">
        <w:rPr>
          <w:i/>
          <w:szCs w:val="24"/>
        </w:rPr>
        <w:t xml:space="preserve">(vyberte text) </w:t>
      </w:r>
      <w:r w:rsidR="00746974" w:rsidRPr="00831238">
        <w:rPr>
          <w:szCs w:val="24"/>
        </w:rPr>
        <w:t>nariadením vlády Slovenskej republiky č.</w:t>
      </w:r>
      <w:r w:rsidR="001355D3" w:rsidRPr="00831238">
        <w:rPr>
          <w:szCs w:val="24"/>
        </w:rPr>
        <w:t> </w:t>
      </w:r>
      <w:r w:rsidR="00746974" w:rsidRPr="00831238">
        <w:rPr>
          <w:szCs w:val="24"/>
        </w:rPr>
        <w:t xml:space="preserve">................ zo dňa .............. </w:t>
      </w:r>
      <w:r w:rsidR="00746974" w:rsidRPr="00831238">
        <w:rPr>
          <w:i/>
          <w:szCs w:val="24"/>
        </w:rPr>
        <w:t xml:space="preserve">(uveďte číslo a dátum nariadenia) </w:t>
      </w:r>
      <w:r w:rsidR="00746974" w:rsidRPr="00831238">
        <w:rPr>
          <w:szCs w:val="24"/>
        </w:rPr>
        <w:t>a nariadenia</w:t>
      </w:r>
      <w:r w:rsidR="00746974" w:rsidRPr="005B5ABF">
        <w:rPr>
          <w:szCs w:val="24"/>
        </w:rPr>
        <w:t xml:space="preserve"> opatrenia hospodárskej mobilizácie </w:t>
      </w:r>
      <w:r>
        <w:rPr>
          <w:szCs w:val="24"/>
        </w:rPr>
        <w:t>„</w:t>
      </w:r>
      <w:r w:rsidR="00D152E5" w:rsidRPr="005B5ABF">
        <w:rPr>
          <w:szCs w:val="24"/>
        </w:rPr>
        <w:t>organizácia dodávok životne dôležitých tovarov a ich predaj s</w:t>
      </w:r>
      <w:r w:rsidR="001355D3" w:rsidRPr="005B5ABF">
        <w:rPr>
          <w:szCs w:val="24"/>
        </w:rPr>
        <w:t> </w:t>
      </w:r>
      <w:r w:rsidR="00D152E5" w:rsidRPr="005B5ABF">
        <w:rPr>
          <w:szCs w:val="24"/>
        </w:rPr>
        <w:t>využitím mimoriadnych regulačných opatrení</w:t>
      </w:r>
      <w:r>
        <w:rPr>
          <w:szCs w:val="24"/>
        </w:rPr>
        <w:t>“</w:t>
      </w:r>
      <w:r w:rsidR="00D152E5" w:rsidRPr="005B5ABF">
        <w:rPr>
          <w:szCs w:val="24"/>
        </w:rPr>
        <w:t xml:space="preserve"> podľa § 5 písm. e) a </w:t>
      </w:r>
      <w:r w:rsidR="00746974" w:rsidRPr="005B5ABF">
        <w:rPr>
          <w:szCs w:val="24"/>
        </w:rPr>
        <w:t>podľa § 7 ods. </w:t>
      </w:r>
      <w:r w:rsidR="00746974" w:rsidRPr="005B5ABF">
        <w:rPr>
          <w:i/>
          <w:color w:val="0000FF"/>
          <w:szCs w:val="24"/>
        </w:rPr>
        <w:t>4, 5 alebo 7</w:t>
      </w:r>
      <w:r w:rsidR="00746974" w:rsidRPr="00831238">
        <w:rPr>
          <w:rStyle w:val="Odkaznavysvetlivku"/>
          <w:i/>
          <w:szCs w:val="24"/>
        </w:rPr>
        <w:endnoteReference w:id="7"/>
      </w:r>
      <w:r w:rsidR="00746974" w:rsidRPr="00831238">
        <w:rPr>
          <w:i/>
          <w:szCs w:val="24"/>
        </w:rPr>
        <w:t>)</w:t>
      </w:r>
      <w:r w:rsidR="00746974" w:rsidRPr="005B5ABF">
        <w:rPr>
          <w:szCs w:val="24"/>
        </w:rPr>
        <w:t xml:space="preserve"> zákona č. 179/2011 Z. z. na zabezpečenie zmiernenia následkov krízovej situácie po </w:t>
      </w:r>
      <w:r w:rsidR="00746974" w:rsidRPr="005B5ABF">
        <w:rPr>
          <w:i/>
          <w:color w:val="0000FF"/>
          <w:szCs w:val="24"/>
        </w:rPr>
        <w:t>vyhlásení núdzového stavu/výnimočného stavu/vojnového stavu/vypovedaní vojny</w:t>
      </w:r>
      <w:r w:rsidR="00746974" w:rsidRPr="00831238">
        <w:rPr>
          <w:i/>
          <w:szCs w:val="24"/>
          <w:vertAlign w:val="superscript"/>
        </w:rPr>
        <w:t>2</w:t>
      </w:r>
      <w:r w:rsidR="00746974" w:rsidRPr="00831238">
        <w:rPr>
          <w:i/>
          <w:szCs w:val="24"/>
        </w:rPr>
        <w:t>)</w:t>
      </w:r>
    </w:p>
    <w:p w:rsidR="00B623E5" w:rsidRPr="005B5ABF" w:rsidRDefault="00B623E5" w:rsidP="00B623E5">
      <w:pPr>
        <w:pStyle w:val="Zkladntext"/>
        <w:spacing w:after="120"/>
        <w:rPr>
          <w:szCs w:val="24"/>
        </w:rPr>
      </w:pPr>
    </w:p>
    <w:p w:rsidR="00B623E5" w:rsidRPr="005B5ABF" w:rsidRDefault="00BC0DA4" w:rsidP="00B623E5">
      <w:pPr>
        <w:jc w:val="center"/>
        <w:rPr>
          <w:b/>
        </w:rPr>
      </w:pPr>
      <w:r w:rsidRPr="005B5ABF">
        <w:rPr>
          <w:b/>
        </w:rPr>
        <w:t>u r č u j e</w:t>
      </w:r>
    </w:p>
    <w:p w:rsidR="00B623E5" w:rsidRPr="005B5ABF" w:rsidRDefault="00B623E5" w:rsidP="00B623E5">
      <w:pPr>
        <w:jc w:val="center"/>
        <w:rPr>
          <w:b/>
        </w:rPr>
      </w:pPr>
    </w:p>
    <w:p w:rsidR="00B623E5" w:rsidRPr="005B5ABF" w:rsidRDefault="00B623E5" w:rsidP="00B623E5">
      <w:pPr>
        <w:spacing w:before="120"/>
        <w:rPr>
          <w:b/>
          <w:u w:val="single"/>
        </w:rPr>
      </w:pPr>
      <w:r w:rsidRPr="005B5ABF">
        <w:rPr>
          <w:b/>
          <w:u w:val="single"/>
        </w:rPr>
        <w:t>ORGANIZÁCI</w:t>
      </w:r>
      <w:r w:rsidR="00BC0DA4" w:rsidRPr="005B5ABF">
        <w:rPr>
          <w:b/>
          <w:u w:val="single"/>
        </w:rPr>
        <w:t>U</w:t>
      </w:r>
      <w:r w:rsidRPr="005B5ABF">
        <w:rPr>
          <w:b/>
          <w:u w:val="single"/>
        </w:rPr>
        <w:t xml:space="preserve"> – URČEN</w:t>
      </w:r>
      <w:r w:rsidR="00BC0DA4" w:rsidRPr="005B5ABF">
        <w:rPr>
          <w:b/>
          <w:u w:val="single"/>
        </w:rPr>
        <w:t>Ú</w:t>
      </w:r>
      <w:r w:rsidRPr="005B5ABF">
        <w:rPr>
          <w:b/>
          <w:u w:val="single"/>
        </w:rPr>
        <w:t xml:space="preserve"> PREDAJ</w:t>
      </w:r>
      <w:r w:rsidR="00BC0DA4" w:rsidRPr="005B5ABF">
        <w:rPr>
          <w:b/>
          <w:u w:val="single"/>
        </w:rPr>
        <w:t>ŇU</w:t>
      </w:r>
      <w:r w:rsidRPr="005B5ABF">
        <w:rPr>
          <w:b/>
          <w:u w:val="single"/>
        </w:rPr>
        <w:t>:</w:t>
      </w:r>
    </w:p>
    <w:p w:rsidR="00B623E5" w:rsidRPr="005B5ABF" w:rsidRDefault="00B623E5" w:rsidP="00B623E5">
      <w:r w:rsidRPr="005B5ABF">
        <w:rPr>
          <w:b/>
        </w:rPr>
        <w:t xml:space="preserve">Názov organizácie </w:t>
      </w:r>
      <w:r w:rsidR="00AC1EE5" w:rsidRPr="005B5ABF">
        <w:rPr>
          <w:b/>
        </w:rPr>
        <w:t>–</w:t>
      </w:r>
      <w:r w:rsidR="00A45046" w:rsidRPr="005B5ABF">
        <w:rPr>
          <w:b/>
        </w:rPr>
        <w:t xml:space="preserve"> </w:t>
      </w:r>
      <w:r w:rsidRPr="005B5ABF">
        <w:rPr>
          <w:b/>
        </w:rPr>
        <w:t>určen</w:t>
      </w:r>
      <w:r w:rsidR="00BC0DA4" w:rsidRPr="005B5ABF">
        <w:rPr>
          <w:b/>
        </w:rPr>
        <w:t>ej</w:t>
      </w:r>
      <w:r w:rsidRPr="005B5ABF">
        <w:rPr>
          <w:b/>
        </w:rPr>
        <w:t xml:space="preserve"> predaj</w:t>
      </w:r>
      <w:r w:rsidR="00BC0DA4" w:rsidRPr="005B5ABF">
        <w:rPr>
          <w:b/>
        </w:rPr>
        <w:t>ne</w:t>
      </w:r>
      <w:r w:rsidRPr="005B5ABF">
        <w:rPr>
          <w:b/>
        </w:rPr>
        <w:t>:</w:t>
      </w:r>
      <w:r w:rsidRPr="005B5ABF">
        <w:rPr>
          <w:b/>
        </w:rPr>
        <w:br/>
      </w:r>
      <w:r w:rsidRPr="005B5ABF">
        <w:rPr>
          <w:b/>
        </w:rPr>
        <w:br/>
      </w:r>
      <w:r w:rsidRPr="005B5ABF">
        <w:t>................................................................................................................................................................</w:t>
      </w:r>
    </w:p>
    <w:p w:rsidR="00B623E5" w:rsidRPr="005B5ABF" w:rsidRDefault="00B623E5" w:rsidP="00B623E5">
      <w:pPr>
        <w:spacing w:before="120"/>
        <w:rPr>
          <w:b/>
        </w:rPr>
      </w:pPr>
      <w:r w:rsidRPr="005B5ABF">
        <w:rPr>
          <w:b/>
        </w:rPr>
        <w:t>Identifikačné číslo organizácie</w:t>
      </w:r>
      <w:r w:rsidR="00D152E5" w:rsidRPr="005B5ABF">
        <w:rPr>
          <w:b/>
        </w:rPr>
        <w:t xml:space="preserve"> - určenej predajne</w:t>
      </w:r>
      <w:r w:rsidRPr="005B5ABF">
        <w:rPr>
          <w:b/>
        </w:rPr>
        <w:t xml:space="preserve">: </w:t>
      </w:r>
      <w:r w:rsidRPr="005B5ABF">
        <w:t>................................</w:t>
      </w:r>
    </w:p>
    <w:p w:rsidR="00B623E5" w:rsidRPr="005B5ABF" w:rsidRDefault="00B623E5" w:rsidP="00B623E5">
      <w:pPr>
        <w:spacing w:before="120"/>
      </w:pPr>
      <w:r w:rsidRPr="005B5ABF">
        <w:rPr>
          <w:b/>
        </w:rPr>
        <w:t>Adresa organizácie</w:t>
      </w:r>
      <w:r w:rsidR="00D152E5" w:rsidRPr="005B5ABF">
        <w:rPr>
          <w:b/>
        </w:rPr>
        <w:t xml:space="preserve"> –určenej predajne</w:t>
      </w:r>
      <w:r w:rsidRPr="005B5ABF">
        <w:rPr>
          <w:b/>
        </w:rPr>
        <w:t xml:space="preserve"> (ulica, číslo domu, PSČ, mesto/obec):</w:t>
      </w:r>
      <w:r w:rsidRPr="005B5ABF">
        <w:rPr>
          <w:b/>
        </w:rPr>
        <w:br/>
      </w:r>
      <w:r w:rsidRPr="005B5ABF">
        <w:rPr>
          <w:b/>
        </w:rPr>
        <w:br/>
      </w:r>
      <w:r w:rsidRPr="005B5ABF">
        <w:t>................................................................................................................................................................</w:t>
      </w:r>
    </w:p>
    <w:p w:rsidR="00BC0DA4" w:rsidRPr="005B5ABF" w:rsidRDefault="00BC0DA4" w:rsidP="00BC0DA4">
      <w:pPr>
        <w:rPr>
          <w:b/>
          <w:i/>
        </w:rPr>
      </w:pPr>
    </w:p>
    <w:p w:rsidR="00BC0DA4" w:rsidRPr="005B5ABF" w:rsidRDefault="00BC0DA4" w:rsidP="00BC0DA4">
      <w:pPr>
        <w:rPr>
          <w:b/>
          <w:i/>
          <w:color w:val="0000FF"/>
        </w:rPr>
      </w:pPr>
      <w:r w:rsidRPr="005B5ABF">
        <w:rPr>
          <w:b/>
          <w:i/>
          <w:color w:val="0000FF"/>
        </w:rPr>
        <w:t>ako aj jej prevádz</w:t>
      </w:r>
      <w:r w:rsidR="0020057D" w:rsidRPr="005B5ABF">
        <w:rPr>
          <w:b/>
          <w:i/>
          <w:color w:val="0000FF"/>
        </w:rPr>
        <w:t>k</w:t>
      </w:r>
      <w:r w:rsidRPr="005B5ABF">
        <w:rPr>
          <w:b/>
          <w:i/>
          <w:color w:val="0000FF"/>
        </w:rPr>
        <w:t>y:</w:t>
      </w:r>
    </w:p>
    <w:tbl>
      <w:tblPr>
        <w:tblW w:w="963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40"/>
        <w:gridCol w:w="6123"/>
        <w:gridCol w:w="2976"/>
      </w:tblGrid>
      <w:tr w:rsidR="00D31C98" w:rsidRPr="005B5ABF" w:rsidTr="0030718B">
        <w:tblPrEx>
          <w:tblCellMar>
            <w:top w:w="0" w:type="dxa"/>
            <w:bottom w:w="0" w:type="dxa"/>
          </w:tblCellMar>
        </w:tblPrEx>
        <w:tc>
          <w:tcPr>
            <w:tcW w:w="540" w:type="dxa"/>
            <w:shd w:val="clear" w:color="auto" w:fill="D9D9D9"/>
          </w:tcPr>
          <w:p w:rsidR="00BC0DA4" w:rsidRPr="005B5ABF" w:rsidRDefault="00BC0DA4" w:rsidP="00A563D3">
            <w:pPr>
              <w:tabs>
                <w:tab w:val="left" w:pos="330"/>
                <w:tab w:val="left" w:pos="3402"/>
                <w:tab w:val="left" w:pos="6237"/>
                <w:tab w:val="left" w:pos="6804"/>
                <w:tab w:val="left" w:pos="7371"/>
                <w:tab w:val="left" w:pos="7655"/>
                <w:tab w:val="left" w:pos="7788"/>
                <w:tab w:val="left" w:pos="8496"/>
                <w:tab w:val="left" w:pos="9204"/>
                <w:tab w:val="left" w:pos="9912"/>
                <w:tab w:val="left" w:pos="10620"/>
                <w:tab w:val="left" w:pos="11328"/>
                <w:tab w:val="left" w:pos="12036"/>
                <w:tab w:val="left" w:pos="12744"/>
              </w:tabs>
              <w:jc w:val="both"/>
              <w:rPr>
                <w:rFonts w:eastAsia="Arial"/>
                <w:b/>
                <w:i/>
                <w:color w:val="0000FF"/>
              </w:rPr>
            </w:pPr>
            <w:r w:rsidRPr="005B5ABF">
              <w:rPr>
                <w:rFonts w:eastAsia="Arial"/>
                <w:b/>
                <w:i/>
                <w:color w:val="0000FF"/>
              </w:rPr>
              <w:t>P. č.</w:t>
            </w:r>
          </w:p>
        </w:tc>
        <w:tc>
          <w:tcPr>
            <w:tcW w:w="6123" w:type="dxa"/>
            <w:shd w:val="clear" w:color="auto" w:fill="D9D9D9"/>
          </w:tcPr>
          <w:p w:rsidR="00BC0DA4" w:rsidRPr="005B5ABF" w:rsidRDefault="00BC0DA4" w:rsidP="00BC0DA4">
            <w:pPr>
              <w:tabs>
                <w:tab w:val="left" w:pos="567"/>
                <w:tab w:val="left" w:pos="3402"/>
                <w:tab w:val="left" w:pos="6237"/>
                <w:tab w:val="left" w:pos="6804"/>
                <w:tab w:val="left" w:pos="7371"/>
                <w:tab w:val="left" w:pos="7655"/>
                <w:tab w:val="left" w:pos="7788"/>
                <w:tab w:val="left" w:pos="8496"/>
                <w:tab w:val="left" w:pos="9204"/>
                <w:tab w:val="left" w:pos="9912"/>
                <w:tab w:val="left" w:pos="10620"/>
                <w:tab w:val="left" w:pos="11328"/>
                <w:tab w:val="left" w:pos="12036"/>
                <w:tab w:val="left" w:pos="12744"/>
              </w:tabs>
              <w:jc w:val="both"/>
              <w:rPr>
                <w:rFonts w:eastAsia="Arial"/>
                <w:b/>
                <w:i/>
                <w:color w:val="0000FF"/>
              </w:rPr>
            </w:pPr>
            <w:r w:rsidRPr="005B5ABF">
              <w:rPr>
                <w:rFonts w:eastAsia="Arial"/>
                <w:b/>
                <w:i/>
                <w:color w:val="0000FF"/>
              </w:rPr>
              <w:t>Názov prevádzky</w:t>
            </w:r>
          </w:p>
        </w:tc>
        <w:tc>
          <w:tcPr>
            <w:tcW w:w="2976" w:type="dxa"/>
            <w:shd w:val="clear" w:color="auto" w:fill="D9D9D9"/>
          </w:tcPr>
          <w:p w:rsidR="00BC0DA4" w:rsidRPr="005B5ABF" w:rsidRDefault="00BC0DA4" w:rsidP="00A563D3">
            <w:pPr>
              <w:tabs>
                <w:tab w:val="left" w:pos="567"/>
                <w:tab w:val="left" w:pos="3402"/>
                <w:tab w:val="left" w:pos="6237"/>
                <w:tab w:val="left" w:pos="6804"/>
                <w:tab w:val="left" w:pos="7371"/>
                <w:tab w:val="left" w:pos="7655"/>
                <w:tab w:val="left" w:pos="7788"/>
                <w:tab w:val="left" w:pos="8496"/>
                <w:tab w:val="left" w:pos="9204"/>
                <w:tab w:val="left" w:pos="9912"/>
                <w:tab w:val="left" w:pos="10620"/>
                <w:tab w:val="left" w:pos="11328"/>
                <w:tab w:val="left" w:pos="12036"/>
                <w:tab w:val="left" w:pos="12744"/>
              </w:tabs>
              <w:jc w:val="both"/>
              <w:rPr>
                <w:rFonts w:eastAsia="Arial"/>
                <w:b/>
                <w:i/>
                <w:color w:val="0000FF"/>
              </w:rPr>
            </w:pPr>
            <w:r w:rsidRPr="005B5ABF">
              <w:rPr>
                <w:rFonts w:eastAsia="Arial"/>
                <w:b/>
                <w:i/>
                <w:color w:val="0000FF"/>
              </w:rPr>
              <w:t>Mesto/obec</w:t>
            </w:r>
          </w:p>
        </w:tc>
      </w:tr>
      <w:tr w:rsidR="00D31C98" w:rsidRPr="005B5ABF" w:rsidTr="0030718B">
        <w:tblPrEx>
          <w:tblCellMar>
            <w:top w:w="0" w:type="dxa"/>
            <w:bottom w:w="0" w:type="dxa"/>
          </w:tblCellMar>
        </w:tblPrEx>
        <w:tc>
          <w:tcPr>
            <w:tcW w:w="540" w:type="dxa"/>
          </w:tcPr>
          <w:p w:rsidR="00BC0DA4" w:rsidRPr="005B5ABF" w:rsidRDefault="00BC0DA4" w:rsidP="00A563D3">
            <w:pPr>
              <w:tabs>
                <w:tab w:val="left" w:pos="330"/>
                <w:tab w:val="left" w:pos="3402"/>
                <w:tab w:val="left" w:pos="6237"/>
                <w:tab w:val="left" w:pos="6804"/>
                <w:tab w:val="left" w:pos="7371"/>
                <w:tab w:val="left" w:pos="7655"/>
                <w:tab w:val="left" w:pos="7788"/>
                <w:tab w:val="left" w:pos="8496"/>
                <w:tab w:val="left" w:pos="9204"/>
                <w:tab w:val="left" w:pos="9912"/>
                <w:tab w:val="left" w:pos="10620"/>
                <w:tab w:val="left" w:pos="11328"/>
                <w:tab w:val="left" w:pos="12036"/>
                <w:tab w:val="left" w:pos="12744"/>
              </w:tabs>
              <w:jc w:val="both"/>
              <w:rPr>
                <w:rFonts w:eastAsia="Arial"/>
                <w:i/>
                <w:color w:val="0000FF"/>
              </w:rPr>
            </w:pPr>
            <w:r w:rsidRPr="005B5ABF">
              <w:rPr>
                <w:rFonts w:eastAsia="Arial"/>
                <w:i/>
                <w:color w:val="0000FF"/>
              </w:rPr>
              <w:t>1.</w:t>
            </w:r>
          </w:p>
        </w:tc>
        <w:tc>
          <w:tcPr>
            <w:tcW w:w="6123" w:type="dxa"/>
          </w:tcPr>
          <w:p w:rsidR="00BC0DA4" w:rsidRPr="005B5ABF" w:rsidRDefault="00BC0DA4" w:rsidP="00A563D3">
            <w:pPr>
              <w:pStyle w:val="Normlny0"/>
              <w:jc w:val="both"/>
              <w:rPr>
                <w:rFonts w:ascii="Times New Roman" w:eastAsia="Tahoma" w:hAnsi="Times New Roman"/>
                <w:i/>
                <w:noProof w:val="0"/>
                <w:color w:val="0000FF"/>
                <w:szCs w:val="24"/>
                <w:lang w:val="sk-SK"/>
              </w:rPr>
            </w:pPr>
          </w:p>
        </w:tc>
        <w:tc>
          <w:tcPr>
            <w:tcW w:w="2976" w:type="dxa"/>
          </w:tcPr>
          <w:p w:rsidR="00BC0DA4" w:rsidRPr="005B5ABF" w:rsidRDefault="00BC0DA4" w:rsidP="00A563D3">
            <w:pPr>
              <w:pStyle w:val="Normlny0"/>
              <w:jc w:val="both"/>
              <w:rPr>
                <w:rFonts w:ascii="Times New Roman" w:eastAsia="Tahoma" w:hAnsi="Times New Roman"/>
                <w:i/>
                <w:noProof w:val="0"/>
                <w:color w:val="0000FF"/>
                <w:szCs w:val="24"/>
                <w:lang w:val="sk-SK"/>
              </w:rPr>
            </w:pPr>
          </w:p>
        </w:tc>
      </w:tr>
      <w:tr w:rsidR="00D31C98" w:rsidRPr="005B5ABF" w:rsidTr="0030718B">
        <w:tblPrEx>
          <w:tblCellMar>
            <w:top w:w="0" w:type="dxa"/>
            <w:bottom w:w="0" w:type="dxa"/>
          </w:tblCellMar>
        </w:tblPrEx>
        <w:tc>
          <w:tcPr>
            <w:tcW w:w="540" w:type="dxa"/>
          </w:tcPr>
          <w:p w:rsidR="00BC0DA4" w:rsidRPr="005B5ABF" w:rsidRDefault="00BC0DA4" w:rsidP="00A563D3">
            <w:pPr>
              <w:tabs>
                <w:tab w:val="left" w:pos="330"/>
                <w:tab w:val="left" w:pos="3402"/>
                <w:tab w:val="left" w:pos="6237"/>
                <w:tab w:val="left" w:pos="6804"/>
                <w:tab w:val="left" w:pos="7371"/>
                <w:tab w:val="left" w:pos="7655"/>
                <w:tab w:val="left" w:pos="7788"/>
                <w:tab w:val="left" w:pos="8496"/>
                <w:tab w:val="left" w:pos="9204"/>
                <w:tab w:val="left" w:pos="9912"/>
                <w:tab w:val="left" w:pos="10620"/>
                <w:tab w:val="left" w:pos="11328"/>
                <w:tab w:val="left" w:pos="12036"/>
                <w:tab w:val="left" w:pos="12744"/>
              </w:tabs>
              <w:jc w:val="both"/>
              <w:rPr>
                <w:rFonts w:eastAsia="Arial"/>
                <w:i/>
                <w:color w:val="0000FF"/>
              </w:rPr>
            </w:pPr>
            <w:r w:rsidRPr="005B5ABF">
              <w:rPr>
                <w:rFonts w:eastAsia="Arial"/>
                <w:i/>
                <w:color w:val="0000FF"/>
              </w:rPr>
              <w:t>2.</w:t>
            </w:r>
          </w:p>
        </w:tc>
        <w:tc>
          <w:tcPr>
            <w:tcW w:w="6123" w:type="dxa"/>
          </w:tcPr>
          <w:p w:rsidR="00BC0DA4" w:rsidRPr="005B5ABF" w:rsidRDefault="00BC0DA4" w:rsidP="00A563D3">
            <w:pPr>
              <w:pStyle w:val="Normlny0"/>
              <w:jc w:val="both"/>
              <w:rPr>
                <w:rFonts w:ascii="Times New Roman" w:eastAsia="Tahoma" w:hAnsi="Times New Roman"/>
                <w:i/>
                <w:noProof w:val="0"/>
                <w:color w:val="0000FF"/>
                <w:szCs w:val="24"/>
                <w:lang w:val="sk-SK"/>
              </w:rPr>
            </w:pPr>
          </w:p>
        </w:tc>
        <w:tc>
          <w:tcPr>
            <w:tcW w:w="2976" w:type="dxa"/>
          </w:tcPr>
          <w:p w:rsidR="00BC0DA4" w:rsidRPr="005B5ABF" w:rsidRDefault="00BC0DA4" w:rsidP="00A563D3">
            <w:pPr>
              <w:pStyle w:val="Normlny0"/>
              <w:jc w:val="both"/>
              <w:rPr>
                <w:rFonts w:ascii="Times New Roman" w:eastAsia="Tahoma" w:hAnsi="Times New Roman"/>
                <w:i/>
                <w:noProof w:val="0"/>
                <w:color w:val="0000FF"/>
                <w:szCs w:val="24"/>
                <w:lang w:val="sk-SK"/>
              </w:rPr>
            </w:pPr>
          </w:p>
        </w:tc>
      </w:tr>
      <w:tr w:rsidR="00D31C98" w:rsidRPr="005B5ABF" w:rsidTr="0030718B">
        <w:tblPrEx>
          <w:tblCellMar>
            <w:top w:w="0" w:type="dxa"/>
            <w:bottom w:w="0" w:type="dxa"/>
          </w:tblCellMar>
        </w:tblPrEx>
        <w:tc>
          <w:tcPr>
            <w:tcW w:w="540" w:type="dxa"/>
          </w:tcPr>
          <w:p w:rsidR="00BC0DA4" w:rsidRPr="005B5ABF" w:rsidRDefault="00BC0DA4" w:rsidP="00A563D3">
            <w:pPr>
              <w:tabs>
                <w:tab w:val="left" w:pos="330"/>
                <w:tab w:val="left" w:pos="3402"/>
                <w:tab w:val="left" w:pos="6237"/>
                <w:tab w:val="left" w:pos="6804"/>
                <w:tab w:val="left" w:pos="7371"/>
                <w:tab w:val="left" w:pos="7655"/>
                <w:tab w:val="left" w:pos="7788"/>
                <w:tab w:val="left" w:pos="8496"/>
                <w:tab w:val="left" w:pos="9204"/>
                <w:tab w:val="left" w:pos="9912"/>
                <w:tab w:val="left" w:pos="10620"/>
                <w:tab w:val="left" w:pos="11328"/>
                <w:tab w:val="left" w:pos="12036"/>
                <w:tab w:val="left" w:pos="12744"/>
              </w:tabs>
              <w:jc w:val="both"/>
              <w:rPr>
                <w:rFonts w:eastAsia="Arial"/>
                <w:i/>
                <w:color w:val="0000FF"/>
              </w:rPr>
            </w:pPr>
            <w:r w:rsidRPr="005B5ABF">
              <w:rPr>
                <w:rFonts w:eastAsia="Arial"/>
                <w:i/>
                <w:color w:val="0000FF"/>
              </w:rPr>
              <w:t>3.</w:t>
            </w:r>
          </w:p>
        </w:tc>
        <w:tc>
          <w:tcPr>
            <w:tcW w:w="6123" w:type="dxa"/>
          </w:tcPr>
          <w:p w:rsidR="00BC0DA4" w:rsidRPr="005B5ABF" w:rsidRDefault="00BC0DA4" w:rsidP="00A563D3">
            <w:pPr>
              <w:pStyle w:val="Normlny0"/>
              <w:jc w:val="both"/>
              <w:rPr>
                <w:rFonts w:ascii="Times New Roman" w:eastAsia="Tahoma" w:hAnsi="Times New Roman"/>
                <w:i/>
                <w:noProof w:val="0"/>
                <w:color w:val="0000FF"/>
                <w:szCs w:val="24"/>
                <w:lang w:val="sk-SK"/>
              </w:rPr>
            </w:pPr>
          </w:p>
        </w:tc>
        <w:tc>
          <w:tcPr>
            <w:tcW w:w="2976" w:type="dxa"/>
          </w:tcPr>
          <w:p w:rsidR="00BC0DA4" w:rsidRPr="005B5ABF" w:rsidRDefault="00BC0DA4" w:rsidP="00A563D3">
            <w:pPr>
              <w:pStyle w:val="Normlny0"/>
              <w:jc w:val="both"/>
              <w:rPr>
                <w:rFonts w:ascii="Times New Roman" w:eastAsia="Tahoma" w:hAnsi="Times New Roman"/>
                <w:i/>
                <w:noProof w:val="0"/>
                <w:color w:val="0000FF"/>
                <w:szCs w:val="24"/>
                <w:lang w:val="sk-SK"/>
              </w:rPr>
            </w:pPr>
          </w:p>
        </w:tc>
      </w:tr>
    </w:tbl>
    <w:p w:rsidR="00B623E5" w:rsidRPr="005B5ABF" w:rsidRDefault="00B623E5" w:rsidP="00B623E5">
      <w:pPr>
        <w:rPr>
          <w:b/>
          <w:i/>
        </w:rPr>
      </w:pPr>
    </w:p>
    <w:p w:rsidR="006E4C3E" w:rsidRPr="005B5ABF" w:rsidRDefault="006E4C3E" w:rsidP="006E4C3E">
      <w:pPr>
        <w:jc w:val="both"/>
        <w:rPr>
          <w:b/>
        </w:rPr>
      </w:pPr>
      <w:r w:rsidRPr="005B5ABF">
        <w:rPr>
          <w:b/>
        </w:rPr>
        <w:t xml:space="preserve">s účinnosťou od nadobudnutia právoplatnosti tohto príkazu </w:t>
      </w:r>
      <w:r w:rsidR="00F4017D" w:rsidRPr="005B5ABF">
        <w:rPr>
          <w:b/>
        </w:rPr>
        <w:t>ako</w:t>
      </w:r>
      <w:r w:rsidRPr="005B5ABF">
        <w:rPr>
          <w:b/>
        </w:rPr>
        <w:t xml:space="preserve"> subjekt hospodárskej mobilizácie podľa § 4 ods. 1 písm. d) druhý bod zákona č. 179/2011 Z. z.</w:t>
      </w:r>
    </w:p>
    <w:p w:rsidR="00746974" w:rsidRPr="00831238" w:rsidRDefault="00746974" w:rsidP="003B6D92">
      <w:pPr>
        <w:spacing w:before="120"/>
        <w:jc w:val="both"/>
        <w:rPr>
          <w:i/>
        </w:rPr>
      </w:pPr>
      <w:r w:rsidRPr="00831238">
        <w:rPr>
          <w:b/>
          <w:i/>
        </w:rPr>
        <w:lastRenderedPageBreak/>
        <w:t>Poznámka</w:t>
      </w:r>
      <w:r w:rsidR="000A1DCA" w:rsidRPr="00831238">
        <w:rPr>
          <w:b/>
          <w:i/>
        </w:rPr>
        <w:t xml:space="preserve"> k spracovaniu</w:t>
      </w:r>
      <w:r w:rsidRPr="00831238">
        <w:rPr>
          <w:b/>
          <w:i/>
        </w:rPr>
        <w:t>:</w:t>
      </w:r>
      <w:r w:rsidRPr="00831238">
        <w:rPr>
          <w:i/>
        </w:rPr>
        <w:t xml:space="preserve"> Organizáciu</w:t>
      </w:r>
      <w:r w:rsidR="00417A99" w:rsidRPr="00831238">
        <w:rPr>
          <w:i/>
        </w:rPr>
        <w:t xml:space="preserve"> – určenú predajňu</w:t>
      </w:r>
      <w:r w:rsidRPr="00831238">
        <w:rPr>
          <w:i/>
        </w:rPr>
        <w:t xml:space="preserve"> môžete určiť ako subjekt HM a prikázať jej vykonávať opatrenie HM podľa § 5 písm. </w:t>
      </w:r>
      <w:r w:rsidR="00712387" w:rsidRPr="00831238">
        <w:rPr>
          <w:i/>
        </w:rPr>
        <w:t>e</w:t>
      </w:r>
      <w:r w:rsidRPr="00831238">
        <w:rPr>
          <w:i/>
        </w:rPr>
        <w:t>) zákona č. 179/2011 Z. z. aj na konkrétne časové obdobie, ak ho viete presne stanoviť.</w:t>
      </w:r>
      <w:r w:rsidR="00B42337" w:rsidRPr="00831238">
        <w:rPr>
          <w:i/>
        </w:rPr>
        <w:t xml:space="preserve"> Prevádzky určuje prevažne MH SR, ak ide o obchodné reťazce.</w:t>
      </w:r>
    </w:p>
    <w:p w:rsidR="00746974" w:rsidRPr="005B5ABF" w:rsidRDefault="00746974" w:rsidP="00746974">
      <w:pPr>
        <w:jc w:val="center"/>
        <w:rPr>
          <w:b/>
        </w:rPr>
      </w:pPr>
    </w:p>
    <w:p w:rsidR="00746974" w:rsidRPr="00831238" w:rsidRDefault="00746974" w:rsidP="00746974">
      <w:pPr>
        <w:jc w:val="center"/>
        <w:rPr>
          <w:b/>
        </w:rPr>
      </w:pPr>
      <w:r w:rsidRPr="00831238">
        <w:rPr>
          <w:b/>
        </w:rPr>
        <w:t>a zároveň sa určenému subjektu hospodárskej mobilizácie</w:t>
      </w:r>
    </w:p>
    <w:p w:rsidR="00746974" w:rsidRPr="00831238" w:rsidRDefault="00746974" w:rsidP="00746974">
      <w:pPr>
        <w:jc w:val="both"/>
        <w:rPr>
          <w:b/>
          <w:i/>
        </w:rPr>
      </w:pPr>
      <w:r w:rsidRPr="00831238">
        <w:rPr>
          <w:b/>
          <w:i/>
        </w:rPr>
        <w:t>Napr.:</w:t>
      </w:r>
    </w:p>
    <w:p w:rsidR="00746974" w:rsidRPr="005B5ABF" w:rsidRDefault="00746974" w:rsidP="00746974">
      <w:pPr>
        <w:jc w:val="both"/>
      </w:pPr>
      <w:r w:rsidRPr="00831238">
        <w:rPr>
          <w:rFonts w:eastAsia="Arial"/>
        </w:rPr>
        <w:t xml:space="preserve">1. </w:t>
      </w:r>
      <w:r w:rsidRPr="00831238">
        <w:t xml:space="preserve">nariaďuje vykonávať opatrenie hospodárskej mobilizácie </w:t>
      </w:r>
      <w:r w:rsidRPr="00831238">
        <w:rPr>
          <w:b/>
        </w:rPr>
        <w:t xml:space="preserve">organizácia </w:t>
      </w:r>
      <w:r w:rsidR="00712387" w:rsidRPr="00831238">
        <w:rPr>
          <w:b/>
        </w:rPr>
        <w:t>dodávok životne dôležitých tovarov a ich predaj s využitím mimoriadnych regulačných opatrení</w:t>
      </w:r>
      <w:r w:rsidRPr="00831238">
        <w:t xml:space="preserve"> podľa § 5 písm. </w:t>
      </w:r>
      <w:r w:rsidR="00712387" w:rsidRPr="00831238">
        <w:t>e</w:t>
      </w:r>
      <w:r w:rsidRPr="00831238">
        <w:t xml:space="preserve">) zákona č. 179/2011 Z. z., ktoré bolo nariadené ....................................... </w:t>
      </w:r>
      <w:r w:rsidRPr="00831238">
        <w:rPr>
          <w:i/>
        </w:rPr>
        <w:t>(uveďte kým, napr. „</w:t>
      </w:r>
      <w:r w:rsidR="00B42337" w:rsidRPr="00831238">
        <w:rPr>
          <w:i/>
        </w:rPr>
        <w:t xml:space="preserve">rozhodnutím </w:t>
      </w:r>
      <w:r w:rsidRPr="00831238">
        <w:rPr>
          <w:i/>
        </w:rPr>
        <w:t>vlád</w:t>
      </w:r>
      <w:r w:rsidR="00B42337" w:rsidRPr="00831238">
        <w:rPr>
          <w:i/>
        </w:rPr>
        <w:t>y</w:t>
      </w:r>
      <w:r w:rsidRPr="00831238">
        <w:rPr>
          <w:i/>
        </w:rPr>
        <w:t xml:space="preserve"> Slovenskej republiky č. ................ zo dňa ............... podľa </w:t>
      </w:r>
      <w:r w:rsidR="002D3FD3" w:rsidRPr="00831238">
        <w:rPr>
          <w:i/>
        </w:rPr>
        <w:t>§</w:t>
      </w:r>
      <w:r w:rsidR="003B6D92" w:rsidRPr="00831238">
        <w:rPr>
          <w:i/>
        </w:rPr>
        <w:t> </w:t>
      </w:r>
      <w:r w:rsidR="002D3FD3" w:rsidRPr="00831238">
        <w:rPr>
          <w:i/>
        </w:rPr>
        <w:t xml:space="preserve">7 a </w:t>
      </w:r>
      <w:r w:rsidRPr="00831238">
        <w:rPr>
          <w:i/>
        </w:rPr>
        <w:t xml:space="preserve">§ 8 </w:t>
      </w:r>
      <w:r w:rsidR="002D3FD3" w:rsidRPr="00831238">
        <w:rPr>
          <w:i/>
        </w:rPr>
        <w:t xml:space="preserve">písm. b) </w:t>
      </w:r>
      <w:r w:rsidRPr="00831238">
        <w:rPr>
          <w:i/>
        </w:rPr>
        <w:t xml:space="preserve">zákona č. 179/2011 Z. z.“ alebo „Vyhláškou </w:t>
      </w:r>
      <w:r w:rsidR="00712387" w:rsidRPr="00831238">
        <w:rPr>
          <w:i/>
        </w:rPr>
        <w:t>Okresného</w:t>
      </w:r>
      <w:r w:rsidRPr="00831238">
        <w:rPr>
          <w:i/>
        </w:rPr>
        <w:t xml:space="preserve"> úradu </w:t>
      </w:r>
      <w:r w:rsidR="006E30D7" w:rsidRPr="00831238">
        <w:rPr>
          <w:i/>
        </w:rPr>
        <w:t xml:space="preserve">..................... </w:t>
      </w:r>
      <w:r w:rsidR="003B6D92" w:rsidRPr="00831238">
        <w:rPr>
          <w:i/>
        </w:rPr>
        <w:t>č. </w:t>
      </w:r>
      <w:r w:rsidRPr="00831238">
        <w:rPr>
          <w:i/>
        </w:rPr>
        <w:t xml:space="preserve">................ zo dňa ............... podľa § 7 </w:t>
      </w:r>
      <w:r w:rsidR="002D3FD3" w:rsidRPr="00831238">
        <w:rPr>
          <w:i/>
        </w:rPr>
        <w:t xml:space="preserve">a § 16 ods. 3 písm. c) </w:t>
      </w:r>
      <w:r w:rsidRPr="00831238">
        <w:rPr>
          <w:i/>
        </w:rPr>
        <w:t>zákona č. 179/2011 Z. z.“)</w:t>
      </w:r>
      <w:r w:rsidRPr="00831238">
        <w:t xml:space="preserve"> na</w:t>
      </w:r>
      <w:r w:rsidRPr="005B5ABF">
        <w:t xml:space="preserve"> zabezpečenie vykonávania </w:t>
      </w:r>
      <w:r w:rsidR="00D152E5" w:rsidRPr="005B5ABF">
        <w:t>predaja životne dôležitých tovarov</w:t>
      </w:r>
      <w:r w:rsidRPr="005B5ABF">
        <w:t xml:space="preserve"> </w:t>
      </w:r>
      <w:r w:rsidR="006E4C3E" w:rsidRPr="005B5ABF">
        <w:t xml:space="preserve">uvedených v prílohe </w:t>
      </w:r>
      <w:r w:rsidR="0088120F" w:rsidRPr="005B5ABF">
        <w:t>tohto príkazu</w:t>
      </w:r>
      <w:r w:rsidR="006E4C3E" w:rsidRPr="005B5ABF">
        <w:t xml:space="preserve"> </w:t>
      </w:r>
      <w:r w:rsidRPr="005B5ABF">
        <w:t>na zmiernenie následkov krízovej situácie po</w:t>
      </w:r>
      <w:r w:rsidRPr="005B5ABF">
        <w:rPr>
          <w:i/>
          <w:color w:val="0000FF"/>
        </w:rPr>
        <w:t xml:space="preserve"> vyhlásení núdzového stavu/výnimočného stavu/vojnového stavu/vypovedaní vojny</w:t>
      </w:r>
      <w:r w:rsidRPr="005B5ABF">
        <w:t>.</w:t>
      </w:r>
      <w:r w:rsidR="00286DBA">
        <w:rPr>
          <w:i/>
          <w:color w:val="993300"/>
          <w:vertAlign w:val="superscript"/>
        </w:rPr>
        <w:t>2</w:t>
      </w:r>
      <w:r w:rsidRPr="003B6D92">
        <w:rPr>
          <w:i/>
          <w:color w:val="993300"/>
        </w:rPr>
        <w:t>)</w:t>
      </w:r>
    </w:p>
    <w:p w:rsidR="00746974" w:rsidRPr="005B5ABF" w:rsidRDefault="00746974" w:rsidP="00746974">
      <w:pPr>
        <w:pStyle w:val="Zkladntext3"/>
        <w:tabs>
          <w:tab w:val="left" w:pos="644"/>
        </w:tabs>
        <w:jc w:val="both"/>
        <w:rPr>
          <w:sz w:val="24"/>
          <w:szCs w:val="24"/>
        </w:rPr>
      </w:pPr>
    </w:p>
    <w:p w:rsidR="00746974" w:rsidRPr="00831238" w:rsidRDefault="00746974" w:rsidP="00746974">
      <w:pPr>
        <w:pStyle w:val="Zkladntext3"/>
        <w:jc w:val="both"/>
        <w:rPr>
          <w:sz w:val="24"/>
          <w:szCs w:val="24"/>
        </w:rPr>
      </w:pPr>
      <w:r w:rsidRPr="005B5ABF">
        <w:rPr>
          <w:sz w:val="24"/>
          <w:szCs w:val="24"/>
        </w:rPr>
        <w:t xml:space="preserve">1.1. V rámci </w:t>
      </w:r>
      <w:r w:rsidR="009F347B">
        <w:rPr>
          <w:sz w:val="24"/>
          <w:szCs w:val="24"/>
        </w:rPr>
        <w:t>vykonávania</w:t>
      </w:r>
      <w:r w:rsidRPr="005B5ABF">
        <w:rPr>
          <w:sz w:val="24"/>
          <w:szCs w:val="24"/>
        </w:rPr>
        <w:t xml:space="preserve"> opatrenia </w:t>
      </w:r>
      <w:r w:rsidR="00712387" w:rsidRPr="00712387">
        <w:rPr>
          <w:b/>
          <w:sz w:val="24"/>
          <w:szCs w:val="24"/>
        </w:rPr>
        <w:t>organizácia dodávok životne dôležitých tovarov a ich predaj s využitím mimoriadnych regulačných opatrení</w:t>
      </w:r>
      <w:r w:rsidR="00D152E5" w:rsidRPr="005B5ABF">
        <w:rPr>
          <w:sz w:val="24"/>
          <w:szCs w:val="24"/>
        </w:rPr>
        <w:t xml:space="preserve"> podľa § 5 písm. </w:t>
      </w:r>
      <w:r w:rsidR="00712387">
        <w:rPr>
          <w:sz w:val="24"/>
          <w:szCs w:val="24"/>
        </w:rPr>
        <w:t>e</w:t>
      </w:r>
      <w:r w:rsidR="00D152E5" w:rsidRPr="005B5ABF">
        <w:rPr>
          <w:sz w:val="24"/>
          <w:szCs w:val="24"/>
        </w:rPr>
        <w:t>) zákona č. 179/2011 Z. z.</w:t>
      </w:r>
      <w:r w:rsidRPr="005B5ABF">
        <w:rPr>
          <w:sz w:val="24"/>
          <w:szCs w:val="24"/>
        </w:rPr>
        <w:t xml:space="preserve"> zabezpečí </w:t>
      </w:r>
      <w:r w:rsidR="00D152E5" w:rsidRPr="005B5ABF">
        <w:rPr>
          <w:sz w:val="24"/>
          <w:szCs w:val="24"/>
        </w:rPr>
        <w:t xml:space="preserve">určená predajňa ako subjekt hospodárskej mobilizácie </w:t>
      </w:r>
      <w:r w:rsidRPr="00831238">
        <w:rPr>
          <w:sz w:val="24"/>
          <w:szCs w:val="24"/>
        </w:rPr>
        <w:t xml:space="preserve">................................. </w:t>
      </w:r>
      <w:r w:rsidRPr="00831238">
        <w:rPr>
          <w:i/>
          <w:sz w:val="24"/>
          <w:szCs w:val="24"/>
        </w:rPr>
        <w:t xml:space="preserve">(uveďte </w:t>
      </w:r>
      <w:r w:rsidR="00D152E5" w:rsidRPr="00831238">
        <w:rPr>
          <w:i/>
          <w:sz w:val="24"/>
          <w:szCs w:val="24"/>
        </w:rPr>
        <w:t xml:space="preserve">druh a množstvo </w:t>
      </w:r>
      <w:r w:rsidR="00712387" w:rsidRPr="00831238">
        <w:rPr>
          <w:i/>
          <w:sz w:val="24"/>
          <w:szCs w:val="24"/>
        </w:rPr>
        <w:t>ŽDT</w:t>
      </w:r>
      <w:r w:rsidR="00D152E5" w:rsidRPr="00831238">
        <w:rPr>
          <w:i/>
          <w:sz w:val="24"/>
          <w:szCs w:val="24"/>
        </w:rPr>
        <w:t xml:space="preserve">, ktorý má určená predajňa predávať na základe </w:t>
      </w:r>
      <w:r w:rsidR="001355D3" w:rsidRPr="00831238">
        <w:rPr>
          <w:i/>
          <w:sz w:val="24"/>
          <w:szCs w:val="24"/>
        </w:rPr>
        <w:t>vyhlásených</w:t>
      </w:r>
      <w:r w:rsidR="00D152E5" w:rsidRPr="00831238">
        <w:rPr>
          <w:i/>
          <w:sz w:val="24"/>
          <w:szCs w:val="24"/>
        </w:rPr>
        <w:t xml:space="preserve"> mimoriadnych regulačných opatrení </w:t>
      </w:r>
      <w:r w:rsidRPr="00831238">
        <w:rPr>
          <w:i/>
          <w:sz w:val="24"/>
          <w:szCs w:val="24"/>
        </w:rPr>
        <w:t>v období krízovej situácie v rámci vyhláseného núdzového stavu, výnimočného stavu, vojnovéh</w:t>
      </w:r>
      <w:r w:rsidR="00D152E5" w:rsidRPr="00831238">
        <w:rPr>
          <w:i/>
          <w:sz w:val="24"/>
          <w:szCs w:val="24"/>
        </w:rPr>
        <w:t>o stavu alebo vypovedania vojny</w:t>
      </w:r>
      <w:r w:rsidRPr="00831238">
        <w:rPr>
          <w:i/>
          <w:sz w:val="24"/>
          <w:szCs w:val="24"/>
        </w:rPr>
        <w:t>“)</w:t>
      </w:r>
      <w:r w:rsidRPr="00831238">
        <w:rPr>
          <w:sz w:val="24"/>
          <w:szCs w:val="24"/>
        </w:rPr>
        <w:t>.</w:t>
      </w:r>
    </w:p>
    <w:p w:rsidR="00746974" w:rsidRPr="00831238" w:rsidRDefault="00D152E5" w:rsidP="00D152E5">
      <w:pPr>
        <w:pStyle w:val="Zkladntext3"/>
        <w:jc w:val="both"/>
        <w:rPr>
          <w:b/>
          <w:i/>
          <w:sz w:val="24"/>
          <w:szCs w:val="24"/>
        </w:rPr>
      </w:pPr>
      <w:r w:rsidRPr="00831238">
        <w:rPr>
          <w:b/>
          <w:i/>
          <w:sz w:val="24"/>
          <w:szCs w:val="24"/>
          <w:lang w:eastAsia="sk-SK"/>
        </w:rPr>
        <w:t>Možné znenie</w:t>
      </w:r>
      <w:r w:rsidR="004F387E" w:rsidRPr="00831238">
        <w:rPr>
          <w:b/>
          <w:i/>
          <w:sz w:val="24"/>
          <w:szCs w:val="24"/>
          <w:lang w:eastAsia="sk-SK"/>
        </w:rPr>
        <w:t xml:space="preserve"> textu</w:t>
      </w:r>
      <w:r w:rsidRPr="00831238">
        <w:rPr>
          <w:b/>
          <w:i/>
          <w:sz w:val="24"/>
          <w:szCs w:val="24"/>
          <w:lang w:eastAsia="sk-SK"/>
        </w:rPr>
        <w:t>:</w:t>
      </w:r>
    </w:p>
    <w:p w:rsidR="00AC061A" w:rsidRPr="00693199" w:rsidRDefault="00D152E5" w:rsidP="00D152E5">
      <w:pPr>
        <w:pStyle w:val="Zkladntext3"/>
        <w:jc w:val="both"/>
        <w:rPr>
          <w:i/>
          <w:color w:val="0000CC"/>
          <w:sz w:val="24"/>
          <w:szCs w:val="24"/>
        </w:rPr>
      </w:pPr>
      <w:r w:rsidRPr="005B5ABF">
        <w:rPr>
          <w:i/>
          <w:color w:val="0000CC"/>
          <w:sz w:val="24"/>
          <w:szCs w:val="24"/>
        </w:rPr>
        <w:t>„</w:t>
      </w:r>
      <w:r w:rsidR="00286DBA">
        <w:rPr>
          <w:i/>
          <w:color w:val="0000CC"/>
          <w:sz w:val="24"/>
          <w:szCs w:val="24"/>
        </w:rPr>
        <w:t xml:space="preserve">vykonáva </w:t>
      </w:r>
      <w:r w:rsidR="00AC061A" w:rsidRPr="005B5ABF">
        <w:rPr>
          <w:i/>
          <w:color w:val="0000CC"/>
          <w:sz w:val="24"/>
          <w:szCs w:val="24"/>
        </w:rPr>
        <w:t xml:space="preserve">predaj obmedzeného množstva </w:t>
      </w:r>
      <w:r w:rsidR="00AC061A" w:rsidRPr="009E76E7">
        <w:rPr>
          <w:i/>
          <w:color w:val="0000CC"/>
          <w:sz w:val="24"/>
          <w:szCs w:val="24"/>
        </w:rPr>
        <w:t>chleba</w:t>
      </w:r>
      <w:r w:rsidR="00AC061A" w:rsidRPr="005B5ABF">
        <w:rPr>
          <w:i/>
          <w:color w:val="0000CC"/>
          <w:sz w:val="24"/>
          <w:szCs w:val="24"/>
        </w:rPr>
        <w:t xml:space="preserve"> </w:t>
      </w:r>
      <w:r w:rsidR="006E4E22" w:rsidRPr="009E76E7">
        <w:rPr>
          <w:i/>
          <w:color w:val="0000CC"/>
          <w:sz w:val="24"/>
          <w:szCs w:val="24"/>
        </w:rPr>
        <w:t>obyvateľom</w:t>
      </w:r>
      <w:r w:rsidR="006E4E22">
        <w:rPr>
          <w:i/>
          <w:color w:val="0000CC"/>
          <w:sz w:val="24"/>
          <w:szCs w:val="24"/>
        </w:rPr>
        <w:t xml:space="preserve"> </w:t>
      </w:r>
      <w:r w:rsidR="002D382C">
        <w:rPr>
          <w:i/>
          <w:color w:val="0000CC"/>
          <w:sz w:val="24"/>
          <w:szCs w:val="24"/>
        </w:rPr>
        <w:t xml:space="preserve">patriacich </w:t>
      </w:r>
      <w:r w:rsidR="00693199">
        <w:rPr>
          <w:i/>
          <w:color w:val="0000CC"/>
          <w:sz w:val="24"/>
          <w:szCs w:val="24"/>
        </w:rPr>
        <w:t>k</w:t>
      </w:r>
      <w:r w:rsidR="006E4E22">
        <w:rPr>
          <w:i/>
          <w:color w:val="0000CC"/>
          <w:sz w:val="24"/>
          <w:szCs w:val="24"/>
        </w:rPr>
        <w:t> </w:t>
      </w:r>
      <w:r w:rsidR="00AC061A" w:rsidRPr="005B5ABF">
        <w:rPr>
          <w:i/>
          <w:color w:val="0000CC"/>
          <w:sz w:val="24"/>
          <w:szCs w:val="24"/>
        </w:rPr>
        <w:t>obc</w:t>
      </w:r>
      <w:r w:rsidR="00693199">
        <w:rPr>
          <w:i/>
          <w:color w:val="0000CC"/>
          <w:sz w:val="24"/>
          <w:szCs w:val="24"/>
        </w:rPr>
        <w:t>i</w:t>
      </w:r>
      <w:r w:rsidR="00AC061A" w:rsidRPr="005B5ABF">
        <w:rPr>
          <w:i/>
          <w:color w:val="0000CC"/>
          <w:sz w:val="24"/>
          <w:szCs w:val="24"/>
        </w:rPr>
        <w:t xml:space="preserve"> ................. </w:t>
      </w:r>
      <w:r w:rsidR="00AC061A" w:rsidRPr="00831238">
        <w:rPr>
          <w:i/>
          <w:sz w:val="24"/>
          <w:szCs w:val="24"/>
        </w:rPr>
        <w:t>(uveďte obec/mesto)</w:t>
      </w:r>
      <w:r w:rsidR="00AC061A" w:rsidRPr="005B5ABF">
        <w:rPr>
          <w:i/>
          <w:color w:val="0000CC"/>
          <w:sz w:val="24"/>
          <w:szCs w:val="24"/>
        </w:rPr>
        <w:t xml:space="preserve"> na </w:t>
      </w:r>
      <w:r w:rsidR="00693199">
        <w:rPr>
          <w:i/>
          <w:color w:val="0000CC"/>
          <w:sz w:val="24"/>
          <w:szCs w:val="24"/>
        </w:rPr>
        <w:t>prídelový lístok</w:t>
      </w:r>
      <w:r w:rsidR="00AC061A" w:rsidRPr="005B5ABF">
        <w:rPr>
          <w:i/>
          <w:color w:val="0000CC"/>
          <w:sz w:val="24"/>
          <w:szCs w:val="24"/>
        </w:rPr>
        <w:t xml:space="preserve"> podľa príslušnosti k výdajni odberných oprávnení ............. </w:t>
      </w:r>
      <w:r w:rsidR="00AC061A" w:rsidRPr="00831238">
        <w:rPr>
          <w:i/>
          <w:sz w:val="24"/>
          <w:szCs w:val="24"/>
        </w:rPr>
        <w:t xml:space="preserve">(uveďte </w:t>
      </w:r>
      <w:r w:rsidR="00923765" w:rsidRPr="00831238">
        <w:rPr>
          <w:i/>
          <w:sz w:val="24"/>
          <w:szCs w:val="24"/>
        </w:rPr>
        <w:t xml:space="preserve">nejaké bližšie označenie </w:t>
      </w:r>
      <w:r w:rsidR="00AC061A" w:rsidRPr="00831238">
        <w:rPr>
          <w:i/>
          <w:sz w:val="24"/>
          <w:szCs w:val="24"/>
        </w:rPr>
        <w:t>výdaj</w:t>
      </w:r>
      <w:r w:rsidR="00923765" w:rsidRPr="00831238">
        <w:rPr>
          <w:i/>
          <w:sz w:val="24"/>
          <w:szCs w:val="24"/>
        </w:rPr>
        <w:t>ne</w:t>
      </w:r>
      <w:r w:rsidR="00AC061A" w:rsidRPr="00831238">
        <w:rPr>
          <w:i/>
          <w:sz w:val="24"/>
          <w:szCs w:val="24"/>
        </w:rPr>
        <w:t>)</w:t>
      </w:r>
      <w:r w:rsidR="00AC061A" w:rsidRPr="005B5ABF">
        <w:rPr>
          <w:i/>
          <w:color w:val="0000CC"/>
          <w:sz w:val="24"/>
          <w:szCs w:val="24"/>
        </w:rPr>
        <w:t xml:space="preserve"> za cenu priemernej ceny </w:t>
      </w:r>
      <w:r w:rsidR="00AC061A" w:rsidRPr="005B5ABF">
        <w:rPr>
          <w:b/>
          <w:i/>
          <w:color w:val="0000CC"/>
          <w:sz w:val="24"/>
          <w:szCs w:val="24"/>
        </w:rPr>
        <w:t>chleba</w:t>
      </w:r>
      <w:r w:rsidR="00AC061A" w:rsidRPr="005B5ABF">
        <w:rPr>
          <w:i/>
          <w:color w:val="0000CC"/>
          <w:sz w:val="24"/>
          <w:szCs w:val="24"/>
        </w:rPr>
        <w:t xml:space="preserve"> </w:t>
      </w:r>
      <w:r w:rsidR="00AC061A" w:rsidRPr="00693199">
        <w:rPr>
          <w:i/>
          <w:color w:val="0000CC"/>
          <w:sz w:val="24"/>
          <w:szCs w:val="24"/>
        </w:rPr>
        <w:t xml:space="preserve">v určenej predajni počas </w:t>
      </w:r>
      <w:r w:rsidR="00693199" w:rsidRPr="00693199">
        <w:rPr>
          <w:i/>
          <w:color w:val="0000CC"/>
          <w:sz w:val="24"/>
          <w:szCs w:val="24"/>
        </w:rPr>
        <w:t xml:space="preserve">30 dní </w:t>
      </w:r>
      <w:r w:rsidR="00AC061A" w:rsidRPr="00693199">
        <w:rPr>
          <w:i/>
          <w:color w:val="0000CC"/>
          <w:sz w:val="24"/>
          <w:szCs w:val="24"/>
        </w:rPr>
        <w:t>predchádzajúcich</w:t>
      </w:r>
      <w:r w:rsidR="00693199" w:rsidRPr="00693199">
        <w:rPr>
          <w:i/>
          <w:color w:val="0000CC"/>
          <w:sz w:val="24"/>
          <w:szCs w:val="24"/>
        </w:rPr>
        <w:t xml:space="preserve"> dňu od vyhlásenia </w:t>
      </w:r>
      <w:r w:rsidR="00693199" w:rsidRPr="00693199">
        <w:rPr>
          <w:i/>
          <w:color w:val="0000FF"/>
          <w:sz w:val="24"/>
          <w:szCs w:val="24"/>
        </w:rPr>
        <w:t>núdzového stavu/výnimočného stavu/vojnového stavu/vypovedaní vojny</w:t>
      </w:r>
      <w:r w:rsidR="00693199" w:rsidRPr="00693199">
        <w:rPr>
          <w:sz w:val="24"/>
          <w:szCs w:val="24"/>
        </w:rPr>
        <w:t>.</w:t>
      </w:r>
      <w:r w:rsidR="00286DBA">
        <w:rPr>
          <w:i/>
          <w:color w:val="993300"/>
          <w:sz w:val="24"/>
          <w:szCs w:val="24"/>
          <w:vertAlign w:val="superscript"/>
        </w:rPr>
        <w:t>2</w:t>
      </w:r>
      <w:r w:rsidR="00693199" w:rsidRPr="00693199">
        <w:rPr>
          <w:i/>
          <w:color w:val="993300"/>
          <w:sz w:val="24"/>
          <w:szCs w:val="24"/>
        </w:rPr>
        <w:t>)</w:t>
      </w:r>
    </w:p>
    <w:p w:rsidR="00AC061A" w:rsidRPr="005B5ABF" w:rsidRDefault="00AC061A" w:rsidP="00D152E5">
      <w:pPr>
        <w:pStyle w:val="Zkladntext3"/>
        <w:jc w:val="both"/>
        <w:rPr>
          <w:i/>
          <w:color w:val="0000CC"/>
          <w:sz w:val="24"/>
          <w:szCs w:val="24"/>
        </w:rPr>
      </w:pPr>
      <w:r w:rsidRPr="005B5ABF">
        <w:rPr>
          <w:i/>
          <w:color w:val="0000CC"/>
          <w:sz w:val="24"/>
          <w:szCs w:val="24"/>
        </w:rPr>
        <w:t>Každá výdajňa odberných oprávnení má na viditeľnom mieste vyvesený zoznam určených predajní, kde je umožnené</w:t>
      </w:r>
      <w:r w:rsidR="006E4E22">
        <w:rPr>
          <w:i/>
          <w:color w:val="0000CC"/>
          <w:sz w:val="24"/>
          <w:szCs w:val="24"/>
        </w:rPr>
        <w:t xml:space="preserve"> </w:t>
      </w:r>
      <w:r w:rsidR="006E4E22" w:rsidRPr="009E76E7">
        <w:rPr>
          <w:i/>
          <w:color w:val="0000CC"/>
          <w:sz w:val="24"/>
          <w:szCs w:val="24"/>
        </w:rPr>
        <w:t>obyvateľom</w:t>
      </w:r>
      <w:r w:rsidRPr="005B5ABF">
        <w:rPr>
          <w:i/>
          <w:color w:val="0000CC"/>
          <w:sz w:val="24"/>
          <w:szCs w:val="24"/>
        </w:rPr>
        <w:t>, patriace</w:t>
      </w:r>
      <w:r w:rsidR="00712387">
        <w:rPr>
          <w:i/>
          <w:color w:val="0000CC"/>
          <w:sz w:val="24"/>
          <w:szCs w:val="24"/>
        </w:rPr>
        <w:t>j</w:t>
      </w:r>
      <w:r w:rsidRPr="005B5ABF">
        <w:rPr>
          <w:i/>
          <w:color w:val="0000CC"/>
          <w:sz w:val="24"/>
          <w:szCs w:val="24"/>
        </w:rPr>
        <w:t xml:space="preserve"> ku konkrétnej výdajni odberných oprávnení, nakúpiť </w:t>
      </w:r>
      <w:r w:rsidRPr="005B5ABF">
        <w:rPr>
          <w:b/>
          <w:i/>
          <w:color w:val="0000CC"/>
          <w:sz w:val="24"/>
          <w:szCs w:val="24"/>
        </w:rPr>
        <w:t>chlieb</w:t>
      </w:r>
      <w:r w:rsidRPr="005B5ABF">
        <w:rPr>
          <w:i/>
          <w:color w:val="0000CC"/>
          <w:sz w:val="24"/>
          <w:szCs w:val="24"/>
        </w:rPr>
        <w:t xml:space="preserve"> </w:t>
      </w:r>
      <w:r w:rsidR="00286DBA">
        <w:rPr>
          <w:i/>
          <w:color w:val="0000CC"/>
          <w:sz w:val="24"/>
          <w:szCs w:val="24"/>
        </w:rPr>
        <w:t>v obmedzenom množstve tak ako je uvedené vyššie.</w:t>
      </w:r>
    </w:p>
    <w:p w:rsidR="00D152E5" w:rsidRPr="005B5ABF" w:rsidRDefault="00AC061A" w:rsidP="00D152E5">
      <w:pPr>
        <w:pStyle w:val="Zkladntext3"/>
        <w:jc w:val="both"/>
        <w:rPr>
          <w:color w:val="0000CC"/>
          <w:sz w:val="24"/>
          <w:szCs w:val="24"/>
        </w:rPr>
      </w:pPr>
      <w:r w:rsidRPr="005B5ABF">
        <w:rPr>
          <w:i/>
          <w:color w:val="0000CC"/>
          <w:sz w:val="24"/>
          <w:szCs w:val="24"/>
        </w:rPr>
        <w:t xml:space="preserve">1.2. Pred </w:t>
      </w:r>
      <w:r w:rsidR="00A0347D" w:rsidRPr="005B5ABF">
        <w:rPr>
          <w:i/>
          <w:color w:val="0000FF"/>
          <w:sz w:val="24"/>
          <w:szCs w:val="24"/>
        </w:rPr>
        <w:t>začatím predaja</w:t>
      </w:r>
      <w:r w:rsidR="00A0347D" w:rsidRPr="005B5ABF">
        <w:rPr>
          <w:i/>
          <w:color w:val="0000CC"/>
          <w:sz w:val="24"/>
          <w:szCs w:val="24"/>
        </w:rPr>
        <w:t xml:space="preserve"> </w:t>
      </w:r>
      <w:r w:rsidRPr="005B5ABF">
        <w:rPr>
          <w:i/>
          <w:color w:val="0000CC"/>
          <w:sz w:val="24"/>
          <w:szCs w:val="24"/>
        </w:rPr>
        <w:t xml:space="preserve">obmedzeného množstva </w:t>
      </w:r>
      <w:r w:rsidRPr="005B5ABF">
        <w:rPr>
          <w:b/>
          <w:i/>
          <w:color w:val="0000CC"/>
          <w:sz w:val="24"/>
          <w:szCs w:val="24"/>
        </w:rPr>
        <w:t>chleba</w:t>
      </w:r>
      <w:r w:rsidRPr="005B5ABF">
        <w:rPr>
          <w:i/>
          <w:color w:val="0000CC"/>
          <w:sz w:val="24"/>
          <w:szCs w:val="24"/>
        </w:rPr>
        <w:t xml:space="preserve"> </w:t>
      </w:r>
      <w:r w:rsidR="00A0347D" w:rsidRPr="005B5ABF">
        <w:rPr>
          <w:i/>
          <w:color w:val="0000FF"/>
          <w:sz w:val="24"/>
          <w:szCs w:val="24"/>
        </w:rPr>
        <w:t>bola</w:t>
      </w:r>
      <w:r w:rsidR="00A0347D" w:rsidRPr="005B5ABF">
        <w:rPr>
          <w:i/>
          <w:color w:val="0000CC"/>
          <w:sz w:val="24"/>
          <w:szCs w:val="24"/>
        </w:rPr>
        <w:t xml:space="preserve"> </w:t>
      </w:r>
      <w:r w:rsidRPr="005B5ABF">
        <w:rPr>
          <w:i/>
          <w:color w:val="0000CC"/>
          <w:sz w:val="24"/>
          <w:szCs w:val="24"/>
        </w:rPr>
        <w:t xml:space="preserve">určená predajňa </w:t>
      </w:r>
      <w:r w:rsidR="00A0347D" w:rsidRPr="005B5ABF">
        <w:rPr>
          <w:i/>
          <w:color w:val="0000FF"/>
          <w:sz w:val="24"/>
          <w:szCs w:val="24"/>
        </w:rPr>
        <w:t>povinná</w:t>
      </w:r>
      <w:r w:rsidR="00A0347D" w:rsidRPr="005B5ABF">
        <w:rPr>
          <w:i/>
          <w:color w:val="0000CC"/>
          <w:sz w:val="24"/>
          <w:szCs w:val="24"/>
        </w:rPr>
        <w:t xml:space="preserve"> </w:t>
      </w:r>
      <w:r w:rsidRPr="005B5ABF">
        <w:rPr>
          <w:i/>
          <w:color w:val="0000CC"/>
          <w:sz w:val="24"/>
          <w:szCs w:val="24"/>
        </w:rPr>
        <w:t>vykonať mimoriadnu inventarizáciu</w:t>
      </w:r>
      <w:r w:rsidR="00417A99" w:rsidRPr="005B5ABF">
        <w:rPr>
          <w:i/>
          <w:color w:val="0000CC"/>
          <w:sz w:val="24"/>
          <w:szCs w:val="24"/>
        </w:rPr>
        <w:t xml:space="preserve"> na základe </w:t>
      </w:r>
      <w:r w:rsidR="00A17EBC" w:rsidRPr="005B5ABF">
        <w:rPr>
          <w:i/>
          <w:color w:val="0000CC"/>
          <w:sz w:val="24"/>
          <w:szCs w:val="24"/>
        </w:rPr>
        <w:t>v</w:t>
      </w:r>
      <w:r w:rsidR="00417A99" w:rsidRPr="005B5ABF">
        <w:rPr>
          <w:i/>
          <w:color w:val="0000CC"/>
          <w:sz w:val="24"/>
          <w:szCs w:val="24"/>
        </w:rPr>
        <w:t xml:space="preserve">yhlášky </w:t>
      </w:r>
      <w:r w:rsidR="00712387">
        <w:rPr>
          <w:i/>
          <w:color w:val="0000CC"/>
          <w:sz w:val="24"/>
          <w:szCs w:val="24"/>
        </w:rPr>
        <w:t>Okresného</w:t>
      </w:r>
      <w:r w:rsidR="00417A99" w:rsidRPr="005B5ABF">
        <w:rPr>
          <w:i/>
          <w:color w:val="0000CC"/>
          <w:sz w:val="24"/>
          <w:szCs w:val="24"/>
        </w:rPr>
        <w:t xml:space="preserve"> úradu </w:t>
      </w:r>
      <w:r w:rsidR="006E30D7" w:rsidRPr="005B5ABF">
        <w:rPr>
          <w:i/>
          <w:color w:val="0000CC"/>
          <w:sz w:val="24"/>
          <w:szCs w:val="24"/>
        </w:rPr>
        <w:t xml:space="preserve">......................... </w:t>
      </w:r>
      <w:r w:rsidR="006E30D7" w:rsidRPr="00831238">
        <w:rPr>
          <w:i/>
          <w:sz w:val="24"/>
          <w:szCs w:val="24"/>
        </w:rPr>
        <w:t>(uveďte názov obvodného úradu)</w:t>
      </w:r>
      <w:r w:rsidR="006E30D7" w:rsidRPr="005B5ABF">
        <w:rPr>
          <w:i/>
          <w:sz w:val="24"/>
          <w:szCs w:val="24"/>
        </w:rPr>
        <w:t xml:space="preserve"> </w:t>
      </w:r>
      <w:r w:rsidR="00417A99" w:rsidRPr="005B5ABF">
        <w:rPr>
          <w:i/>
          <w:color w:val="0000CC"/>
          <w:sz w:val="24"/>
          <w:szCs w:val="24"/>
        </w:rPr>
        <w:t>č. ................ zo dňa ...............</w:t>
      </w:r>
      <w:r w:rsidR="006E30D7" w:rsidRPr="005B5ABF">
        <w:rPr>
          <w:i/>
          <w:color w:val="0000CC"/>
          <w:sz w:val="24"/>
          <w:szCs w:val="24"/>
        </w:rPr>
        <w:t xml:space="preserve"> </w:t>
      </w:r>
      <w:r w:rsidR="006E30D7" w:rsidRPr="00831238">
        <w:rPr>
          <w:i/>
          <w:sz w:val="24"/>
          <w:szCs w:val="24"/>
        </w:rPr>
        <w:t>(uveďte číslo a dátum vyhlášky)</w:t>
      </w:r>
      <w:r w:rsidR="00BA428A" w:rsidRPr="00831238">
        <w:rPr>
          <w:i/>
          <w:sz w:val="24"/>
          <w:szCs w:val="24"/>
        </w:rPr>
        <w:t>.</w:t>
      </w:r>
      <w:r w:rsidRPr="005B5ABF">
        <w:rPr>
          <w:i/>
          <w:color w:val="0000CC"/>
          <w:sz w:val="24"/>
          <w:szCs w:val="24"/>
        </w:rPr>
        <w:t>“.</w:t>
      </w:r>
    </w:p>
    <w:p w:rsidR="00D152E5" w:rsidRPr="005B5ABF" w:rsidRDefault="00D152E5" w:rsidP="00746974">
      <w:pPr>
        <w:pStyle w:val="Zkladntext3"/>
        <w:ind w:firstLine="567"/>
        <w:jc w:val="both"/>
        <w:rPr>
          <w:b/>
          <w:sz w:val="24"/>
          <w:szCs w:val="24"/>
        </w:rPr>
      </w:pPr>
    </w:p>
    <w:p w:rsidR="00746974" w:rsidRPr="005B5ABF" w:rsidRDefault="00746974" w:rsidP="00746974">
      <w:pPr>
        <w:pStyle w:val="Zkladntext3"/>
        <w:ind w:firstLine="567"/>
        <w:jc w:val="both"/>
        <w:rPr>
          <w:b/>
          <w:sz w:val="24"/>
          <w:szCs w:val="24"/>
        </w:rPr>
      </w:pPr>
      <w:r w:rsidRPr="005B5ABF">
        <w:rPr>
          <w:b/>
          <w:sz w:val="24"/>
          <w:szCs w:val="24"/>
        </w:rPr>
        <w:t>Tento príkaz nadobúda právoplatnosť dňom jeho doručenia uvedenej organizácii</w:t>
      </w:r>
      <w:r w:rsidR="00D152E5" w:rsidRPr="005B5ABF">
        <w:rPr>
          <w:b/>
          <w:sz w:val="24"/>
          <w:szCs w:val="24"/>
        </w:rPr>
        <w:t xml:space="preserve"> – určenej predajni</w:t>
      </w:r>
      <w:r w:rsidRPr="005B5ABF">
        <w:rPr>
          <w:b/>
          <w:sz w:val="24"/>
          <w:szCs w:val="24"/>
        </w:rPr>
        <w:t>.</w:t>
      </w:r>
    </w:p>
    <w:p w:rsidR="00746974" w:rsidRPr="00831238" w:rsidRDefault="00746974" w:rsidP="00F72F02">
      <w:pPr>
        <w:spacing w:before="120"/>
        <w:jc w:val="both"/>
        <w:rPr>
          <w:i/>
        </w:rPr>
      </w:pPr>
      <w:r w:rsidRPr="00831238">
        <w:rPr>
          <w:b/>
          <w:i/>
        </w:rPr>
        <w:t>Poznámka</w:t>
      </w:r>
      <w:r w:rsidR="000A1DCA" w:rsidRPr="00831238">
        <w:rPr>
          <w:b/>
          <w:i/>
        </w:rPr>
        <w:t xml:space="preserve"> k spracovaniu</w:t>
      </w:r>
      <w:r w:rsidRPr="00831238">
        <w:rPr>
          <w:b/>
          <w:i/>
        </w:rPr>
        <w:t>:</w:t>
      </w:r>
      <w:r w:rsidRPr="00831238">
        <w:rPr>
          <w:i/>
        </w:rPr>
        <w:t xml:space="preserve"> Znenie úlohy sa formuluje podľa </w:t>
      </w:r>
      <w:r w:rsidR="001355D3" w:rsidRPr="00831238">
        <w:rPr>
          <w:i/>
        </w:rPr>
        <w:t>vyhlásených</w:t>
      </w:r>
      <w:r w:rsidR="00AC061A" w:rsidRPr="00831238">
        <w:rPr>
          <w:i/>
        </w:rPr>
        <w:t xml:space="preserve"> mimoriadnych regulačných opatrení</w:t>
      </w:r>
      <w:r w:rsidRPr="00831238">
        <w:rPr>
          <w:i/>
        </w:rPr>
        <w:t xml:space="preserve"> v období krízovej situá</w:t>
      </w:r>
      <w:r w:rsidR="00AC061A" w:rsidRPr="00831238">
        <w:rPr>
          <w:i/>
        </w:rPr>
        <w:t>cie, pre konkrétnu organizáciu</w:t>
      </w:r>
      <w:r w:rsidR="00417A99" w:rsidRPr="00831238">
        <w:rPr>
          <w:i/>
        </w:rPr>
        <w:t xml:space="preserve"> – určenú predajňu</w:t>
      </w:r>
      <w:r w:rsidRPr="00831238">
        <w:rPr>
          <w:i/>
        </w:rPr>
        <w:t>.</w:t>
      </w:r>
    </w:p>
    <w:p w:rsidR="00746974" w:rsidRDefault="00746974" w:rsidP="00746974">
      <w:pPr>
        <w:jc w:val="center"/>
      </w:pPr>
    </w:p>
    <w:p w:rsidR="00F72F02" w:rsidRPr="005B5ABF" w:rsidRDefault="00F72F02" w:rsidP="00746974">
      <w:pPr>
        <w:jc w:val="center"/>
      </w:pPr>
    </w:p>
    <w:p w:rsidR="00746974" w:rsidRPr="005B5ABF" w:rsidRDefault="00746974" w:rsidP="00746974">
      <w:pPr>
        <w:ind w:left="1410" w:hanging="1410"/>
        <w:jc w:val="center"/>
        <w:rPr>
          <w:b/>
        </w:rPr>
      </w:pPr>
      <w:r w:rsidRPr="005B5ABF">
        <w:rPr>
          <w:b/>
        </w:rPr>
        <w:t>O d ô v o d n e n i e</w:t>
      </w:r>
    </w:p>
    <w:p w:rsidR="00746974" w:rsidRPr="005B5ABF" w:rsidRDefault="00746974" w:rsidP="00746974">
      <w:pPr>
        <w:jc w:val="center"/>
      </w:pPr>
    </w:p>
    <w:p w:rsidR="00746974" w:rsidRPr="005B5ABF" w:rsidRDefault="00746974" w:rsidP="00746974">
      <w:pPr>
        <w:spacing w:after="120"/>
        <w:ind w:firstLine="567"/>
        <w:jc w:val="both"/>
        <w:rPr>
          <w:lang w:eastAsia="cs-CZ"/>
        </w:rPr>
      </w:pPr>
      <w:r w:rsidRPr="005B5ABF">
        <w:rPr>
          <w:lang w:eastAsia="cs-CZ"/>
        </w:rPr>
        <w:t>Pri vydaní tohto príkazu boli uplatnené ustanovenia právnych predpisov uvedené vo výrokovej časti tohto príkazu, pričom organizácia</w:t>
      </w:r>
      <w:r w:rsidRPr="005B5ABF">
        <w:rPr>
          <w:i/>
          <w:lang w:eastAsia="cs-CZ"/>
        </w:rPr>
        <w:t xml:space="preserve"> </w:t>
      </w:r>
      <w:r w:rsidRPr="005B5ABF">
        <w:rPr>
          <w:lang w:eastAsia="cs-CZ"/>
        </w:rPr>
        <w:t xml:space="preserve">bola určená na vykonávanie opatrenia </w:t>
      </w:r>
      <w:r w:rsidRPr="005B5ABF">
        <w:rPr>
          <w:lang w:eastAsia="cs-CZ"/>
        </w:rPr>
        <w:lastRenderedPageBreak/>
        <w:t xml:space="preserve">hospodárskej mobilizácie </w:t>
      </w:r>
      <w:r w:rsidR="00F72F02">
        <w:rPr>
          <w:lang w:eastAsia="cs-CZ"/>
        </w:rPr>
        <w:t>podľa § 5 písm. </w:t>
      </w:r>
      <w:r w:rsidR="00340AEF">
        <w:rPr>
          <w:lang w:eastAsia="cs-CZ"/>
        </w:rPr>
        <w:t>e</w:t>
      </w:r>
      <w:r w:rsidR="00F72F02">
        <w:rPr>
          <w:lang w:eastAsia="cs-CZ"/>
        </w:rPr>
        <w:t>) zákona č. 179/2011 </w:t>
      </w:r>
      <w:r w:rsidRPr="005B5ABF">
        <w:rPr>
          <w:lang w:eastAsia="cs-CZ"/>
        </w:rPr>
        <w:t xml:space="preserve">Z. z. z dôvodu, že podľa </w:t>
      </w:r>
      <w:r w:rsidR="0091773A" w:rsidRPr="005B5ABF">
        <w:rPr>
          <w:lang w:eastAsia="cs-CZ"/>
        </w:rPr>
        <w:t>odporúčania obce/mesta .....</w:t>
      </w:r>
      <w:r w:rsidR="00F72F02">
        <w:rPr>
          <w:lang w:eastAsia="cs-CZ"/>
        </w:rPr>
        <w:t>.......</w:t>
      </w:r>
      <w:r w:rsidR="0091773A" w:rsidRPr="005B5ABF">
        <w:rPr>
          <w:lang w:eastAsia="cs-CZ"/>
        </w:rPr>
        <w:t xml:space="preserve">.................... </w:t>
      </w:r>
      <w:r w:rsidR="0091773A" w:rsidRPr="00831238">
        <w:rPr>
          <w:i/>
        </w:rPr>
        <w:t xml:space="preserve">(uveďte názov obce/mesta, ktoré vytypovalo určenú predajňu) </w:t>
      </w:r>
      <w:r w:rsidR="0091773A" w:rsidRPr="00831238">
        <w:rPr>
          <w:lang w:eastAsia="cs-CZ"/>
        </w:rPr>
        <w:t>bola</w:t>
      </w:r>
      <w:r w:rsidR="0091773A" w:rsidRPr="005B5ABF">
        <w:rPr>
          <w:lang w:eastAsia="cs-CZ"/>
        </w:rPr>
        <w:t xml:space="preserve"> vytypovaná </w:t>
      </w:r>
      <w:r w:rsidR="00340AEF" w:rsidRPr="00CD7620">
        <w:rPr>
          <w:i/>
          <w:color w:val="0000CC"/>
        </w:rPr>
        <w:t>v stave bezpečnosti</w:t>
      </w:r>
      <w:r w:rsidR="00340AEF">
        <w:rPr>
          <w:lang w:eastAsia="cs-CZ"/>
        </w:rPr>
        <w:t xml:space="preserve"> </w:t>
      </w:r>
      <w:r w:rsidR="0091773A" w:rsidRPr="005B5ABF">
        <w:rPr>
          <w:lang w:eastAsia="cs-CZ"/>
        </w:rPr>
        <w:t>ako určená predajňa, ktorá má zabezpečiť predaj životne dôležitých tovarov v období krízovej situácie.</w:t>
      </w:r>
    </w:p>
    <w:p w:rsidR="00746974" w:rsidRDefault="00746974" w:rsidP="00746974">
      <w:pPr>
        <w:jc w:val="center"/>
        <w:rPr>
          <w:b/>
        </w:rPr>
      </w:pPr>
    </w:p>
    <w:p w:rsidR="00F72F02" w:rsidRPr="005B5ABF" w:rsidRDefault="00F72F02" w:rsidP="00746974">
      <w:pPr>
        <w:jc w:val="center"/>
        <w:rPr>
          <w:b/>
        </w:rPr>
      </w:pPr>
    </w:p>
    <w:p w:rsidR="00746974" w:rsidRPr="005B5ABF" w:rsidRDefault="00746974" w:rsidP="00746974">
      <w:pPr>
        <w:ind w:left="1410" w:hanging="1410"/>
        <w:jc w:val="center"/>
      </w:pPr>
      <w:r w:rsidRPr="005B5ABF">
        <w:rPr>
          <w:b/>
        </w:rPr>
        <w:t>P o u č e n i e</w:t>
      </w:r>
    </w:p>
    <w:p w:rsidR="00746974" w:rsidRPr="005B5ABF" w:rsidRDefault="00746974" w:rsidP="00746974">
      <w:pPr>
        <w:jc w:val="center"/>
      </w:pPr>
    </w:p>
    <w:p w:rsidR="00746974" w:rsidRPr="00831238" w:rsidRDefault="00A45046" w:rsidP="00746974">
      <w:pPr>
        <w:spacing w:after="120"/>
        <w:ind w:firstLine="567"/>
        <w:jc w:val="both"/>
      </w:pPr>
      <w:r w:rsidRPr="005B5ABF">
        <w:t>U</w:t>
      </w:r>
      <w:r w:rsidR="0091773A" w:rsidRPr="005B5ABF">
        <w:t>rčen</w:t>
      </w:r>
      <w:r w:rsidRPr="005B5ABF">
        <w:t>á</w:t>
      </w:r>
      <w:r w:rsidR="0091773A" w:rsidRPr="005B5ABF">
        <w:t xml:space="preserve"> predaj</w:t>
      </w:r>
      <w:r w:rsidRPr="005B5ABF">
        <w:t>ňa</w:t>
      </w:r>
      <w:r w:rsidR="0091773A" w:rsidRPr="005B5ABF">
        <w:t xml:space="preserve"> ako s</w:t>
      </w:r>
      <w:r w:rsidR="00746974" w:rsidRPr="005B5ABF">
        <w:t xml:space="preserve">ubjekt hospodárskej mobilizácie </w:t>
      </w:r>
      <w:r w:rsidR="00746974" w:rsidRPr="00831238">
        <w:t xml:space="preserve">................................... </w:t>
      </w:r>
      <w:r w:rsidR="00746974" w:rsidRPr="00831238">
        <w:rPr>
          <w:i/>
        </w:rPr>
        <w:t>(uveďte názov organizácie)</w:t>
      </w:r>
      <w:r w:rsidR="00746974" w:rsidRPr="00831238">
        <w:t xml:space="preserve"> je podľa § 19 ods. 7 zákona č. 179/2011 Z. z. povinn</w:t>
      </w:r>
      <w:r w:rsidRPr="00831238">
        <w:t>á</w:t>
      </w:r>
      <w:r w:rsidR="00746974" w:rsidRPr="00831238">
        <w:t xml:space="preserve"> vykonávať opatrenie hospodárskej mobilizácie uvedené v tomto príkaze v rozsahu potrebnom na zabezpečenie ........................................ </w:t>
      </w:r>
      <w:r w:rsidR="00746974" w:rsidRPr="00831238">
        <w:rPr>
          <w:i/>
        </w:rPr>
        <w:t xml:space="preserve">(uveďte, napr. „prežitia </w:t>
      </w:r>
      <w:r w:rsidR="006E4E22" w:rsidRPr="00831238">
        <w:rPr>
          <w:i/>
        </w:rPr>
        <w:t xml:space="preserve">obyvateľov </w:t>
      </w:r>
      <w:r w:rsidR="00340AEF" w:rsidRPr="00831238">
        <w:rPr>
          <w:i/>
        </w:rPr>
        <w:t>zdržiavajúcich sa na území obce</w:t>
      </w:r>
      <w:r w:rsidR="00746974" w:rsidRPr="00831238">
        <w:rPr>
          <w:i/>
        </w:rPr>
        <w:t xml:space="preserve">“) </w:t>
      </w:r>
      <w:r w:rsidR="00746974" w:rsidRPr="00831238">
        <w:t>v</w:t>
      </w:r>
      <w:r w:rsidR="00831238">
        <w:t> </w:t>
      </w:r>
      <w:r w:rsidR="00746974" w:rsidRPr="00831238">
        <w:t>dôsledku .......................</w:t>
      </w:r>
      <w:r w:rsidR="00746974" w:rsidRPr="00831238">
        <w:rPr>
          <w:i/>
        </w:rPr>
        <w:t xml:space="preserve"> (popíšte krízovú situáciu)</w:t>
      </w:r>
      <w:r w:rsidR="00746974" w:rsidRPr="00831238">
        <w:t>.</w:t>
      </w:r>
    </w:p>
    <w:p w:rsidR="00746974" w:rsidRPr="005B5ABF" w:rsidRDefault="00746974" w:rsidP="00746974">
      <w:pPr>
        <w:pStyle w:val="Zkladntext3"/>
        <w:ind w:firstLine="567"/>
        <w:jc w:val="both"/>
        <w:rPr>
          <w:sz w:val="24"/>
          <w:szCs w:val="24"/>
        </w:rPr>
      </w:pPr>
      <w:r w:rsidRPr="005B5ABF">
        <w:rPr>
          <w:sz w:val="24"/>
          <w:szCs w:val="24"/>
        </w:rPr>
        <w:t xml:space="preserve">Na vykonávanie opatrenia hospodárskej mobilizácie budú subjektu hospodárskej mobilizácie poskytnuté materiálne prostriedky </w:t>
      </w:r>
      <w:r w:rsidR="0091773A" w:rsidRPr="005B5ABF">
        <w:rPr>
          <w:sz w:val="24"/>
          <w:szCs w:val="24"/>
        </w:rPr>
        <w:t xml:space="preserve">a personálne potreby </w:t>
      </w:r>
      <w:r w:rsidRPr="005B5ABF">
        <w:rPr>
          <w:sz w:val="24"/>
          <w:szCs w:val="24"/>
        </w:rPr>
        <w:t xml:space="preserve">podľa príkazu </w:t>
      </w:r>
      <w:r w:rsidR="00340AEF">
        <w:rPr>
          <w:sz w:val="24"/>
          <w:szCs w:val="24"/>
        </w:rPr>
        <w:t>okresného</w:t>
      </w:r>
      <w:r w:rsidRPr="005B5ABF">
        <w:rPr>
          <w:sz w:val="24"/>
          <w:szCs w:val="24"/>
        </w:rPr>
        <w:t xml:space="preserve"> úradu na základe predložených požiadaviek.</w:t>
      </w:r>
    </w:p>
    <w:p w:rsidR="00746974" w:rsidRPr="005B5ABF" w:rsidRDefault="00746974" w:rsidP="00746974">
      <w:pPr>
        <w:pStyle w:val="Zkladntext3"/>
        <w:ind w:firstLine="567"/>
        <w:jc w:val="both"/>
        <w:rPr>
          <w:sz w:val="24"/>
          <w:szCs w:val="24"/>
        </w:rPr>
      </w:pPr>
      <w:r w:rsidRPr="005B5ABF">
        <w:rPr>
          <w:sz w:val="24"/>
          <w:szCs w:val="24"/>
        </w:rPr>
        <w:t xml:space="preserve">Na zamestnancov subjektu hospodárskej mobilizácie, ktorí budú vykonávať prácu na pracovnom mieste, ktoré je pracovným miestom v organizačnej štruktúre subjektu hospodárskej mobilizácie </w:t>
      </w:r>
      <w:r w:rsidR="0091773A" w:rsidRPr="005B5ABF">
        <w:rPr>
          <w:sz w:val="24"/>
          <w:szCs w:val="24"/>
        </w:rPr>
        <w:t xml:space="preserve">na plnenie úloh v oblasti hospodárskej mobilizácie </w:t>
      </w:r>
      <w:r w:rsidRPr="005B5ABF">
        <w:rPr>
          <w:sz w:val="24"/>
          <w:szCs w:val="24"/>
        </w:rPr>
        <w:t>v období krízovej situácie sa nevzťahuje pracovná povinnosť podľa § 19 ods. 2 a 3 zákona č. 179/2011 Z. z.</w:t>
      </w:r>
    </w:p>
    <w:p w:rsidR="00746974" w:rsidRPr="005B5ABF" w:rsidRDefault="00746974" w:rsidP="00746974">
      <w:pPr>
        <w:pStyle w:val="Zkladntext3"/>
        <w:ind w:firstLine="567"/>
        <w:jc w:val="both"/>
        <w:rPr>
          <w:sz w:val="24"/>
          <w:szCs w:val="24"/>
        </w:rPr>
      </w:pPr>
      <w:r w:rsidRPr="005B5ABF">
        <w:rPr>
          <w:sz w:val="24"/>
          <w:szCs w:val="24"/>
        </w:rPr>
        <w:t>Subjektu hospodárskej mobilizácie sa nenariadi príkazom vecné plnenie, ak ide o vecné prostriedky, ktoré má subjekt hospodárskej mobilizácie podľa § 19 ods. 2 zákona č. 179/2011 Z. z. použiť na zabezpečenie úloh v oblasti hospodárskej mobilizácie uvedené v bode ....... tohto príkazu.</w:t>
      </w:r>
    </w:p>
    <w:p w:rsidR="00746974" w:rsidRPr="00831238" w:rsidRDefault="00746974" w:rsidP="00746974">
      <w:pPr>
        <w:pStyle w:val="Zkladntext3"/>
        <w:ind w:firstLine="567"/>
        <w:jc w:val="both"/>
        <w:rPr>
          <w:sz w:val="24"/>
          <w:szCs w:val="24"/>
        </w:rPr>
      </w:pPr>
      <w:r w:rsidRPr="005B5ABF">
        <w:rPr>
          <w:sz w:val="24"/>
          <w:szCs w:val="24"/>
        </w:rPr>
        <w:t xml:space="preserve">Ak bola zamestnancovi alebo zamestnancom určeného subjektu hospodárskej mobilizácie nariadená pracovná povinnosť </w:t>
      </w:r>
      <w:r w:rsidR="00BA428A" w:rsidRPr="005B5ABF">
        <w:rPr>
          <w:sz w:val="24"/>
          <w:szCs w:val="24"/>
        </w:rPr>
        <w:t xml:space="preserve">iným </w:t>
      </w:r>
      <w:r w:rsidRPr="005B5ABF">
        <w:rPr>
          <w:sz w:val="24"/>
          <w:szCs w:val="24"/>
        </w:rPr>
        <w:t xml:space="preserve">príkazom </w:t>
      </w:r>
      <w:r w:rsidR="00340AEF">
        <w:rPr>
          <w:sz w:val="24"/>
          <w:szCs w:val="24"/>
        </w:rPr>
        <w:t>Okresného</w:t>
      </w:r>
      <w:r w:rsidRPr="005B5ABF">
        <w:rPr>
          <w:sz w:val="24"/>
          <w:szCs w:val="24"/>
        </w:rPr>
        <w:t xml:space="preserve"> úradu v </w:t>
      </w:r>
      <w:r w:rsidRPr="00831238">
        <w:rPr>
          <w:sz w:val="24"/>
          <w:szCs w:val="24"/>
        </w:rPr>
        <w:t xml:space="preserve">...................... </w:t>
      </w:r>
      <w:r w:rsidRPr="00831238">
        <w:rPr>
          <w:i/>
          <w:sz w:val="24"/>
          <w:szCs w:val="24"/>
        </w:rPr>
        <w:t xml:space="preserve">(uveďte názov </w:t>
      </w:r>
      <w:r w:rsidR="00340AEF" w:rsidRPr="00831238">
        <w:rPr>
          <w:i/>
          <w:sz w:val="24"/>
          <w:szCs w:val="24"/>
        </w:rPr>
        <w:t>okresného</w:t>
      </w:r>
      <w:r w:rsidRPr="00831238">
        <w:rPr>
          <w:i/>
          <w:sz w:val="24"/>
          <w:szCs w:val="24"/>
        </w:rPr>
        <w:t xml:space="preserve"> úradu) </w:t>
      </w:r>
      <w:r w:rsidRPr="00831238">
        <w:rPr>
          <w:sz w:val="24"/>
          <w:szCs w:val="24"/>
        </w:rPr>
        <w:t xml:space="preserve">pred vydaním tohto príkazu, určený subjekt hospodárskej mobilizácie podľa § 19 ods. 1 písm. a) zákona č. 179/2011 Z. z. požiada </w:t>
      </w:r>
      <w:r w:rsidR="00340AEF" w:rsidRPr="00831238">
        <w:rPr>
          <w:sz w:val="24"/>
          <w:szCs w:val="24"/>
        </w:rPr>
        <w:t>Okresný</w:t>
      </w:r>
      <w:r w:rsidRPr="00831238">
        <w:rPr>
          <w:sz w:val="24"/>
          <w:szCs w:val="24"/>
        </w:rPr>
        <w:t xml:space="preserve"> úrad v ........................... </w:t>
      </w:r>
      <w:r w:rsidRPr="00831238">
        <w:rPr>
          <w:i/>
          <w:sz w:val="24"/>
          <w:szCs w:val="24"/>
        </w:rPr>
        <w:t xml:space="preserve">(uveďte názov </w:t>
      </w:r>
      <w:r w:rsidR="00340AEF" w:rsidRPr="00831238">
        <w:rPr>
          <w:i/>
          <w:sz w:val="24"/>
          <w:szCs w:val="24"/>
        </w:rPr>
        <w:t>okresného</w:t>
      </w:r>
      <w:r w:rsidRPr="00831238">
        <w:rPr>
          <w:i/>
          <w:sz w:val="24"/>
          <w:szCs w:val="24"/>
        </w:rPr>
        <w:t xml:space="preserve"> úradu) </w:t>
      </w:r>
      <w:r w:rsidRPr="00831238">
        <w:rPr>
          <w:sz w:val="24"/>
          <w:szCs w:val="24"/>
        </w:rPr>
        <w:t xml:space="preserve">o oslobodenie svojich zamestnancov od uloženej pracovnej povinnosti, ak ide o zamestnancov, ktorých pracovné miesto je pracovným miestom v organizačnej štruktúre určeného subjektu hospodárskej mobilizácie </w:t>
      </w:r>
      <w:r w:rsidR="0091773A" w:rsidRPr="00831238">
        <w:rPr>
          <w:sz w:val="24"/>
          <w:szCs w:val="24"/>
        </w:rPr>
        <w:t xml:space="preserve">na plnenie úloh v oblasti hospodárskej mobilizácie </w:t>
      </w:r>
      <w:r w:rsidRPr="00831238">
        <w:rPr>
          <w:sz w:val="24"/>
          <w:szCs w:val="24"/>
        </w:rPr>
        <w:t xml:space="preserve">v období krízovej situácie, a ak ich pracovné zaradenie je v určenom subjekte nevyhnutné na </w:t>
      </w:r>
      <w:r w:rsidR="009F347B" w:rsidRPr="00831238">
        <w:rPr>
          <w:sz w:val="24"/>
          <w:szCs w:val="24"/>
        </w:rPr>
        <w:t>vykonávanie</w:t>
      </w:r>
      <w:r w:rsidRPr="00831238">
        <w:rPr>
          <w:sz w:val="24"/>
          <w:szCs w:val="24"/>
        </w:rPr>
        <w:t xml:space="preserve"> opatrenia podľa bodu č. ..... tohto príkazu.</w:t>
      </w:r>
    </w:p>
    <w:p w:rsidR="00746974" w:rsidRPr="00831238" w:rsidRDefault="00746974" w:rsidP="00746974">
      <w:pPr>
        <w:pStyle w:val="Zkladntext3"/>
        <w:ind w:firstLine="567"/>
        <w:jc w:val="both"/>
        <w:rPr>
          <w:sz w:val="24"/>
          <w:szCs w:val="24"/>
        </w:rPr>
      </w:pPr>
      <w:r w:rsidRPr="00831238">
        <w:rPr>
          <w:sz w:val="24"/>
          <w:szCs w:val="24"/>
        </w:rPr>
        <w:t xml:space="preserve">Ak bolo určenému subjektu hospodárskej mobilizácie nariadené vecné plnenie </w:t>
      </w:r>
      <w:r w:rsidR="00BA428A" w:rsidRPr="00831238">
        <w:rPr>
          <w:sz w:val="24"/>
          <w:szCs w:val="24"/>
        </w:rPr>
        <w:t xml:space="preserve">iným </w:t>
      </w:r>
      <w:r w:rsidRPr="00831238">
        <w:rPr>
          <w:sz w:val="24"/>
          <w:szCs w:val="24"/>
        </w:rPr>
        <w:t xml:space="preserve">príkazom </w:t>
      </w:r>
      <w:r w:rsidR="00340AEF" w:rsidRPr="00831238">
        <w:rPr>
          <w:sz w:val="24"/>
          <w:szCs w:val="24"/>
        </w:rPr>
        <w:t>Okresného</w:t>
      </w:r>
      <w:r w:rsidRPr="00831238">
        <w:rPr>
          <w:sz w:val="24"/>
          <w:szCs w:val="24"/>
        </w:rPr>
        <w:t xml:space="preserve"> úradu v ...................... </w:t>
      </w:r>
      <w:r w:rsidRPr="00831238">
        <w:rPr>
          <w:i/>
          <w:sz w:val="24"/>
          <w:szCs w:val="24"/>
        </w:rPr>
        <w:t xml:space="preserve">(uveďte názov </w:t>
      </w:r>
      <w:r w:rsidR="00340AEF" w:rsidRPr="00831238">
        <w:rPr>
          <w:i/>
          <w:sz w:val="24"/>
          <w:szCs w:val="24"/>
        </w:rPr>
        <w:t>okresného</w:t>
      </w:r>
      <w:r w:rsidRPr="00831238">
        <w:rPr>
          <w:i/>
          <w:sz w:val="24"/>
          <w:szCs w:val="24"/>
        </w:rPr>
        <w:t xml:space="preserve"> úradu)</w:t>
      </w:r>
      <w:r w:rsidRPr="00831238">
        <w:rPr>
          <w:sz w:val="24"/>
          <w:szCs w:val="24"/>
        </w:rPr>
        <w:t xml:space="preserve"> pred vydaním tohto príkazu, má určený subjekt hospodárskej mobilizácie právo požiadať </w:t>
      </w:r>
      <w:r w:rsidR="00340AEF" w:rsidRPr="00831238">
        <w:rPr>
          <w:sz w:val="24"/>
          <w:szCs w:val="24"/>
        </w:rPr>
        <w:t>Okresný</w:t>
      </w:r>
      <w:r w:rsidRPr="00831238">
        <w:rPr>
          <w:sz w:val="24"/>
          <w:szCs w:val="24"/>
        </w:rPr>
        <w:t xml:space="preserve"> úrad v ........................... </w:t>
      </w:r>
      <w:r w:rsidRPr="00831238">
        <w:rPr>
          <w:i/>
          <w:sz w:val="24"/>
          <w:szCs w:val="24"/>
        </w:rPr>
        <w:t xml:space="preserve">(uveďte názov </w:t>
      </w:r>
      <w:r w:rsidR="00340AEF" w:rsidRPr="00831238">
        <w:rPr>
          <w:i/>
          <w:sz w:val="24"/>
          <w:szCs w:val="24"/>
        </w:rPr>
        <w:t>okresného</w:t>
      </w:r>
      <w:r w:rsidRPr="00831238">
        <w:rPr>
          <w:i/>
          <w:sz w:val="24"/>
          <w:szCs w:val="24"/>
        </w:rPr>
        <w:t xml:space="preserve"> úradu) </w:t>
      </w:r>
      <w:r w:rsidRPr="00831238">
        <w:rPr>
          <w:sz w:val="24"/>
          <w:szCs w:val="24"/>
        </w:rPr>
        <w:t>o zrušenie tejto povinnosti, ak ide o vecné prostriedky, ktoré potrebuje určený subjekt hospodárskej mobilizácie na vykonanie opatrenia hospodárskej mobilizácie podľa tohto príkazu.</w:t>
      </w:r>
    </w:p>
    <w:p w:rsidR="00746974" w:rsidRPr="00831238" w:rsidRDefault="00746974" w:rsidP="00746974">
      <w:pPr>
        <w:pStyle w:val="Zkladntext3"/>
        <w:jc w:val="both"/>
        <w:rPr>
          <w:i/>
          <w:sz w:val="24"/>
          <w:szCs w:val="24"/>
        </w:rPr>
      </w:pPr>
      <w:r w:rsidRPr="00831238">
        <w:rPr>
          <w:i/>
          <w:sz w:val="24"/>
          <w:szCs w:val="24"/>
        </w:rPr>
        <w:t>(prípadne uviesť aj nasledovný alebo obdobný text s usmernením pre finančné krytie)</w:t>
      </w:r>
    </w:p>
    <w:p w:rsidR="00746974" w:rsidRPr="005B5ABF" w:rsidRDefault="00340AEF" w:rsidP="00746974">
      <w:pPr>
        <w:pStyle w:val="Zkladntext3"/>
        <w:ind w:firstLine="567"/>
        <w:jc w:val="both"/>
        <w:rPr>
          <w:sz w:val="24"/>
          <w:szCs w:val="24"/>
        </w:rPr>
      </w:pPr>
      <w:r w:rsidRPr="00831238">
        <w:rPr>
          <w:sz w:val="24"/>
          <w:szCs w:val="24"/>
        </w:rPr>
        <w:t>Okresný</w:t>
      </w:r>
      <w:r w:rsidR="00746974" w:rsidRPr="00831238">
        <w:rPr>
          <w:sz w:val="24"/>
          <w:szCs w:val="24"/>
        </w:rPr>
        <w:t xml:space="preserve"> úrad v ......................</w:t>
      </w:r>
      <w:r w:rsidR="00746974" w:rsidRPr="00831238">
        <w:rPr>
          <w:i/>
          <w:sz w:val="24"/>
          <w:szCs w:val="24"/>
        </w:rPr>
        <w:t xml:space="preserve"> (uveďte názov </w:t>
      </w:r>
      <w:r w:rsidRPr="00831238">
        <w:rPr>
          <w:i/>
          <w:sz w:val="24"/>
          <w:szCs w:val="24"/>
        </w:rPr>
        <w:t>okresného</w:t>
      </w:r>
      <w:r w:rsidR="00746974" w:rsidRPr="00831238">
        <w:rPr>
          <w:i/>
          <w:sz w:val="24"/>
          <w:szCs w:val="24"/>
        </w:rPr>
        <w:t xml:space="preserve"> úradu)</w:t>
      </w:r>
      <w:r w:rsidR="00746974" w:rsidRPr="00831238">
        <w:rPr>
          <w:sz w:val="24"/>
          <w:szCs w:val="24"/>
        </w:rPr>
        <w:t>, ktorý vydal príkaz</w:t>
      </w:r>
      <w:r w:rsidR="00746974" w:rsidRPr="005B5ABF">
        <w:rPr>
          <w:sz w:val="24"/>
          <w:szCs w:val="24"/>
        </w:rPr>
        <w:t xml:space="preserve">, je oprávnený za neplnenie </w:t>
      </w:r>
      <w:r w:rsidR="00A17EBC" w:rsidRPr="005B5ABF">
        <w:rPr>
          <w:sz w:val="24"/>
          <w:szCs w:val="24"/>
        </w:rPr>
        <w:t xml:space="preserve">alebo porušenie </w:t>
      </w:r>
      <w:r w:rsidR="00746974" w:rsidRPr="005B5ABF">
        <w:rPr>
          <w:sz w:val="24"/>
          <w:szCs w:val="24"/>
        </w:rPr>
        <w:t>povinností, uložených v tomto príkaze, uložiť subjektu hospodárskej mobilizácie podľa § 31 ods. 4 zákona č. 179/2011 Z. z. pokutu do výšky 33 000 eur.</w:t>
      </w:r>
    </w:p>
    <w:p w:rsidR="00746974" w:rsidRPr="005B5ABF" w:rsidRDefault="00746974" w:rsidP="00746974">
      <w:pPr>
        <w:pStyle w:val="Zkladntext3"/>
        <w:ind w:firstLine="567"/>
        <w:jc w:val="both"/>
        <w:rPr>
          <w:sz w:val="24"/>
          <w:szCs w:val="24"/>
          <w:u w:val="single"/>
        </w:rPr>
      </w:pPr>
    </w:p>
    <w:p w:rsidR="00746974" w:rsidRPr="005B5ABF" w:rsidRDefault="00746974" w:rsidP="00340AEF">
      <w:pPr>
        <w:pStyle w:val="Zkladntext3"/>
        <w:keepNext/>
        <w:jc w:val="both"/>
        <w:rPr>
          <w:b/>
          <w:sz w:val="24"/>
          <w:szCs w:val="24"/>
          <w:u w:val="single"/>
        </w:rPr>
      </w:pPr>
      <w:r w:rsidRPr="005B5ABF">
        <w:rPr>
          <w:b/>
          <w:sz w:val="24"/>
          <w:szCs w:val="24"/>
          <w:u w:val="single"/>
        </w:rPr>
        <w:lastRenderedPageBreak/>
        <w:t>Ukončenie vykonávania opatrenia hospodárskej mobilizácie uvedeného v tomto príkaze:</w:t>
      </w:r>
    </w:p>
    <w:p w:rsidR="00746974" w:rsidRPr="005B5ABF" w:rsidRDefault="00746974" w:rsidP="00746974">
      <w:pPr>
        <w:pStyle w:val="Zkladntext3"/>
        <w:jc w:val="both"/>
        <w:rPr>
          <w:sz w:val="24"/>
          <w:szCs w:val="24"/>
        </w:rPr>
      </w:pPr>
      <w:r w:rsidRPr="005B5ABF">
        <w:rPr>
          <w:sz w:val="24"/>
          <w:szCs w:val="24"/>
        </w:rPr>
        <w:t xml:space="preserve">Vykonávanie opatrenia hospodárskej mobilizácie bude menovanej organizácii ukončené vydaním nového </w:t>
      </w:r>
      <w:r w:rsidR="002D3FD3" w:rsidRPr="005B5ABF">
        <w:rPr>
          <w:sz w:val="24"/>
          <w:szCs w:val="24"/>
        </w:rPr>
        <w:t xml:space="preserve">písomného </w:t>
      </w:r>
      <w:r w:rsidRPr="005B5ABF">
        <w:rPr>
          <w:sz w:val="24"/>
          <w:szCs w:val="24"/>
        </w:rPr>
        <w:t>príkazu, ak bude stále</w:t>
      </w:r>
      <w:r w:rsidRPr="005B5ABF">
        <w:rPr>
          <w:i/>
          <w:color w:val="0000FF"/>
          <w:sz w:val="24"/>
          <w:szCs w:val="24"/>
        </w:rPr>
        <w:t xml:space="preserve"> vyhlásený</w:t>
      </w:r>
      <w:r w:rsidRPr="005B5ABF">
        <w:rPr>
          <w:i/>
          <w:sz w:val="24"/>
          <w:szCs w:val="24"/>
        </w:rPr>
        <w:t xml:space="preserve"> </w:t>
      </w:r>
      <w:r w:rsidRPr="005B5ABF">
        <w:rPr>
          <w:i/>
          <w:color w:val="0000FF"/>
          <w:sz w:val="24"/>
          <w:szCs w:val="24"/>
        </w:rPr>
        <w:t>núdzový stav/výnimočný stav/vojnový stav/vypovedaná vojna</w:t>
      </w:r>
      <w:r w:rsidRPr="00831238">
        <w:rPr>
          <w:i/>
          <w:sz w:val="24"/>
          <w:szCs w:val="24"/>
          <w:vertAlign w:val="superscript"/>
        </w:rPr>
        <w:t>2</w:t>
      </w:r>
      <w:r w:rsidRPr="00831238">
        <w:rPr>
          <w:i/>
          <w:sz w:val="24"/>
          <w:szCs w:val="24"/>
        </w:rPr>
        <w:t>)</w:t>
      </w:r>
      <w:r w:rsidRPr="005B5ABF">
        <w:rPr>
          <w:sz w:val="24"/>
          <w:szCs w:val="24"/>
        </w:rPr>
        <w:t xml:space="preserve"> alebo </w:t>
      </w:r>
      <w:r w:rsidR="002D3FD3" w:rsidRPr="005B5ABF">
        <w:rPr>
          <w:sz w:val="24"/>
          <w:szCs w:val="24"/>
        </w:rPr>
        <w:t xml:space="preserve">vykonávanie opatrenia hospodárskej mobilizácie podľa tohto písomného príkazu sa ruší vydaním </w:t>
      </w:r>
      <w:r w:rsidR="00340AEF">
        <w:rPr>
          <w:sz w:val="24"/>
          <w:szCs w:val="24"/>
        </w:rPr>
        <w:t>nariadenia</w:t>
      </w:r>
      <w:r w:rsidR="002D3FD3" w:rsidRPr="005B5ABF">
        <w:rPr>
          <w:sz w:val="24"/>
          <w:szCs w:val="24"/>
        </w:rPr>
        <w:t xml:space="preserve"> vlády </w:t>
      </w:r>
      <w:r w:rsidR="0074496E" w:rsidRPr="005B5ABF">
        <w:rPr>
          <w:sz w:val="24"/>
          <w:szCs w:val="24"/>
        </w:rPr>
        <w:t xml:space="preserve">Slovenskej republiky </w:t>
      </w:r>
      <w:r w:rsidR="002D3FD3" w:rsidRPr="005B5ABF">
        <w:rPr>
          <w:sz w:val="24"/>
          <w:szCs w:val="24"/>
        </w:rPr>
        <w:t>o skončení</w:t>
      </w:r>
      <w:r w:rsidR="002D3FD3" w:rsidRPr="005B5ABF">
        <w:rPr>
          <w:color w:val="800080"/>
          <w:sz w:val="24"/>
          <w:szCs w:val="24"/>
        </w:rPr>
        <w:t xml:space="preserve"> </w:t>
      </w:r>
      <w:r w:rsidR="002D3FD3" w:rsidRPr="005B5ABF">
        <w:rPr>
          <w:i/>
          <w:color w:val="0000FF"/>
          <w:sz w:val="24"/>
          <w:szCs w:val="24"/>
        </w:rPr>
        <w:t>vyhlásenia núdzového stavu/výnimočného stavu/vojnového stavu/vypovedania vojny</w:t>
      </w:r>
      <w:r w:rsidRPr="005B5ABF">
        <w:rPr>
          <w:sz w:val="24"/>
          <w:szCs w:val="24"/>
        </w:rPr>
        <w:t>.</w:t>
      </w:r>
      <w:r w:rsidRPr="00831238">
        <w:rPr>
          <w:i/>
          <w:sz w:val="24"/>
          <w:szCs w:val="24"/>
          <w:vertAlign w:val="superscript"/>
        </w:rPr>
        <w:t>2</w:t>
      </w:r>
      <w:r w:rsidRPr="00831238">
        <w:rPr>
          <w:i/>
          <w:sz w:val="24"/>
          <w:szCs w:val="24"/>
        </w:rPr>
        <w:t>)</w:t>
      </w:r>
      <w:r w:rsidRPr="00831238">
        <w:rPr>
          <w:sz w:val="24"/>
          <w:szCs w:val="24"/>
        </w:rPr>
        <w:t xml:space="preserve"> </w:t>
      </w:r>
      <w:r w:rsidRPr="005B5ABF">
        <w:rPr>
          <w:sz w:val="24"/>
          <w:szCs w:val="24"/>
        </w:rPr>
        <w:t>To isté platí aj o zrušení menovanej organizácie ako subjektu hospodárskej mobilizácie.</w:t>
      </w:r>
    </w:p>
    <w:p w:rsidR="00746974" w:rsidRPr="005B5ABF" w:rsidRDefault="00746974" w:rsidP="00746974">
      <w:pPr>
        <w:pStyle w:val="Zkladntext3"/>
        <w:ind w:firstLine="567"/>
        <w:jc w:val="both"/>
        <w:rPr>
          <w:sz w:val="24"/>
          <w:szCs w:val="24"/>
        </w:rPr>
      </w:pPr>
    </w:p>
    <w:p w:rsidR="00746974" w:rsidRPr="005B5ABF" w:rsidRDefault="00746974" w:rsidP="00746974">
      <w:pPr>
        <w:pStyle w:val="Zkladntext3"/>
        <w:ind w:firstLine="567"/>
        <w:jc w:val="both"/>
        <w:rPr>
          <w:sz w:val="24"/>
          <w:szCs w:val="24"/>
        </w:rPr>
      </w:pPr>
      <w:r w:rsidRPr="005B5ABF">
        <w:rPr>
          <w:sz w:val="24"/>
          <w:szCs w:val="24"/>
        </w:rPr>
        <w:t xml:space="preserve">Proti tomuto príkazu nie je prípustné odvolanie. Tento príkaz je preskúmateľný súdom podľa § </w:t>
      </w:r>
      <w:r w:rsidR="00831238">
        <w:rPr>
          <w:sz w:val="24"/>
          <w:szCs w:val="24"/>
        </w:rPr>
        <w:t>177</w:t>
      </w:r>
      <w:r w:rsidRPr="005B5ABF">
        <w:rPr>
          <w:sz w:val="24"/>
          <w:szCs w:val="24"/>
        </w:rPr>
        <w:t xml:space="preserve"> </w:t>
      </w:r>
      <w:r w:rsidR="00831238">
        <w:rPr>
          <w:sz w:val="24"/>
          <w:szCs w:val="24"/>
        </w:rPr>
        <w:t xml:space="preserve">a nasl. </w:t>
      </w:r>
      <w:r w:rsidRPr="005B5ABF">
        <w:rPr>
          <w:sz w:val="24"/>
          <w:szCs w:val="24"/>
        </w:rPr>
        <w:t xml:space="preserve">zákona č. </w:t>
      </w:r>
      <w:r w:rsidR="00831238">
        <w:rPr>
          <w:sz w:val="24"/>
          <w:szCs w:val="24"/>
        </w:rPr>
        <w:t xml:space="preserve">162/2015 </w:t>
      </w:r>
      <w:r w:rsidRPr="005B5ABF">
        <w:rPr>
          <w:sz w:val="24"/>
          <w:szCs w:val="24"/>
        </w:rPr>
        <w:t>Z</w:t>
      </w:r>
      <w:r w:rsidR="00831238">
        <w:rPr>
          <w:sz w:val="24"/>
          <w:szCs w:val="24"/>
        </w:rPr>
        <w:t xml:space="preserve">. z. </w:t>
      </w:r>
      <w:r w:rsidRPr="005B5ABF">
        <w:rPr>
          <w:sz w:val="24"/>
          <w:szCs w:val="24"/>
        </w:rPr>
        <w:t xml:space="preserve">b. </w:t>
      </w:r>
      <w:r w:rsidR="00831238">
        <w:rPr>
          <w:sz w:val="24"/>
          <w:szCs w:val="24"/>
        </w:rPr>
        <w:t>Správny</w:t>
      </w:r>
      <w:r w:rsidRPr="005B5ABF">
        <w:rPr>
          <w:sz w:val="24"/>
          <w:szCs w:val="24"/>
        </w:rPr>
        <w:t xml:space="preserve"> súdn</w:t>
      </w:r>
      <w:r w:rsidR="00831238">
        <w:rPr>
          <w:sz w:val="24"/>
          <w:szCs w:val="24"/>
        </w:rPr>
        <w:t>y</w:t>
      </w:r>
      <w:r w:rsidRPr="005B5ABF">
        <w:rPr>
          <w:sz w:val="24"/>
          <w:szCs w:val="24"/>
        </w:rPr>
        <w:t xml:space="preserve"> poriad</w:t>
      </w:r>
      <w:r w:rsidR="00831238">
        <w:rPr>
          <w:sz w:val="24"/>
          <w:szCs w:val="24"/>
        </w:rPr>
        <w:t>ok</w:t>
      </w:r>
      <w:r w:rsidRPr="005B5ABF">
        <w:rPr>
          <w:sz w:val="24"/>
          <w:szCs w:val="24"/>
        </w:rPr>
        <w:t>.</w:t>
      </w:r>
    </w:p>
    <w:p w:rsidR="00746974" w:rsidRDefault="00746974" w:rsidP="00746974">
      <w:pPr>
        <w:ind w:left="1410" w:hanging="1410"/>
        <w:jc w:val="both"/>
      </w:pPr>
    </w:p>
    <w:p w:rsidR="00746974" w:rsidRPr="00F80F19" w:rsidRDefault="00746974" w:rsidP="00746974">
      <w:pPr>
        <w:pStyle w:val="Nadpis1"/>
        <w:jc w:val="both"/>
        <w:rPr>
          <w:rFonts w:ascii="Times New Roman" w:hAnsi="Times New Roman"/>
          <w:b/>
          <w:u w:val="single"/>
        </w:rPr>
      </w:pPr>
      <w:r w:rsidRPr="00F80F19">
        <w:rPr>
          <w:rFonts w:ascii="Times New Roman" w:hAnsi="Times New Roman"/>
          <w:b/>
          <w:u w:val="single"/>
        </w:rPr>
        <w:t>Písomné vyhotovenie príkazu dostane:</w:t>
      </w:r>
    </w:p>
    <w:p w:rsidR="00746974" w:rsidRPr="00831238" w:rsidRDefault="00746974" w:rsidP="00746974">
      <w:pPr>
        <w:jc w:val="both"/>
        <w:rPr>
          <w:i/>
        </w:rPr>
      </w:pPr>
      <w:r w:rsidRPr="00831238">
        <w:rPr>
          <w:i/>
        </w:rPr>
        <w:t>1x organizácia</w:t>
      </w:r>
      <w:r w:rsidR="00A17EBC" w:rsidRPr="00831238">
        <w:rPr>
          <w:i/>
        </w:rPr>
        <w:t xml:space="preserve"> – určená predajňa</w:t>
      </w:r>
      <w:r w:rsidRPr="00831238">
        <w:rPr>
          <w:i/>
        </w:rPr>
        <w:t>, ktorej bol vydaný príkaz</w:t>
      </w:r>
    </w:p>
    <w:p w:rsidR="00746974" w:rsidRPr="00831238" w:rsidRDefault="00746974" w:rsidP="00746974">
      <w:pPr>
        <w:jc w:val="both"/>
        <w:rPr>
          <w:i/>
        </w:rPr>
      </w:pPr>
      <w:r w:rsidRPr="00831238">
        <w:rPr>
          <w:i/>
        </w:rPr>
        <w:t xml:space="preserve">1x </w:t>
      </w:r>
      <w:r w:rsidR="00340AEF" w:rsidRPr="00831238">
        <w:rPr>
          <w:i/>
        </w:rPr>
        <w:t>okresný</w:t>
      </w:r>
      <w:r w:rsidRPr="00831238">
        <w:rPr>
          <w:i/>
        </w:rPr>
        <w:t xml:space="preserve"> úrad v sídle kraja</w:t>
      </w:r>
      <w:r w:rsidR="00A17EBC" w:rsidRPr="00831238">
        <w:rPr>
          <w:i/>
        </w:rPr>
        <w:t>, ak tento priamo nevydal príkaz</w:t>
      </w:r>
    </w:p>
    <w:p w:rsidR="00746974" w:rsidRPr="00831238" w:rsidRDefault="00746974" w:rsidP="00746974">
      <w:pPr>
        <w:jc w:val="both"/>
        <w:rPr>
          <w:i/>
        </w:rPr>
      </w:pPr>
      <w:r w:rsidRPr="00831238">
        <w:rPr>
          <w:i/>
        </w:rPr>
        <w:t xml:space="preserve">1x </w:t>
      </w:r>
      <w:r w:rsidR="00340AEF" w:rsidRPr="00831238">
        <w:rPr>
          <w:i/>
        </w:rPr>
        <w:t>okresný</w:t>
      </w:r>
      <w:r w:rsidR="00A17EBC" w:rsidRPr="00831238">
        <w:rPr>
          <w:i/>
        </w:rPr>
        <w:t xml:space="preserve"> úrad</w:t>
      </w:r>
      <w:r w:rsidRPr="00831238">
        <w:rPr>
          <w:i/>
        </w:rPr>
        <w:t>, kto príkaz vydal</w:t>
      </w:r>
    </w:p>
    <w:p w:rsidR="00746974" w:rsidRPr="00F80F19" w:rsidRDefault="00746974" w:rsidP="00746974">
      <w:pPr>
        <w:ind w:left="1410" w:hanging="1410"/>
        <w:jc w:val="both"/>
      </w:pPr>
    </w:p>
    <w:p w:rsidR="00746974" w:rsidRPr="00F80F19" w:rsidRDefault="00746974" w:rsidP="00746974">
      <w:pPr>
        <w:ind w:left="1410" w:hanging="1410"/>
        <w:jc w:val="both"/>
      </w:pPr>
      <w:r w:rsidRPr="00F80F19">
        <w:rPr>
          <w:noProof/>
        </w:rPr>
        <w:pict>
          <v:oval id="_x0000_s1051" style="position:absolute;left:0;text-align:left;margin-left:198pt;margin-top:8.7pt;width:81pt;height:86.1pt;z-index:-45">
            <v:textbox style="mso-next-textbox:#_x0000_s1051">
              <w:txbxContent>
                <w:p w:rsidR="004A256C" w:rsidRPr="00831238" w:rsidRDefault="004A256C" w:rsidP="00746974">
                  <w:pPr>
                    <w:pStyle w:val="Zkladntext2"/>
                    <w:spacing w:line="240" w:lineRule="auto"/>
                    <w:jc w:val="center"/>
                    <w:rPr>
                      <w:i/>
                    </w:rPr>
                  </w:pPr>
                  <w:r w:rsidRPr="00831238">
                    <w:rPr>
                      <w:i/>
                    </w:rPr>
                    <w:t>odtlačok pečiatky</w:t>
                  </w:r>
                  <w:r w:rsidRPr="00831238">
                    <w:rPr>
                      <w:i/>
                    </w:rPr>
                    <w:br/>
                    <w:t>OkÚ</w:t>
                  </w:r>
                </w:p>
                <w:p w:rsidR="004A256C" w:rsidRPr="00831238" w:rsidRDefault="004A256C" w:rsidP="00746974">
                  <w:pPr>
                    <w:pStyle w:val="Zkladntext2"/>
                    <w:spacing w:line="240" w:lineRule="auto"/>
                    <w:jc w:val="center"/>
                    <w:rPr>
                      <w:i/>
                    </w:rPr>
                  </w:pPr>
                  <w:r w:rsidRPr="00831238">
                    <w:rPr>
                      <w:i/>
                    </w:rPr>
                    <w:t>(št. znak)</w:t>
                  </w:r>
                </w:p>
              </w:txbxContent>
            </v:textbox>
          </v:oval>
        </w:pict>
      </w:r>
    </w:p>
    <w:p w:rsidR="00746974" w:rsidRPr="00F80F19" w:rsidRDefault="00746974" w:rsidP="00746974">
      <w:pPr>
        <w:ind w:left="1410" w:hanging="1410"/>
        <w:jc w:val="both"/>
      </w:pPr>
    </w:p>
    <w:p w:rsidR="00746974" w:rsidRPr="00F80F19" w:rsidRDefault="00746974" w:rsidP="00746974">
      <w:pPr>
        <w:ind w:left="1410" w:hanging="1410"/>
        <w:jc w:val="both"/>
      </w:pPr>
    </w:p>
    <w:p w:rsidR="00746974" w:rsidRPr="00F80F19" w:rsidRDefault="00746974" w:rsidP="00746974">
      <w:pPr>
        <w:ind w:left="1410" w:hanging="1410"/>
        <w:jc w:val="both"/>
      </w:pPr>
    </w:p>
    <w:p w:rsidR="00746974" w:rsidRPr="00F80F19" w:rsidRDefault="00746974" w:rsidP="00746974">
      <w:pPr>
        <w:ind w:left="1410" w:hanging="1410"/>
        <w:jc w:val="both"/>
      </w:pPr>
    </w:p>
    <w:p w:rsidR="00746974" w:rsidRPr="00F80F19" w:rsidRDefault="00746974" w:rsidP="00746974">
      <w:pPr>
        <w:ind w:left="1410" w:hanging="1410"/>
        <w:jc w:val="both"/>
      </w:pPr>
    </w:p>
    <w:p w:rsidR="00746974" w:rsidRPr="00F80F19" w:rsidRDefault="00746974" w:rsidP="00746974">
      <w:pPr>
        <w:ind w:left="1410" w:hanging="1410"/>
        <w:jc w:val="both"/>
      </w:pPr>
    </w:p>
    <w:p w:rsidR="00746974" w:rsidRPr="00F80F19" w:rsidRDefault="00746974" w:rsidP="00746974">
      <w:pPr>
        <w:ind w:left="1410" w:hanging="1410"/>
        <w:jc w:val="both"/>
      </w:pPr>
    </w:p>
    <w:p w:rsidR="00746974" w:rsidRPr="00831238" w:rsidRDefault="00746974" w:rsidP="00746974">
      <w:pPr>
        <w:ind w:left="6372" w:firstLine="708"/>
        <w:rPr>
          <w:i/>
        </w:rPr>
      </w:pPr>
      <w:r w:rsidRPr="00831238">
        <w:rPr>
          <w:i/>
        </w:rPr>
        <w:t>podpis</w:t>
      </w:r>
    </w:p>
    <w:p w:rsidR="00746974" w:rsidRPr="00831238" w:rsidRDefault="00746974" w:rsidP="00746974">
      <w:pPr>
        <w:pStyle w:val="Zkladntext"/>
        <w:rPr>
          <w:szCs w:val="24"/>
        </w:rPr>
      </w:pPr>
      <w:r w:rsidRPr="00831238">
        <w:rPr>
          <w:szCs w:val="24"/>
        </w:rPr>
        <w:t>V .............................. dňa .....................</w:t>
      </w:r>
    </w:p>
    <w:p w:rsidR="00746974" w:rsidRPr="00831238" w:rsidRDefault="00746974" w:rsidP="0092197B">
      <w:pPr>
        <w:pStyle w:val="Zkladntext"/>
        <w:tabs>
          <w:tab w:val="left" w:pos="993"/>
          <w:tab w:val="center" w:pos="7371"/>
        </w:tabs>
        <w:spacing w:before="60"/>
        <w:rPr>
          <w:i/>
          <w:strike/>
          <w:szCs w:val="24"/>
        </w:rPr>
      </w:pPr>
      <w:r w:rsidRPr="00831238">
        <w:rPr>
          <w:noProof/>
          <w:szCs w:val="24"/>
        </w:rPr>
        <w:pict>
          <v:line id="_x0000_s1050" style="position:absolute;left:0;text-align:left;z-index:1" from="261pt,.65pt" to="477pt,.65pt" o:allowincell="f"/>
        </w:pict>
      </w:r>
      <w:r w:rsidRPr="00831238">
        <w:rPr>
          <w:szCs w:val="24"/>
        </w:rPr>
        <w:tab/>
        <w:t>(miesto a dátum)</w:t>
      </w:r>
      <w:r w:rsidRPr="00831238">
        <w:rPr>
          <w:szCs w:val="24"/>
        </w:rPr>
        <w:tab/>
      </w:r>
      <w:r w:rsidRPr="00831238">
        <w:rPr>
          <w:i/>
          <w:szCs w:val="24"/>
        </w:rPr>
        <w:t>uveďte meno a priezvisko</w:t>
      </w:r>
    </w:p>
    <w:p w:rsidR="00746974" w:rsidRPr="00F80F19" w:rsidRDefault="00746974" w:rsidP="0092197B">
      <w:pPr>
        <w:tabs>
          <w:tab w:val="center" w:pos="7380"/>
        </w:tabs>
        <w:ind w:left="5400"/>
      </w:pPr>
      <w:r w:rsidRPr="00F80F19">
        <w:rPr>
          <w:i/>
          <w:color w:val="0000FF"/>
        </w:rPr>
        <w:t>prednostka/prednosta</w:t>
      </w:r>
      <w:r w:rsidRPr="00F80F19">
        <w:t xml:space="preserve"> </w:t>
      </w:r>
      <w:r w:rsidR="00340AEF">
        <w:t>okresného</w:t>
      </w:r>
      <w:r w:rsidRPr="00F80F19">
        <w:t xml:space="preserve"> úradu</w:t>
      </w:r>
    </w:p>
    <w:p w:rsidR="00F74601" w:rsidRDefault="00F74601" w:rsidP="004B28B2">
      <w:pPr>
        <w:spacing w:before="120"/>
      </w:pPr>
    </w:p>
    <w:p w:rsidR="00F74601" w:rsidRDefault="00F74601" w:rsidP="004B28B2">
      <w:pPr>
        <w:spacing w:before="120"/>
        <w:sectPr w:rsidR="00F74601" w:rsidSect="00E13427">
          <w:headerReference w:type="default" r:id="rId14"/>
          <w:footnotePr>
            <w:numRestart w:val="eachSect"/>
          </w:footnotePr>
          <w:endnotePr>
            <w:numFmt w:val="decimal"/>
            <w:numRestart w:val="eachSect"/>
          </w:endnotePr>
          <w:pgSz w:w="11906" w:h="16838"/>
          <w:pgMar w:top="1418" w:right="1134" w:bottom="1418" w:left="1134" w:header="709" w:footer="431" w:gutter="0"/>
          <w:pgNumType w:start="1"/>
          <w:cols w:space="708"/>
          <w:docGrid w:linePitch="360"/>
        </w:sectPr>
      </w:pPr>
    </w:p>
    <w:p w:rsidR="00F74601" w:rsidRPr="00977E86" w:rsidRDefault="00F74601" w:rsidP="00F74601">
      <w:pPr>
        <w:autoSpaceDE w:val="0"/>
        <w:autoSpaceDN w:val="0"/>
        <w:adjustRightInd w:val="0"/>
        <w:jc w:val="center"/>
        <w:rPr>
          <w:rFonts w:ascii="Arial" w:hAnsi="Arial" w:cs="Arial"/>
          <w:b/>
          <w:bCs/>
          <w:color w:val="000000"/>
        </w:rPr>
      </w:pPr>
    </w:p>
    <w:p w:rsidR="00601079" w:rsidRPr="00A8561B" w:rsidRDefault="00F733F6" w:rsidP="00601079">
      <w:pPr>
        <w:autoSpaceDE w:val="0"/>
        <w:autoSpaceDN w:val="0"/>
        <w:adjustRightInd w:val="0"/>
        <w:jc w:val="center"/>
        <w:rPr>
          <w:b/>
          <w:bCs/>
        </w:rPr>
      </w:pPr>
      <w:r>
        <w:rPr>
          <w:b/>
          <w:bCs/>
        </w:rPr>
        <w:t xml:space="preserve">MOŽNÝ ZOZNAM </w:t>
      </w:r>
      <w:r w:rsidR="00E6056A" w:rsidRPr="00A8561B">
        <w:rPr>
          <w:b/>
          <w:bCs/>
        </w:rPr>
        <w:t>URČEN</w:t>
      </w:r>
      <w:r>
        <w:rPr>
          <w:b/>
          <w:bCs/>
        </w:rPr>
        <w:t>ÝCH</w:t>
      </w:r>
      <w:r w:rsidR="00E6056A" w:rsidRPr="00A8561B">
        <w:rPr>
          <w:b/>
          <w:bCs/>
        </w:rPr>
        <w:t xml:space="preserve"> </w:t>
      </w:r>
      <w:r w:rsidR="00DD7720" w:rsidRPr="00A8561B">
        <w:rPr>
          <w:b/>
          <w:bCs/>
        </w:rPr>
        <w:t>REGULOVAN</w:t>
      </w:r>
      <w:r>
        <w:rPr>
          <w:b/>
          <w:bCs/>
        </w:rPr>
        <w:t>ÝCH MNOŽSTIEV</w:t>
      </w:r>
      <w:r w:rsidR="003C7B12" w:rsidRPr="00A8561B">
        <w:rPr>
          <w:b/>
          <w:bCs/>
        </w:rPr>
        <w:t xml:space="preserve"> TOVAROV</w:t>
      </w:r>
      <w:r>
        <w:rPr>
          <w:b/>
          <w:bCs/>
        </w:rPr>
        <w:t>,</w:t>
      </w:r>
      <w:r>
        <w:rPr>
          <w:b/>
          <w:bCs/>
        </w:rPr>
        <w:br/>
        <w:t>NA KTORÉ SA MÔŽE VZŤAHOVAŤ OBMEDZENIE PREDAJA</w:t>
      </w:r>
    </w:p>
    <w:p w:rsidR="00601079" w:rsidRPr="00A8561B" w:rsidRDefault="00601079" w:rsidP="00601079">
      <w:pPr>
        <w:jc w:val="center"/>
        <w:rPr>
          <w:b/>
          <w:bCs/>
        </w:rPr>
      </w:pPr>
      <w:r w:rsidRPr="00A8561B">
        <w:rPr>
          <w:b/>
          <w:bCs/>
          <w:u w:val="single"/>
        </w:rPr>
        <w:t>NA JEDEN NÁKUP</w:t>
      </w:r>
      <w:r w:rsidRPr="00A8561B">
        <w:rPr>
          <w:b/>
          <w:bCs/>
        </w:rPr>
        <w:t xml:space="preserve"> JEDNÉHO NAKUPUJÚCEHO</w:t>
      </w:r>
    </w:p>
    <w:p w:rsidR="00601079" w:rsidRPr="00A8561B" w:rsidRDefault="00601079" w:rsidP="00601079">
      <w:pPr>
        <w:jc w:val="center"/>
        <w:rPr>
          <w:sz w:val="22"/>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5"/>
        <w:gridCol w:w="1593"/>
        <w:gridCol w:w="1022"/>
        <w:gridCol w:w="2045"/>
      </w:tblGrid>
      <w:tr w:rsidR="00F30FFF" w:rsidRPr="00A8561B" w:rsidTr="004A750E">
        <w:tc>
          <w:tcPr>
            <w:tcW w:w="2995" w:type="dxa"/>
            <w:shd w:val="clear" w:color="auto" w:fill="C0C0C0"/>
          </w:tcPr>
          <w:p w:rsidR="00F30FFF" w:rsidRPr="00A8561B" w:rsidRDefault="00F30FFF" w:rsidP="004A750E">
            <w:r w:rsidRPr="00A8561B">
              <w:rPr>
                <w:b/>
              </w:rPr>
              <w:t>Druh tovaru</w:t>
            </w:r>
          </w:p>
        </w:tc>
        <w:tc>
          <w:tcPr>
            <w:tcW w:w="1593" w:type="dxa"/>
            <w:shd w:val="clear" w:color="auto" w:fill="C0C0C0"/>
          </w:tcPr>
          <w:p w:rsidR="00F30FFF" w:rsidRPr="00A8561B" w:rsidRDefault="00F30FFF" w:rsidP="006F6A49">
            <w:pPr>
              <w:jc w:val="center"/>
              <w:rPr>
                <w:b/>
              </w:rPr>
            </w:pPr>
            <w:r>
              <w:rPr>
                <w:b/>
              </w:rPr>
              <w:t xml:space="preserve">Možné </w:t>
            </w:r>
            <w:r w:rsidRPr="00A8561B">
              <w:rPr>
                <w:b/>
              </w:rPr>
              <w:t>regulované množstvo</w:t>
            </w:r>
          </w:p>
        </w:tc>
        <w:tc>
          <w:tcPr>
            <w:tcW w:w="1022" w:type="dxa"/>
            <w:shd w:val="clear" w:color="auto" w:fill="C0C0C0"/>
          </w:tcPr>
          <w:p w:rsidR="00F30FFF" w:rsidRPr="00A8561B" w:rsidRDefault="00F30FFF" w:rsidP="00C8386E">
            <w:pPr>
              <w:rPr>
                <w:b/>
              </w:rPr>
            </w:pPr>
            <w:r w:rsidRPr="00A8561B">
              <w:rPr>
                <w:b/>
              </w:rPr>
              <w:t>Mj.</w:t>
            </w:r>
          </w:p>
        </w:tc>
        <w:tc>
          <w:tcPr>
            <w:tcW w:w="2045" w:type="dxa"/>
            <w:shd w:val="clear" w:color="auto" w:fill="C0C0C0"/>
          </w:tcPr>
          <w:p w:rsidR="00F30FFF" w:rsidRPr="00A8561B" w:rsidRDefault="00F30FFF" w:rsidP="004A750E">
            <w:pPr>
              <w:rPr>
                <w:b/>
              </w:rPr>
            </w:pPr>
            <w:r>
              <w:rPr>
                <w:b/>
              </w:rPr>
              <w:t>Spresnenie max. objemu tovaru</w:t>
            </w:r>
          </w:p>
        </w:tc>
      </w:tr>
      <w:tr w:rsidR="00F30FFF" w:rsidRPr="00A8561B" w:rsidTr="004A750E">
        <w:tc>
          <w:tcPr>
            <w:tcW w:w="2995" w:type="dxa"/>
          </w:tcPr>
          <w:p w:rsidR="00F30FFF" w:rsidRPr="00F30FFF" w:rsidRDefault="00F30FFF" w:rsidP="007735AB">
            <w:pPr>
              <w:jc w:val="both"/>
            </w:pPr>
            <w:r w:rsidRPr="00F30FFF">
              <w:t>Mäso a mastné výrobky</w:t>
            </w:r>
          </w:p>
        </w:tc>
        <w:tc>
          <w:tcPr>
            <w:tcW w:w="1593" w:type="dxa"/>
          </w:tcPr>
          <w:p w:rsidR="00F30FFF" w:rsidRPr="00F30FFF" w:rsidRDefault="00F30FFF" w:rsidP="007735AB">
            <w:pPr>
              <w:jc w:val="center"/>
            </w:pPr>
            <w:r w:rsidRPr="00F30FFF">
              <w:t>1</w:t>
            </w:r>
          </w:p>
        </w:tc>
        <w:tc>
          <w:tcPr>
            <w:tcW w:w="1022" w:type="dxa"/>
          </w:tcPr>
          <w:p w:rsidR="00F30FFF" w:rsidRPr="00F30FFF" w:rsidRDefault="00F30FFF" w:rsidP="00F30FFF">
            <w:pPr>
              <w:jc w:val="both"/>
            </w:pPr>
            <w:r w:rsidRPr="00F30FFF">
              <w:t>kg</w:t>
            </w:r>
          </w:p>
        </w:tc>
        <w:tc>
          <w:tcPr>
            <w:tcW w:w="2045" w:type="dxa"/>
          </w:tcPr>
          <w:p w:rsidR="00F30FFF" w:rsidRPr="00F30FFF" w:rsidRDefault="00F30FFF" w:rsidP="00F30FFF">
            <w:pPr>
              <w:jc w:val="both"/>
            </w:pPr>
          </w:p>
        </w:tc>
      </w:tr>
      <w:tr w:rsidR="00F30FFF" w:rsidRPr="00A8561B" w:rsidTr="004A750E">
        <w:tc>
          <w:tcPr>
            <w:tcW w:w="2995" w:type="dxa"/>
          </w:tcPr>
          <w:p w:rsidR="00F30FFF" w:rsidRPr="00F30FFF" w:rsidRDefault="00F30FFF" w:rsidP="007735AB">
            <w:pPr>
              <w:jc w:val="both"/>
            </w:pPr>
            <w:r w:rsidRPr="00F30FFF">
              <w:t>Vajcia</w:t>
            </w:r>
          </w:p>
        </w:tc>
        <w:tc>
          <w:tcPr>
            <w:tcW w:w="1593" w:type="dxa"/>
          </w:tcPr>
          <w:p w:rsidR="00F30FFF" w:rsidRPr="00F30FFF" w:rsidRDefault="00F30FFF" w:rsidP="007735AB">
            <w:pPr>
              <w:jc w:val="center"/>
            </w:pPr>
            <w:r w:rsidRPr="00F30FFF">
              <w:t>10</w:t>
            </w:r>
          </w:p>
        </w:tc>
        <w:tc>
          <w:tcPr>
            <w:tcW w:w="1022" w:type="dxa"/>
          </w:tcPr>
          <w:p w:rsidR="00F30FFF" w:rsidRPr="00F30FFF" w:rsidRDefault="00F30FFF" w:rsidP="00F30FFF">
            <w:pPr>
              <w:jc w:val="both"/>
            </w:pPr>
            <w:r w:rsidRPr="00F30FFF">
              <w:t>kus</w:t>
            </w:r>
          </w:p>
        </w:tc>
        <w:tc>
          <w:tcPr>
            <w:tcW w:w="2045" w:type="dxa"/>
          </w:tcPr>
          <w:p w:rsidR="00F30FFF" w:rsidRPr="00F30FFF" w:rsidRDefault="00F30FFF" w:rsidP="00F30FFF">
            <w:pPr>
              <w:jc w:val="both"/>
            </w:pPr>
          </w:p>
        </w:tc>
      </w:tr>
      <w:tr w:rsidR="00F30FFF" w:rsidRPr="00A8561B" w:rsidTr="004A750E">
        <w:tc>
          <w:tcPr>
            <w:tcW w:w="2995" w:type="dxa"/>
          </w:tcPr>
          <w:p w:rsidR="00F30FFF" w:rsidRPr="00F30FFF" w:rsidRDefault="00F30FFF" w:rsidP="007735AB">
            <w:pPr>
              <w:jc w:val="both"/>
            </w:pPr>
            <w:r w:rsidRPr="00F30FFF">
              <w:t>Maslo</w:t>
            </w:r>
          </w:p>
        </w:tc>
        <w:tc>
          <w:tcPr>
            <w:tcW w:w="1593" w:type="dxa"/>
          </w:tcPr>
          <w:p w:rsidR="00F30FFF" w:rsidRPr="00F30FFF" w:rsidRDefault="00F30FFF" w:rsidP="007735AB">
            <w:pPr>
              <w:jc w:val="center"/>
            </w:pPr>
            <w:r w:rsidRPr="00F30FFF">
              <w:t>0,125</w:t>
            </w:r>
          </w:p>
        </w:tc>
        <w:tc>
          <w:tcPr>
            <w:tcW w:w="1022" w:type="dxa"/>
          </w:tcPr>
          <w:p w:rsidR="00F30FFF" w:rsidRPr="00F30FFF" w:rsidRDefault="00F30FFF" w:rsidP="00F30FFF">
            <w:pPr>
              <w:jc w:val="both"/>
            </w:pPr>
            <w:r w:rsidRPr="00F30FFF">
              <w:t>kg</w:t>
            </w:r>
          </w:p>
        </w:tc>
        <w:tc>
          <w:tcPr>
            <w:tcW w:w="2045" w:type="dxa"/>
          </w:tcPr>
          <w:p w:rsidR="00F30FFF" w:rsidRPr="00F30FFF" w:rsidRDefault="00F30FFF" w:rsidP="00F30FFF">
            <w:pPr>
              <w:jc w:val="both"/>
            </w:pPr>
          </w:p>
        </w:tc>
      </w:tr>
      <w:tr w:rsidR="00F30FFF" w:rsidRPr="00A8561B" w:rsidTr="004A750E">
        <w:tc>
          <w:tcPr>
            <w:tcW w:w="2995" w:type="dxa"/>
          </w:tcPr>
          <w:p w:rsidR="00F30FFF" w:rsidRPr="00F30FFF" w:rsidRDefault="00F30FFF" w:rsidP="007735AB">
            <w:pPr>
              <w:jc w:val="both"/>
            </w:pPr>
            <w:r w:rsidRPr="00F30FFF">
              <w:t>Živočíšne tuky, masť</w:t>
            </w:r>
          </w:p>
        </w:tc>
        <w:tc>
          <w:tcPr>
            <w:tcW w:w="1593" w:type="dxa"/>
          </w:tcPr>
          <w:p w:rsidR="00F30FFF" w:rsidRPr="00F30FFF" w:rsidRDefault="00F30FFF" w:rsidP="007735AB">
            <w:pPr>
              <w:jc w:val="center"/>
            </w:pPr>
            <w:r w:rsidRPr="00F30FFF">
              <w:t>0,25</w:t>
            </w:r>
          </w:p>
        </w:tc>
        <w:tc>
          <w:tcPr>
            <w:tcW w:w="1022" w:type="dxa"/>
          </w:tcPr>
          <w:p w:rsidR="00F30FFF" w:rsidRPr="00F30FFF" w:rsidRDefault="00F30FFF" w:rsidP="007735AB">
            <w:pPr>
              <w:jc w:val="both"/>
            </w:pPr>
            <w:r w:rsidRPr="00F30FFF">
              <w:t>kg</w:t>
            </w:r>
          </w:p>
        </w:tc>
        <w:tc>
          <w:tcPr>
            <w:tcW w:w="2045" w:type="dxa"/>
          </w:tcPr>
          <w:p w:rsidR="00F30FFF" w:rsidRPr="00F30FFF" w:rsidRDefault="00F30FFF" w:rsidP="007735AB">
            <w:pPr>
              <w:jc w:val="both"/>
            </w:pPr>
          </w:p>
        </w:tc>
      </w:tr>
      <w:tr w:rsidR="00F30FFF" w:rsidRPr="00A8561B" w:rsidTr="004A750E">
        <w:tc>
          <w:tcPr>
            <w:tcW w:w="2995" w:type="dxa"/>
          </w:tcPr>
          <w:p w:rsidR="00F30FFF" w:rsidRPr="00F30FFF" w:rsidRDefault="00F30FFF" w:rsidP="007735AB">
            <w:pPr>
              <w:jc w:val="both"/>
            </w:pPr>
            <w:r w:rsidRPr="00F30FFF">
              <w:t>Rastlinné tuky</w:t>
            </w:r>
          </w:p>
        </w:tc>
        <w:tc>
          <w:tcPr>
            <w:tcW w:w="1593" w:type="dxa"/>
          </w:tcPr>
          <w:p w:rsidR="00F30FFF" w:rsidRPr="00F30FFF" w:rsidRDefault="00F30FFF" w:rsidP="007735AB">
            <w:pPr>
              <w:jc w:val="center"/>
            </w:pPr>
            <w:r w:rsidRPr="00F30FFF">
              <w:t>1</w:t>
            </w:r>
          </w:p>
        </w:tc>
        <w:tc>
          <w:tcPr>
            <w:tcW w:w="1022" w:type="dxa"/>
          </w:tcPr>
          <w:p w:rsidR="00F30FFF" w:rsidRPr="00F30FFF" w:rsidRDefault="00F30FFF" w:rsidP="007735AB">
            <w:pPr>
              <w:jc w:val="both"/>
            </w:pPr>
            <w:r w:rsidRPr="00F30FFF">
              <w:t>l</w:t>
            </w:r>
          </w:p>
        </w:tc>
        <w:tc>
          <w:tcPr>
            <w:tcW w:w="2045" w:type="dxa"/>
          </w:tcPr>
          <w:p w:rsidR="00F30FFF" w:rsidRPr="00F30FFF" w:rsidRDefault="00F30FFF" w:rsidP="007735AB">
            <w:pPr>
              <w:jc w:val="both"/>
            </w:pPr>
          </w:p>
        </w:tc>
      </w:tr>
      <w:tr w:rsidR="00F30FFF" w:rsidRPr="00A8561B" w:rsidTr="004A750E">
        <w:tc>
          <w:tcPr>
            <w:tcW w:w="2995" w:type="dxa"/>
          </w:tcPr>
          <w:p w:rsidR="00F30FFF" w:rsidRPr="00F30FFF" w:rsidRDefault="00F30FFF" w:rsidP="007735AB">
            <w:pPr>
              <w:jc w:val="both"/>
            </w:pPr>
            <w:r w:rsidRPr="00F30FFF">
              <w:t>Mlieko</w:t>
            </w:r>
          </w:p>
        </w:tc>
        <w:tc>
          <w:tcPr>
            <w:tcW w:w="1593" w:type="dxa"/>
          </w:tcPr>
          <w:p w:rsidR="00F30FFF" w:rsidRPr="00F30FFF" w:rsidRDefault="00F30FFF" w:rsidP="00F30FFF">
            <w:pPr>
              <w:jc w:val="center"/>
            </w:pPr>
            <w:r w:rsidRPr="00F30FFF">
              <w:t>1</w:t>
            </w:r>
          </w:p>
        </w:tc>
        <w:tc>
          <w:tcPr>
            <w:tcW w:w="1022" w:type="dxa"/>
          </w:tcPr>
          <w:p w:rsidR="00F30FFF" w:rsidRPr="00F30FFF" w:rsidRDefault="00F30FFF" w:rsidP="00F30FFF">
            <w:pPr>
              <w:jc w:val="both"/>
            </w:pPr>
            <w:r w:rsidRPr="00F30FFF">
              <w:t>l</w:t>
            </w:r>
          </w:p>
        </w:tc>
        <w:tc>
          <w:tcPr>
            <w:tcW w:w="2045" w:type="dxa"/>
          </w:tcPr>
          <w:p w:rsidR="00F30FFF" w:rsidRPr="00F30FFF" w:rsidRDefault="00F30FFF" w:rsidP="00F30FFF">
            <w:pPr>
              <w:jc w:val="both"/>
            </w:pPr>
          </w:p>
        </w:tc>
      </w:tr>
      <w:tr w:rsidR="00F30FFF" w:rsidRPr="00A8561B" w:rsidTr="004A750E">
        <w:tc>
          <w:tcPr>
            <w:tcW w:w="2995" w:type="dxa"/>
          </w:tcPr>
          <w:p w:rsidR="00F30FFF" w:rsidRPr="00F30FFF" w:rsidRDefault="00F30FFF" w:rsidP="007735AB">
            <w:pPr>
              <w:jc w:val="both"/>
            </w:pPr>
            <w:r w:rsidRPr="00F30FFF">
              <w:t>Pšeničná múka</w:t>
            </w:r>
          </w:p>
        </w:tc>
        <w:tc>
          <w:tcPr>
            <w:tcW w:w="1593" w:type="dxa"/>
          </w:tcPr>
          <w:p w:rsidR="00F30FFF" w:rsidRPr="00F30FFF" w:rsidRDefault="00F30FFF" w:rsidP="007735AB">
            <w:pPr>
              <w:jc w:val="center"/>
            </w:pPr>
            <w:r w:rsidRPr="00F30FFF">
              <w:t>2</w:t>
            </w:r>
          </w:p>
        </w:tc>
        <w:tc>
          <w:tcPr>
            <w:tcW w:w="1022" w:type="dxa"/>
          </w:tcPr>
          <w:p w:rsidR="00F30FFF" w:rsidRPr="00F30FFF" w:rsidRDefault="00F30FFF" w:rsidP="00F30FFF">
            <w:pPr>
              <w:jc w:val="both"/>
            </w:pPr>
            <w:r w:rsidRPr="00F30FFF">
              <w:t>kg</w:t>
            </w:r>
          </w:p>
        </w:tc>
        <w:tc>
          <w:tcPr>
            <w:tcW w:w="2045" w:type="dxa"/>
          </w:tcPr>
          <w:p w:rsidR="00F30FFF" w:rsidRPr="00F30FFF" w:rsidRDefault="00F30FFF" w:rsidP="00F30FFF">
            <w:pPr>
              <w:jc w:val="both"/>
            </w:pPr>
          </w:p>
        </w:tc>
      </w:tr>
      <w:tr w:rsidR="00F30FFF" w:rsidRPr="00A8561B" w:rsidTr="004A750E">
        <w:tc>
          <w:tcPr>
            <w:tcW w:w="2995" w:type="dxa"/>
          </w:tcPr>
          <w:p w:rsidR="00F30FFF" w:rsidRPr="00F30FFF" w:rsidRDefault="00F30FFF" w:rsidP="00F30FFF">
            <w:pPr>
              <w:jc w:val="both"/>
            </w:pPr>
            <w:r w:rsidRPr="00F30FFF">
              <w:t>Chlieb</w:t>
            </w:r>
          </w:p>
        </w:tc>
        <w:tc>
          <w:tcPr>
            <w:tcW w:w="1593" w:type="dxa"/>
          </w:tcPr>
          <w:p w:rsidR="00F30FFF" w:rsidRPr="00F30FFF" w:rsidRDefault="00F30FFF" w:rsidP="007735AB">
            <w:pPr>
              <w:jc w:val="center"/>
            </w:pPr>
            <w:r w:rsidRPr="00F30FFF">
              <w:t>250</w:t>
            </w:r>
          </w:p>
        </w:tc>
        <w:tc>
          <w:tcPr>
            <w:tcW w:w="1022" w:type="dxa"/>
          </w:tcPr>
          <w:p w:rsidR="00F30FFF" w:rsidRPr="00F30FFF" w:rsidRDefault="00F30FFF" w:rsidP="00F30FFF">
            <w:pPr>
              <w:jc w:val="both"/>
            </w:pPr>
            <w:r w:rsidRPr="00F30FFF">
              <w:t>g</w:t>
            </w:r>
          </w:p>
        </w:tc>
        <w:tc>
          <w:tcPr>
            <w:tcW w:w="2045" w:type="dxa"/>
          </w:tcPr>
          <w:p w:rsidR="00F30FFF" w:rsidRPr="00F30FFF" w:rsidRDefault="00F30FFF" w:rsidP="00F30FFF">
            <w:pPr>
              <w:jc w:val="both"/>
            </w:pPr>
          </w:p>
        </w:tc>
      </w:tr>
      <w:tr w:rsidR="00F30FFF" w:rsidRPr="00A8561B" w:rsidTr="004A750E">
        <w:tc>
          <w:tcPr>
            <w:tcW w:w="2995" w:type="dxa"/>
          </w:tcPr>
          <w:p w:rsidR="00F30FFF" w:rsidRPr="00F30FFF" w:rsidRDefault="00F30FFF" w:rsidP="007735AB">
            <w:pPr>
              <w:jc w:val="both"/>
            </w:pPr>
            <w:r w:rsidRPr="00F30FFF">
              <w:t>Ryža</w:t>
            </w:r>
          </w:p>
        </w:tc>
        <w:tc>
          <w:tcPr>
            <w:tcW w:w="1593" w:type="dxa"/>
          </w:tcPr>
          <w:p w:rsidR="00F30FFF" w:rsidRPr="00F30FFF" w:rsidRDefault="00F30FFF" w:rsidP="007735AB">
            <w:pPr>
              <w:jc w:val="center"/>
            </w:pPr>
            <w:r w:rsidRPr="00F30FFF">
              <w:t>1</w:t>
            </w:r>
          </w:p>
        </w:tc>
        <w:tc>
          <w:tcPr>
            <w:tcW w:w="1022" w:type="dxa"/>
          </w:tcPr>
          <w:p w:rsidR="00F30FFF" w:rsidRPr="00F30FFF" w:rsidRDefault="00F30FFF" w:rsidP="00F30FFF">
            <w:pPr>
              <w:jc w:val="both"/>
            </w:pPr>
            <w:r w:rsidRPr="00F30FFF">
              <w:t>kg</w:t>
            </w:r>
          </w:p>
        </w:tc>
        <w:tc>
          <w:tcPr>
            <w:tcW w:w="2045" w:type="dxa"/>
          </w:tcPr>
          <w:p w:rsidR="00F30FFF" w:rsidRPr="00F30FFF" w:rsidRDefault="00F30FFF" w:rsidP="00F30FFF">
            <w:pPr>
              <w:jc w:val="both"/>
            </w:pPr>
          </w:p>
        </w:tc>
      </w:tr>
      <w:tr w:rsidR="00F30FFF" w:rsidRPr="00A8561B" w:rsidTr="004A750E">
        <w:tc>
          <w:tcPr>
            <w:tcW w:w="2995" w:type="dxa"/>
          </w:tcPr>
          <w:p w:rsidR="00F30FFF" w:rsidRPr="00F30FFF" w:rsidRDefault="00F30FFF" w:rsidP="007735AB">
            <w:pPr>
              <w:jc w:val="both"/>
            </w:pPr>
            <w:r w:rsidRPr="00F30FFF">
              <w:t>Strukoviny</w:t>
            </w:r>
          </w:p>
        </w:tc>
        <w:tc>
          <w:tcPr>
            <w:tcW w:w="1593" w:type="dxa"/>
          </w:tcPr>
          <w:p w:rsidR="00F30FFF" w:rsidRPr="00F30FFF" w:rsidRDefault="00F30FFF" w:rsidP="007735AB">
            <w:pPr>
              <w:jc w:val="center"/>
            </w:pPr>
            <w:r w:rsidRPr="00F30FFF">
              <w:t>0,5</w:t>
            </w:r>
          </w:p>
        </w:tc>
        <w:tc>
          <w:tcPr>
            <w:tcW w:w="1022" w:type="dxa"/>
          </w:tcPr>
          <w:p w:rsidR="00F30FFF" w:rsidRPr="00F30FFF" w:rsidRDefault="00F30FFF" w:rsidP="00F30FFF">
            <w:pPr>
              <w:jc w:val="both"/>
            </w:pPr>
            <w:r w:rsidRPr="00F30FFF">
              <w:t>kg</w:t>
            </w:r>
          </w:p>
        </w:tc>
        <w:tc>
          <w:tcPr>
            <w:tcW w:w="2045" w:type="dxa"/>
          </w:tcPr>
          <w:p w:rsidR="00F30FFF" w:rsidRPr="00F30FFF" w:rsidRDefault="00F30FFF" w:rsidP="00F30FFF">
            <w:pPr>
              <w:jc w:val="both"/>
            </w:pPr>
          </w:p>
        </w:tc>
      </w:tr>
      <w:tr w:rsidR="00F30FFF" w:rsidRPr="00A8561B" w:rsidTr="004A750E">
        <w:tc>
          <w:tcPr>
            <w:tcW w:w="2995" w:type="dxa"/>
          </w:tcPr>
          <w:p w:rsidR="00F30FFF" w:rsidRPr="00F30FFF" w:rsidRDefault="00F30FFF" w:rsidP="007735AB">
            <w:pPr>
              <w:jc w:val="both"/>
            </w:pPr>
            <w:r w:rsidRPr="00F30FFF">
              <w:t>Cestoviny</w:t>
            </w:r>
          </w:p>
        </w:tc>
        <w:tc>
          <w:tcPr>
            <w:tcW w:w="1593" w:type="dxa"/>
          </w:tcPr>
          <w:p w:rsidR="00F30FFF" w:rsidRPr="00F30FFF" w:rsidRDefault="00F30FFF" w:rsidP="007735AB">
            <w:pPr>
              <w:jc w:val="center"/>
            </w:pPr>
            <w:r w:rsidRPr="00F30FFF">
              <w:t>0,5</w:t>
            </w:r>
          </w:p>
        </w:tc>
        <w:tc>
          <w:tcPr>
            <w:tcW w:w="1022" w:type="dxa"/>
          </w:tcPr>
          <w:p w:rsidR="00F30FFF" w:rsidRPr="00F30FFF" w:rsidRDefault="00F30FFF" w:rsidP="00F30FFF">
            <w:pPr>
              <w:jc w:val="both"/>
            </w:pPr>
            <w:r w:rsidRPr="00F30FFF">
              <w:t>kg</w:t>
            </w:r>
          </w:p>
        </w:tc>
        <w:tc>
          <w:tcPr>
            <w:tcW w:w="2045" w:type="dxa"/>
          </w:tcPr>
          <w:p w:rsidR="00F30FFF" w:rsidRPr="00F30FFF" w:rsidRDefault="00F30FFF" w:rsidP="00F30FFF">
            <w:pPr>
              <w:jc w:val="both"/>
            </w:pPr>
          </w:p>
        </w:tc>
      </w:tr>
      <w:tr w:rsidR="00F30FFF" w:rsidRPr="00A8561B" w:rsidTr="004A750E">
        <w:tc>
          <w:tcPr>
            <w:tcW w:w="2995" w:type="dxa"/>
          </w:tcPr>
          <w:p w:rsidR="00F30FFF" w:rsidRPr="00F30FFF" w:rsidRDefault="00F30FFF" w:rsidP="007735AB">
            <w:pPr>
              <w:jc w:val="both"/>
            </w:pPr>
            <w:r w:rsidRPr="00F30FFF">
              <w:t>Zemiaky</w:t>
            </w:r>
          </w:p>
        </w:tc>
        <w:tc>
          <w:tcPr>
            <w:tcW w:w="1593" w:type="dxa"/>
          </w:tcPr>
          <w:p w:rsidR="00F30FFF" w:rsidRPr="00F30FFF" w:rsidRDefault="00F30FFF" w:rsidP="007735AB">
            <w:pPr>
              <w:jc w:val="center"/>
            </w:pPr>
            <w:r w:rsidRPr="00F30FFF">
              <w:t>2</w:t>
            </w:r>
          </w:p>
        </w:tc>
        <w:tc>
          <w:tcPr>
            <w:tcW w:w="1022" w:type="dxa"/>
          </w:tcPr>
          <w:p w:rsidR="00F30FFF" w:rsidRPr="00F30FFF" w:rsidRDefault="00F30FFF" w:rsidP="00F30FFF">
            <w:pPr>
              <w:jc w:val="both"/>
            </w:pPr>
            <w:r w:rsidRPr="00F30FFF">
              <w:t>kg</w:t>
            </w:r>
          </w:p>
        </w:tc>
        <w:tc>
          <w:tcPr>
            <w:tcW w:w="2045" w:type="dxa"/>
          </w:tcPr>
          <w:p w:rsidR="00F30FFF" w:rsidRPr="00F30FFF" w:rsidRDefault="00F30FFF" w:rsidP="00F30FFF">
            <w:pPr>
              <w:jc w:val="both"/>
            </w:pPr>
          </w:p>
        </w:tc>
      </w:tr>
      <w:tr w:rsidR="00F30FFF" w:rsidRPr="00A8561B" w:rsidTr="004A750E">
        <w:tc>
          <w:tcPr>
            <w:tcW w:w="2995" w:type="dxa"/>
          </w:tcPr>
          <w:p w:rsidR="00F30FFF" w:rsidRPr="00F30FFF" w:rsidRDefault="00F30FFF" w:rsidP="007735AB">
            <w:pPr>
              <w:jc w:val="both"/>
            </w:pPr>
            <w:r w:rsidRPr="00F30FFF">
              <w:t>Cukor</w:t>
            </w:r>
          </w:p>
        </w:tc>
        <w:tc>
          <w:tcPr>
            <w:tcW w:w="1593" w:type="dxa"/>
          </w:tcPr>
          <w:p w:rsidR="00F30FFF" w:rsidRPr="00F30FFF" w:rsidRDefault="00F30FFF" w:rsidP="007735AB">
            <w:pPr>
              <w:jc w:val="center"/>
            </w:pPr>
            <w:r w:rsidRPr="00F30FFF">
              <w:t>1</w:t>
            </w:r>
          </w:p>
        </w:tc>
        <w:tc>
          <w:tcPr>
            <w:tcW w:w="1022" w:type="dxa"/>
          </w:tcPr>
          <w:p w:rsidR="00F30FFF" w:rsidRPr="00F30FFF" w:rsidRDefault="00F30FFF" w:rsidP="00F30FFF">
            <w:pPr>
              <w:jc w:val="both"/>
            </w:pPr>
            <w:r w:rsidRPr="00F30FFF">
              <w:t>kg</w:t>
            </w:r>
          </w:p>
        </w:tc>
        <w:tc>
          <w:tcPr>
            <w:tcW w:w="2045" w:type="dxa"/>
          </w:tcPr>
          <w:p w:rsidR="00F30FFF" w:rsidRPr="00F30FFF" w:rsidRDefault="00F30FFF" w:rsidP="00F30FFF">
            <w:pPr>
              <w:jc w:val="both"/>
            </w:pPr>
          </w:p>
        </w:tc>
      </w:tr>
      <w:tr w:rsidR="00F30FFF" w:rsidRPr="00A8561B" w:rsidTr="004A750E">
        <w:tc>
          <w:tcPr>
            <w:tcW w:w="2995" w:type="dxa"/>
          </w:tcPr>
          <w:p w:rsidR="00F30FFF" w:rsidRPr="00F30FFF" w:rsidRDefault="00F30FFF" w:rsidP="007735AB">
            <w:pPr>
              <w:jc w:val="both"/>
            </w:pPr>
            <w:r w:rsidRPr="00F30FFF">
              <w:t>Čaj</w:t>
            </w:r>
          </w:p>
        </w:tc>
        <w:tc>
          <w:tcPr>
            <w:tcW w:w="1593" w:type="dxa"/>
          </w:tcPr>
          <w:p w:rsidR="00F30FFF" w:rsidRPr="00F30FFF" w:rsidRDefault="00F30FFF" w:rsidP="007735AB">
            <w:pPr>
              <w:jc w:val="center"/>
            </w:pPr>
            <w:r w:rsidRPr="00F30FFF">
              <w:t>1</w:t>
            </w:r>
          </w:p>
        </w:tc>
        <w:tc>
          <w:tcPr>
            <w:tcW w:w="1022" w:type="dxa"/>
          </w:tcPr>
          <w:p w:rsidR="00F30FFF" w:rsidRPr="00F30FFF" w:rsidRDefault="00F30FFF" w:rsidP="00F30FFF">
            <w:pPr>
              <w:jc w:val="both"/>
            </w:pPr>
            <w:r w:rsidRPr="00F30FFF">
              <w:t>bal.</w:t>
            </w:r>
          </w:p>
        </w:tc>
        <w:tc>
          <w:tcPr>
            <w:tcW w:w="2045" w:type="dxa"/>
          </w:tcPr>
          <w:p w:rsidR="00F30FFF" w:rsidRPr="00F30FFF" w:rsidRDefault="00F30FFF" w:rsidP="00F30FFF">
            <w:pPr>
              <w:jc w:val="both"/>
            </w:pPr>
          </w:p>
        </w:tc>
      </w:tr>
      <w:tr w:rsidR="00F30FFF" w:rsidRPr="00A8561B" w:rsidTr="004A750E">
        <w:tc>
          <w:tcPr>
            <w:tcW w:w="2995" w:type="dxa"/>
          </w:tcPr>
          <w:p w:rsidR="00F30FFF" w:rsidRPr="00F30FFF" w:rsidRDefault="00F30FFF" w:rsidP="007735AB">
            <w:pPr>
              <w:jc w:val="both"/>
            </w:pPr>
            <w:r w:rsidRPr="00F30FFF">
              <w:t>Káva</w:t>
            </w:r>
          </w:p>
        </w:tc>
        <w:tc>
          <w:tcPr>
            <w:tcW w:w="1593" w:type="dxa"/>
          </w:tcPr>
          <w:p w:rsidR="00F30FFF" w:rsidRPr="00F30FFF" w:rsidRDefault="00F30FFF" w:rsidP="007735AB">
            <w:pPr>
              <w:jc w:val="center"/>
            </w:pPr>
            <w:r w:rsidRPr="00F30FFF">
              <w:t>1</w:t>
            </w:r>
          </w:p>
        </w:tc>
        <w:tc>
          <w:tcPr>
            <w:tcW w:w="1022" w:type="dxa"/>
          </w:tcPr>
          <w:p w:rsidR="00F30FFF" w:rsidRPr="00F30FFF" w:rsidRDefault="00F30FFF" w:rsidP="007735AB">
            <w:pPr>
              <w:jc w:val="both"/>
            </w:pPr>
            <w:r w:rsidRPr="00F30FFF">
              <w:t>bal.</w:t>
            </w:r>
          </w:p>
        </w:tc>
        <w:tc>
          <w:tcPr>
            <w:tcW w:w="2045" w:type="dxa"/>
          </w:tcPr>
          <w:p w:rsidR="00F30FFF" w:rsidRPr="00F30FFF" w:rsidRDefault="00F30FFF" w:rsidP="007735AB">
            <w:pPr>
              <w:jc w:val="both"/>
            </w:pPr>
          </w:p>
        </w:tc>
      </w:tr>
      <w:tr w:rsidR="00F30FFF" w:rsidRPr="00A8561B" w:rsidTr="004A750E">
        <w:tc>
          <w:tcPr>
            <w:tcW w:w="2995" w:type="dxa"/>
          </w:tcPr>
          <w:p w:rsidR="00F30FFF" w:rsidRPr="00F30FFF" w:rsidRDefault="00F30FFF" w:rsidP="007735AB">
            <w:pPr>
              <w:jc w:val="both"/>
            </w:pPr>
            <w:r w:rsidRPr="00F30FFF">
              <w:t>Korenie</w:t>
            </w:r>
          </w:p>
        </w:tc>
        <w:tc>
          <w:tcPr>
            <w:tcW w:w="1593" w:type="dxa"/>
          </w:tcPr>
          <w:p w:rsidR="00F30FFF" w:rsidRPr="00F30FFF" w:rsidRDefault="00F30FFF" w:rsidP="007735AB">
            <w:pPr>
              <w:jc w:val="center"/>
            </w:pPr>
            <w:r w:rsidRPr="00F30FFF">
              <w:t>1</w:t>
            </w:r>
          </w:p>
        </w:tc>
        <w:tc>
          <w:tcPr>
            <w:tcW w:w="1022" w:type="dxa"/>
          </w:tcPr>
          <w:p w:rsidR="00F30FFF" w:rsidRPr="00F30FFF" w:rsidRDefault="00F30FFF" w:rsidP="007735AB">
            <w:pPr>
              <w:jc w:val="both"/>
            </w:pPr>
            <w:r w:rsidRPr="00F30FFF">
              <w:t>bal.</w:t>
            </w:r>
          </w:p>
        </w:tc>
        <w:tc>
          <w:tcPr>
            <w:tcW w:w="2045" w:type="dxa"/>
          </w:tcPr>
          <w:p w:rsidR="00F30FFF" w:rsidRPr="00F30FFF" w:rsidRDefault="00F30FFF" w:rsidP="007735AB">
            <w:pPr>
              <w:jc w:val="both"/>
            </w:pPr>
          </w:p>
        </w:tc>
      </w:tr>
      <w:tr w:rsidR="00F30FFF" w:rsidRPr="00A8561B" w:rsidTr="004A750E">
        <w:tc>
          <w:tcPr>
            <w:tcW w:w="2995" w:type="dxa"/>
          </w:tcPr>
          <w:p w:rsidR="00F30FFF" w:rsidRPr="00F30FFF" w:rsidRDefault="00F30FFF" w:rsidP="007735AB">
            <w:pPr>
              <w:jc w:val="both"/>
            </w:pPr>
            <w:r w:rsidRPr="00F30FFF">
              <w:t>Soľ</w:t>
            </w:r>
          </w:p>
        </w:tc>
        <w:tc>
          <w:tcPr>
            <w:tcW w:w="1593" w:type="dxa"/>
          </w:tcPr>
          <w:p w:rsidR="00F30FFF" w:rsidRPr="00F30FFF" w:rsidRDefault="00F30FFF" w:rsidP="007735AB">
            <w:pPr>
              <w:jc w:val="center"/>
            </w:pPr>
            <w:r w:rsidRPr="00F30FFF">
              <w:t>1</w:t>
            </w:r>
          </w:p>
        </w:tc>
        <w:tc>
          <w:tcPr>
            <w:tcW w:w="1022" w:type="dxa"/>
          </w:tcPr>
          <w:p w:rsidR="00F30FFF" w:rsidRPr="00F30FFF" w:rsidRDefault="00F30FFF" w:rsidP="00F30FFF">
            <w:pPr>
              <w:jc w:val="both"/>
            </w:pPr>
            <w:r w:rsidRPr="00F30FFF">
              <w:t>kg</w:t>
            </w:r>
          </w:p>
        </w:tc>
        <w:tc>
          <w:tcPr>
            <w:tcW w:w="2045" w:type="dxa"/>
          </w:tcPr>
          <w:p w:rsidR="00F30FFF" w:rsidRPr="00F30FFF" w:rsidRDefault="00F30FFF" w:rsidP="00F30FFF">
            <w:pPr>
              <w:jc w:val="both"/>
            </w:pPr>
          </w:p>
        </w:tc>
      </w:tr>
      <w:tr w:rsidR="00F30FFF" w:rsidRPr="00A8561B" w:rsidTr="004A750E">
        <w:tc>
          <w:tcPr>
            <w:tcW w:w="2995" w:type="dxa"/>
          </w:tcPr>
          <w:p w:rsidR="00F30FFF" w:rsidRPr="00F30FFF" w:rsidRDefault="00F30FFF" w:rsidP="00F30FFF">
            <w:pPr>
              <w:jc w:val="both"/>
            </w:pPr>
            <w:r w:rsidRPr="00F30FFF">
              <w:t>Mäsová konzerva</w:t>
            </w:r>
          </w:p>
        </w:tc>
        <w:tc>
          <w:tcPr>
            <w:tcW w:w="1593" w:type="dxa"/>
          </w:tcPr>
          <w:p w:rsidR="00F30FFF" w:rsidRPr="00F30FFF" w:rsidRDefault="00F30FFF" w:rsidP="007735AB">
            <w:pPr>
              <w:jc w:val="center"/>
            </w:pPr>
            <w:r w:rsidRPr="00F30FFF">
              <w:t>2</w:t>
            </w:r>
          </w:p>
        </w:tc>
        <w:tc>
          <w:tcPr>
            <w:tcW w:w="1022" w:type="dxa"/>
          </w:tcPr>
          <w:p w:rsidR="00F30FFF" w:rsidRPr="00F30FFF" w:rsidRDefault="00F30FFF" w:rsidP="00F30FFF">
            <w:pPr>
              <w:jc w:val="both"/>
            </w:pPr>
            <w:r w:rsidRPr="00F30FFF">
              <w:t>kus</w:t>
            </w:r>
          </w:p>
        </w:tc>
        <w:tc>
          <w:tcPr>
            <w:tcW w:w="2045" w:type="dxa"/>
          </w:tcPr>
          <w:p w:rsidR="00F30FFF" w:rsidRPr="00F30FFF" w:rsidRDefault="00F30FFF" w:rsidP="00F30FFF">
            <w:pPr>
              <w:jc w:val="both"/>
            </w:pPr>
            <w:r w:rsidRPr="00F30FFF">
              <w:t>max. 200 g</w:t>
            </w:r>
          </w:p>
        </w:tc>
      </w:tr>
      <w:tr w:rsidR="00F30FFF" w:rsidRPr="00A8561B" w:rsidTr="004A750E">
        <w:tc>
          <w:tcPr>
            <w:tcW w:w="2995" w:type="dxa"/>
          </w:tcPr>
          <w:p w:rsidR="00F30FFF" w:rsidRPr="00F30FFF" w:rsidRDefault="00F30FFF" w:rsidP="007735AB">
            <w:pPr>
              <w:jc w:val="both"/>
            </w:pPr>
            <w:r w:rsidRPr="00F30FFF">
              <w:t>Nemäsová konzerva</w:t>
            </w:r>
          </w:p>
        </w:tc>
        <w:tc>
          <w:tcPr>
            <w:tcW w:w="1593" w:type="dxa"/>
          </w:tcPr>
          <w:p w:rsidR="00F30FFF" w:rsidRPr="00F30FFF" w:rsidRDefault="00F30FFF" w:rsidP="007735AB">
            <w:pPr>
              <w:jc w:val="center"/>
            </w:pPr>
            <w:r w:rsidRPr="00F30FFF">
              <w:t>1</w:t>
            </w:r>
          </w:p>
        </w:tc>
        <w:tc>
          <w:tcPr>
            <w:tcW w:w="1022" w:type="dxa"/>
          </w:tcPr>
          <w:p w:rsidR="00F30FFF" w:rsidRPr="00F30FFF" w:rsidRDefault="00F30FFF" w:rsidP="007735AB">
            <w:pPr>
              <w:jc w:val="both"/>
            </w:pPr>
            <w:r w:rsidRPr="00F30FFF">
              <w:t>kus</w:t>
            </w:r>
          </w:p>
        </w:tc>
        <w:tc>
          <w:tcPr>
            <w:tcW w:w="2045" w:type="dxa"/>
          </w:tcPr>
          <w:p w:rsidR="00F30FFF" w:rsidRPr="00F30FFF" w:rsidRDefault="00F30FFF" w:rsidP="007735AB">
            <w:pPr>
              <w:jc w:val="both"/>
            </w:pPr>
          </w:p>
        </w:tc>
      </w:tr>
      <w:tr w:rsidR="00F30FFF" w:rsidRPr="00A8561B" w:rsidTr="004A750E">
        <w:tc>
          <w:tcPr>
            <w:tcW w:w="2995" w:type="dxa"/>
          </w:tcPr>
          <w:p w:rsidR="00F30FFF" w:rsidRPr="00F30FFF" w:rsidRDefault="00F30FFF" w:rsidP="007735AB">
            <w:pPr>
              <w:jc w:val="both"/>
            </w:pPr>
            <w:r w:rsidRPr="00F30FFF">
              <w:t>Balená pitná voda</w:t>
            </w:r>
          </w:p>
        </w:tc>
        <w:tc>
          <w:tcPr>
            <w:tcW w:w="1593" w:type="dxa"/>
          </w:tcPr>
          <w:p w:rsidR="00F30FFF" w:rsidRPr="00F30FFF" w:rsidRDefault="00F30FFF" w:rsidP="007735AB">
            <w:pPr>
              <w:jc w:val="center"/>
            </w:pPr>
            <w:r w:rsidRPr="00F30FFF">
              <w:t>3</w:t>
            </w:r>
          </w:p>
        </w:tc>
        <w:tc>
          <w:tcPr>
            <w:tcW w:w="1022" w:type="dxa"/>
          </w:tcPr>
          <w:p w:rsidR="00F30FFF" w:rsidRPr="00F30FFF" w:rsidRDefault="00F30FFF" w:rsidP="00F30FFF">
            <w:pPr>
              <w:jc w:val="both"/>
            </w:pPr>
            <w:r w:rsidRPr="00F30FFF">
              <w:t>l</w:t>
            </w:r>
          </w:p>
        </w:tc>
        <w:tc>
          <w:tcPr>
            <w:tcW w:w="2045" w:type="dxa"/>
          </w:tcPr>
          <w:p w:rsidR="00F30FFF" w:rsidRPr="00F30FFF" w:rsidRDefault="00F30FFF" w:rsidP="00F30FFF">
            <w:pPr>
              <w:jc w:val="both"/>
            </w:pPr>
          </w:p>
        </w:tc>
      </w:tr>
      <w:tr w:rsidR="00F30FFF" w:rsidRPr="00A8561B" w:rsidTr="004A750E">
        <w:tc>
          <w:tcPr>
            <w:tcW w:w="2995" w:type="dxa"/>
          </w:tcPr>
          <w:p w:rsidR="00F30FFF" w:rsidRPr="00F30FFF" w:rsidRDefault="00F30FFF" w:rsidP="00F30FFF">
            <w:pPr>
              <w:jc w:val="both"/>
              <w:rPr>
                <w:highlight w:val="lightGray"/>
              </w:rPr>
            </w:pPr>
            <w:r w:rsidRPr="00F30FFF">
              <w:t>Prací prostriedok</w:t>
            </w:r>
          </w:p>
        </w:tc>
        <w:tc>
          <w:tcPr>
            <w:tcW w:w="1593" w:type="dxa"/>
          </w:tcPr>
          <w:p w:rsidR="00F30FFF" w:rsidRPr="00F30FFF" w:rsidRDefault="00F30FFF" w:rsidP="007735AB">
            <w:pPr>
              <w:jc w:val="center"/>
            </w:pPr>
            <w:r w:rsidRPr="00F30FFF">
              <w:t>1</w:t>
            </w:r>
          </w:p>
        </w:tc>
        <w:tc>
          <w:tcPr>
            <w:tcW w:w="1022" w:type="dxa"/>
          </w:tcPr>
          <w:p w:rsidR="00F30FFF" w:rsidRPr="00F30FFF" w:rsidRDefault="00F30FFF" w:rsidP="00F30FFF">
            <w:pPr>
              <w:jc w:val="both"/>
            </w:pPr>
            <w:r w:rsidRPr="00F30FFF">
              <w:t>bal.</w:t>
            </w:r>
          </w:p>
        </w:tc>
        <w:tc>
          <w:tcPr>
            <w:tcW w:w="2045" w:type="dxa"/>
          </w:tcPr>
          <w:p w:rsidR="00F30FFF" w:rsidRPr="00F30FFF" w:rsidRDefault="00F30FFF" w:rsidP="00F30FFF">
            <w:pPr>
              <w:jc w:val="both"/>
            </w:pPr>
            <w:r>
              <w:t xml:space="preserve">max. </w:t>
            </w:r>
            <w:r w:rsidRPr="00F30FFF">
              <w:t>3 kg</w:t>
            </w:r>
          </w:p>
        </w:tc>
      </w:tr>
    </w:tbl>
    <w:p w:rsidR="0083397D" w:rsidRPr="00A8561B" w:rsidRDefault="0083397D" w:rsidP="00601079">
      <w:pPr>
        <w:jc w:val="center"/>
      </w:pPr>
    </w:p>
    <w:p w:rsidR="00921DBD" w:rsidRPr="00A8561B" w:rsidRDefault="00921DBD" w:rsidP="00E157C2">
      <w:pPr>
        <w:jc w:val="both"/>
      </w:pPr>
    </w:p>
    <w:p w:rsidR="00723990" w:rsidRDefault="00723990" w:rsidP="00E157C2">
      <w:pPr>
        <w:jc w:val="both"/>
        <w:rPr>
          <w:rFonts w:ascii="Arial" w:hAnsi="Arial" w:cs="Arial"/>
          <w:color w:val="FF0000"/>
          <w:sz w:val="22"/>
          <w:szCs w:val="22"/>
        </w:rPr>
        <w:sectPr w:rsidR="00723990" w:rsidSect="00E13427">
          <w:headerReference w:type="default" r:id="rId15"/>
          <w:footerReference w:type="default" r:id="rId16"/>
          <w:pgSz w:w="11906" w:h="16838"/>
          <w:pgMar w:top="1418" w:right="1418" w:bottom="1418" w:left="1418" w:header="709" w:footer="709" w:gutter="0"/>
          <w:pgNumType w:start="1"/>
          <w:cols w:space="708"/>
          <w:docGrid w:linePitch="360"/>
        </w:sectPr>
      </w:pPr>
    </w:p>
    <w:p w:rsidR="006319C3" w:rsidRPr="00FB7FDD" w:rsidRDefault="006319C3" w:rsidP="00C93D27">
      <w:pPr>
        <w:jc w:val="center"/>
        <w:rPr>
          <w:sz w:val="20"/>
          <w:szCs w:val="20"/>
        </w:rPr>
      </w:pPr>
    </w:p>
    <w:p w:rsidR="00921DBD" w:rsidRPr="00A8561B" w:rsidRDefault="00921DBD" w:rsidP="00BF79D1">
      <w:pPr>
        <w:jc w:val="center"/>
        <w:rPr>
          <w:b/>
          <w:bCs/>
        </w:rPr>
      </w:pPr>
      <w:r w:rsidRPr="00A8561B">
        <w:rPr>
          <w:b/>
          <w:bCs/>
        </w:rPr>
        <w:t xml:space="preserve">SCHÉMA </w:t>
      </w:r>
      <w:r w:rsidR="0017144C">
        <w:rPr>
          <w:b/>
          <w:bCs/>
        </w:rPr>
        <w:t>PREDAJA</w:t>
      </w:r>
      <w:r w:rsidR="00BF0AB9" w:rsidRPr="00A8561B">
        <w:rPr>
          <w:b/>
          <w:bCs/>
        </w:rPr>
        <w:t xml:space="preserve"> URČENÝ</w:t>
      </w:r>
      <w:r w:rsidR="0017144C">
        <w:rPr>
          <w:b/>
          <w:bCs/>
        </w:rPr>
        <w:t>CH</w:t>
      </w:r>
      <w:r w:rsidR="00CF278A" w:rsidRPr="00A8561B">
        <w:rPr>
          <w:b/>
          <w:bCs/>
        </w:rPr>
        <w:t xml:space="preserve"> </w:t>
      </w:r>
      <w:r w:rsidRPr="00A8561B">
        <w:rPr>
          <w:b/>
          <w:bCs/>
        </w:rPr>
        <w:t>ŽDT</w:t>
      </w:r>
      <w:r w:rsidR="0017144C">
        <w:rPr>
          <w:b/>
          <w:bCs/>
        </w:rPr>
        <w:t xml:space="preserve"> OBYVATEĽOM</w:t>
      </w:r>
    </w:p>
    <w:p w:rsidR="00BF0AB9" w:rsidRPr="00A8561B" w:rsidRDefault="000B5DEA" w:rsidP="00E157C2">
      <w:pPr>
        <w:jc w:val="both"/>
        <w:rPr>
          <w:b/>
          <w:bCs/>
        </w:rPr>
      </w:pPr>
      <w:r>
        <w:rPr>
          <w:noProof/>
        </w:rPr>
        <w:pict>
          <v:group id="_x0000_s1093" style="position:absolute;left:0;text-align:left;margin-left:9pt;margin-top:4.75pt;width:459pt;height:585pt;z-index:3" coordorigin="1598,2138" coordsize="9180,11700">
            <v:shapetype id="_x0000_t202" coordsize="21600,21600" o:spt="202" path="m,l,21600r21600,l21600,xe">
              <v:stroke joinstyle="miter"/>
              <v:path gradientshapeok="t" o:connecttype="rect"/>
            </v:shapetype>
            <v:shape id="_x0000_s1054" type="#_x0000_t202" style="position:absolute;left:1958;top:2138;width:8460;height:720">
              <v:textbox style="mso-next-textbox:#_x0000_s1054">
                <w:txbxContent>
                  <w:p w:rsidR="004A256C" w:rsidRPr="00A8561B" w:rsidRDefault="001F140A" w:rsidP="00FD68BA">
                    <w:pPr>
                      <w:shd w:val="clear" w:color="auto" w:fill="CCFFFF"/>
                      <w:jc w:val="center"/>
                      <w:rPr>
                        <w:b/>
                        <w:sz w:val="22"/>
                        <w:szCs w:val="22"/>
                      </w:rPr>
                    </w:pPr>
                    <w:r w:rsidRPr="009E76E7">
                      <w:rPr>
                        <w:b/>
                        <w:sz w:val="22"/>
                        <w:szCs w:val="22"/>
                      </w:rPr>
                      <w:t>Obyvatelia (</w:t>
                    </w:r>
                    <w:r w:rsidR="004A256C">
                      <w:rPr>
                        <w:b/>
                        <w:sz w:val="22"/>
                        <w:szCs w:val="22"/>
                      </w:rPr>
                      <w:t>Fyzické osoby (FO)</w:t>
                    </w:r>
                    <w:r w:rsidRPr="009E76E7">
                      <w:rPr>
                        <w:b/>
                        <w:sz w:val="22"/>
                        <w:szCs w:val="22"/>
                      </w:rPr>
                      <w:t>)</w:t>
                    </w:r>
                    <w:r w:rsidR="004A256C">
                      <w:rPr>
                        <w:b/>
                        <w:sz w:val="22"/>
                        <w:szCs w:val="22"/>
                      </w:rPr>
                      <w:t xml:space="preserve"> </w:t>
                    </w:r>
                    <w:r w:rsidRPr="009E76E7">
                      <w:rPr>
                        <w:b/>
                        <w:sz w:val="22"/>
                        <w:szCs w:val="22"/>
                      </w:rPr>
                      <w:sym w:font="Wingdings" w:char="F0F0"/>
                    </w:r>
                    <w:r w:rsidR="004A256C">
                      <w:rPr>
                        <w:b/>
                        <w:sz w:val="22"/>
                        <w:szCs w:val="22"/>
                      </w:rPr>
                      <w:t xml:space="preserve"> </w:t>
                    </w:r>
                    <w:r w:rsidR="004A256C" w:rsidRPr="00A8561B">
                      <w:rPr>
                        <w:b/>
                        <w:sz w:val="22"/>
                        <w:szCs w:val="22"/>
                      </w:rPr>
                      <w:t>prerozdelenie výdaja NP</w:t>
                    </w:r>
                    <w:r w:rsidR="004A256C">
                      <w:rPr>
                        <w:b/>
                        <w:sz w:val="22"/>
                        <w:szCs w:val="22"/>
                      </w:rPr>
                      <w:t>, OP</w:t>
                    </w:r>
                    <w:r w:rsidR="004A256C" w:rsidRPr="00A8561B">
                      <w:rPr>
                        <w:b/>
                        <w:sz w:val="22"/>
                        <w:szCs w:val="22"/>
                      </w:rPr>
                      <w:t xml:space="preserve"> alebo PL v</w:t>
                    </w:r>
                    <w:r w:rsidR="004A256C">
                      <w:rPr>
                        <w:b/>
                        <w:sz w:val="22"/>
                        <w:szCs w:val="22"/>
                      </w:rPr>
                      <w:t> </w:t>
                    </w:r>
                    <w:r w:rsidR="004A256C" w:rsidRPr="00A8561B">
                      <w:rPr>
                        <w:b/>
                        <w:sz w:val="22"/>
                        <w:szCs w:val="22"/>
                      </w:rPr>
                      <w:t>obci</w:t>
                    </w:r>
                    <w:r w:rsidR="004A256C">
                      <w:rPr>
                        <w:b/>
                        <w:sz w:val="22"/>
                        <w:szCs w:val="22"/>
                      </w:rPr>
                      <w:t xml:space="preserve"> a predaj určených ŽDT len </w:t>
                    </w:r>
                    <w:r w:rsidR="0017144C">
                      <w:rPr>
                        <w:b/>
                        <w:sz w:val="22"/>
                        <w:szCs w:val="22"/>
                      </w:rPr>
                      <w:t xml:space="preserve">v </w:t>
                    </w:r>
                    <w:r w:rsidR="004A256C">
                      <w:rPr>
                        <w:b/>
                        <w:sz w:val="22"/>
                        <w:szCs w:val="22"/>
                      </w:rPr>
                      <w:t>príslušnej určenej predajni</w:t>
                    </w:r>
                  </w:p>
                </w:txbxContent>
              </v:textbox>
            </v:shape>
            <v:shape id="_x0000_s1055" type="#_x0000_t202" style="position:absolute;left:1958;top:3578;width:1980;height:1080" fillcolor="#ff9">
              <v:textbox style="mso-next-textbox:#_x0000_s1055">
                <w:txbxContent>
                  <w:p w:rsidR="004A256C" w:rsidRPr="00A8561B" w:rsidRDefault="004A256C" w:rsidP="00A4146E">
                    <w:pPr>
                      <w:jc w:val="center"/>
                      <w:rPr>
                        <w:b/>
                        <w:sz w:val="22"/>
                        <w:szCs w:val="22"/>
                      </w:rPr>
                    </w:pPr>
                    <w:r w:rsidRPr="00A8561B">
                      <w:rPr>
                        <w:b/>
                        <w:sz w:val="22"/>
                        <w:szCs w:val="22"/>
                      </w:rPr>
                      <w:t>VOO 1</w:t>
                    </w:r>
                  </w:p>
                  <w:p w:rsidR="004A256C" w:rsidRPr="00A8561B" w:rsidRDefault="004A256C" w:rsidP="00767C94">
                    <w:pPr>
                      <w:jc w:val="center"/>
                      <w:rPr>
                        <w:szCs w:val="22"/>
                      </w:rPr>
                    </w:pPr>
                    <w:r w:rsidRPr="00A8561B">
                      <w:rPr>
                        <w:sz w:val="22"/>
                        <w:szCs w:val="22"/>
                      </w:rPr>
                      <w:t>pre konkrétne ulice/časti obce</w:t>
                    </w:r>
                  </w:p>
                </w:txbxContent>
              </v:textbox>
            </v:shape>
            <v:shape id="_x0000_s1056" type="#_x0000_t202" style="position:absolute;left:5198;top:3578;width:1980;height:1080" fillcolor="#ff9">
              <v:textbox style="mso-next-textbox:#_x0000_s1056">
                <w:txbxContent>
                  <w:p w:rsidR="004A256C" w:rsidRPr="00A8561B" w:rsidRDefault="004A256C" w:rsidP="00BF0AB9">
                    <w:pPr>
                      <w:jc w:val="center"/>
                      <w:rPr>
                        <w:b/>
                        <w:sz w:val="22"/>
                        <w:szCs w:val="22"/>
                      </w:rPr>
                    </w:pPr>
                    <w:r w:rsidRPr="00A8561B">
                      <w:rPr>
                        <w:b/>
                        <w:sz w:val="22"/>
                        <w:szCs w:val="22"/>
                      </w:rPr>
                      <w:t>VOO 2</w:t>
                    </w:r>
                  </w:p>
                  <w:p w:rsidR="004A256C" w:rsidRPr="00A8561B" w:rsidRDefault="004A256C" w:rsidP="00BF0AB9">
                    <w:pPr>
                      <w:jc w:val="center"/>
                      <w:rPr>
                        <w:sz w:val="22"/>
                        <w:szCs w:val="22"/>
                      </w:rPr>
                    </w:pPr>
                    <w:r w:rsidRPr="00A8561B">
                      <w:rPr>
                        <w:sz w:val="22"/>
                        <w:szCs w:val="22"/>
                      </w:rPr>
                      <w:t>pre konkrétne ulice/časti obce</w:t>
                    </w:r>
                  </w:p>
                </w:txbxContent>
              </v:textbox>
            </v:shape>
            <v:shape id="_x0000_s1057" type="#_x0000_t202" style="position:absolute;left:8438;top:3578;width:1980;height:1080" fillcolor="#ff9">
              <v:textbox style="mso-next-textbox:#_x0000_s1057">
                <w:txbxContent>
                  <w:p w:rsidR="004A256C" w:rsidRPr="00A8561B" w:rsidRDefault="004A256C" w:rsidP="00BF0AB9">
                    <w:pPr>
                      <w:jc w:val="center"/>
                      <w:rPr>
                        <w:b/>
                        <w:sz w:val="22"/>
                        <w:szCs w:val="22"/>
                      </w:rPr>
                    </w:pPr>
                    <w:r w:rsidRPr="00A8561B">
                      <w:rPr>
                        <w:b/>
                        <w:sz w:val="22"/>
                        <w:szCs w:val="22"/>
                      </w:rPr>
                      <w:t>VOO n</w:t>
                    </w:r>
                  </w:p>
                  <w:p w:rsidR="004A256C" w:rsidRPr="00A8561B" w:rsidRDefault="004A256C" w:rsidP="00BF0AB9">
                    <w:pPr>
                      <w:jc w:val="center"/>
                      <w:rPr>
                        <w:sz w:val="22"/>
                        <w:szCs w:val="22"/>
                      </w:rPr>
                    </w:pPr>
                    <w:r w:rsidRPr="00A8561B">
                      <w:rPr>
                        <w:sz w:val="22"/>
                        <w:szCs w:val="22"/>
                      </w:rPr>
                      <w:t>pre konkrétne ulice/časti obce</w:t>
                    </w:r>
                  </w:p>
                </w:txbxContent>
              </v:textbox>
            </v:shape>
            <v:shape id="_x0000_s1058" type="#_x0000_t202" style="position:absolute;left:1598;top:5378;width:2700;height:2160">
              <v:textbox style="mso-next-textbox:#_x0000_s1058">
                <w:txbxContent>
                  <w:p w:rsidR="004A256C" w:rsidRPr="000B5DEA" w:rsidRDefault="004A256C" w:rsidP="00A4146E">
                    <w:pPr>
                      <w:jc w:val="center"/>
                      <w:rPr>
                        <w:sz w:val="22"/>
                        <w:szCs w:val="22"/>
                      </w:rPr>
                    </w:pPr>
                    <w:r>
                      <w:rPr>
                        <w:sz w:val="22"/>
                        <w:szCs w:val="22"/>
                      </w:rPr>
                      <w:t>FO</w:t>
                    </w:r>
                    <w:r w:rsidRPr="000B5DEA">
                      <w:rPr>
                        <w:sz w:val="22"/>
                        <w:szCs w:val="22"/>
                      </w:rPr>
                      <w:t xml:space="preserve"> obce dostane vo </w:t>
                    </w:r>
                    <w:r w:rsidRPr="000B5DEA">
                      <w:rPr>
                        <w:b/>
                        <w:sz w:val="22"/>
                        <w:szCs w:val="22"/>
                      </w:rPr>
                      <w:t>VOO</w:t>
                    </w:r>
                    <w:r>
                      <w:rPr>
                        <w:b/>
                        <w:sz w:val="22"/>
                        <w:szCs w:val="22"/>
                      </w:rPr>
                      <w:t> </w:t>
                    </w:r>
                    <w:r w:rsidRPr="000B5DEA">
                      <w:rPr>
                        <w:b/>
                        <w:sz w:val="22"/>
                        <w:szCs w:val="22"/>
                      </w:rPr>
                      <w:t>1</w:t>
                    </w:r>
                    <w:r w:rsidRPr="000B5DEA">
                      <w:rPr>
                        <w:sz w:val="22"/>
                        <w:szCs w:val="22"/>
                      </w:rPr>
                      <w:t xml:space="preserve"> NP</w:t>
                    </w:r>
                    <w:r>
                      <w:rPr>
                        <w:sz w:val="22"/>
                        <w:szCs w:val="22"/>
                      </w:rPr>
                      <w:t>, OP</w:t>
                    </w:r>
                    <w:r w:rsidRPr="000B5DEA">
                      <w:rPr>
                        <w:sz w:val="22"/>
                        <w:szCs w:val="22"/>
                      </w:rPr>
                      <w:t> alebo PL.</w:t>
                    </w:r>
                  </w:p>
                  <w:p w:rsidR="004A256C" w:rsidRPr="000B5DEA" w:rsidRDefault="004A256C" w:rsidP="00767C94">
                    <w:pPr>
                      <w:jc w:val="center"/>
                      <w:rPr>
                        <w:sz w:val="22"/>
                        <w:szCs w:val="22"/>
                      </w:rPr>
                    </w:pPr>
                    <w:r w:rsidRPr="000B5DEA">
                      <w:rPr>
                        <w:sz w:val="22"/>
                        <w:szCs w:val="22"/>
                      </w:rPr>
                      <w:t xml:space="preserve">Obec informuje </w:t>
                    </w:r>
                    <w:r>
                      <w:rPr>
                        <w:sz w:val="22"/>
                        <w:szCs w:val="22"/>
                      </w:rPr>
                      <w:t>FO</w:t>
                    </w:r>
                    <w:r w:rsidRPr="000B5DEA">
                      <w:rPr>
                        <w:sz w:val="22"/>
                        <w:szCs w:val="22"/>
                      </w:rPr>
                      <w:t>, že v</w:t>
                    </w:r>
                    <w:r>
                      <w:rPr>
                        <w:sz w:val="22"/>
                        <w:szCs w:val="22"/>
                      </w:rPr>
                      <w:t> </w:t>
                    </w:r>
                    <w:r>
                      <w:rPr>
                        <w:b/>
                        <w:sz w:val="22"/>
                        <w:szCs w:val="22"/>
                      </w:rPr>
                      <w:t>určenej predajni </w:t>
                    </w:r>
                    <w:r w:rsidRPr="000B5DEA">
                      <w:rPr>
                        <w:b/>
                        <w:sz w:val="22"/>
                        <w:szCs w:val="22"/>
                      </w:rPr>
                      <w:t>1</w:t>
                    </w:r>
                    <w:r w:rsidRPr="000B5DEA">
                      <w:rPr>
                        <w:sz w:val="22"/>
                        <w:szCs w:val="22"/>
                      </w:rPr>
                      <w:t xml:space="preserve"> môže nakupovať </w:t>
                    </w:r>
                    <w:r>
                      <w:rPr>
                        <w:sz w:val="22"/>
                        <w:szCs w:val="22"/>
                      </w:rPr>
                      <w:t xml:space="preserve">určené </w:t>
                    </w:r>
                    <w:r w:rsidRPr="000B5DEA">
                      <w:rPr>
                        <w:sz w:val="22"/>
                        <w:szCs w:val="22"/>
                      </w:rPr>
                      <w:t>ŽDT prostredníctvom NP</w:t>
                    </w:r>
                    <w:r>
                      <w:rPr>
                        <w:sz w:val="22"/>
                        <w:szCs w:val="22"/>
                      </w:rPr>
                      <w:t>, OP</w:t>
                    </w:r>
                    <w:r w:rsidRPr="000B5DEA">
                      <w:rPr>
                        <w:sz w:val="22"/>
                        <w:szCs w:val="22"/>
                      </w:rPr>
                      <w:t> alebo PL.</w:t>
                    </w:r>
                  </w:p>
                </w:txbxContent>
              </v:textbox>
            </v:shape>
            <v:shape id="_x0000_s1059" type="#_x0000_t202" style="position:absolute;left:4838;top:5378;width:2700;height:2160">
              <v:textbox style="mso-next-textbox:#_x0000_s1059">
                <w:txbxContent>
                  <w:p w:rsidR="004A256C" w:rsidRPr="000B5DEA" w:rsidRDefault="004A256C" w:rsidP="00F733F6">
                    <w:pPr>
                      <w:jc w:val="center"/>
                      <w:rPr>
                        <w:sz w:val="22"/>
                        <w:szCs w:val="22"/>
                      </w:rPr>
                    </w:pPr>
                    <w:r>
                      <w:rPr>
                        <w:sz w:val="22"/>
                        <w:szCs w:val="22"/>
                      </w:rPr>
                      <w:t>FO</w:t>
                    </w:r>
                    <w:r w:rsidRPr="000B5DEA">
                      <w:rPr>
                        <w:sz w:val="22"/>
                        <w:szCs w:val="22"/>
                      </w:rPr>
                      <w:t xml:space="preserve"> obce dostane vo </w:t>
                    </w:r>
                    <w:r w:rsidRPr="000B5DEA">
                      <w:rPr>
                        <w:b/>
                        <w:sz w:val="22"/>
                        <w:szCs w:val="22"/>
                      </w:rPr>
                      <w:t>VOO</w:t>
                    </w:r>
                    <w:r>
                      <w:rPr>
                        <w:b/>
                        <w:sz w:val="22"/>
                        <w:szCs w:val="22"/>
                      </w:rPr>
                      <w:t> 2</w:t>
                    </w:r>
                    <w:r w:rsidRPr="000B5DEA">
                      <w:rPr>
                        <w:sz w:val="22"/>
                        <w:szCs w:val="22"/>
                      </w:rPr>
                      <w:t xml:space="preserve"> NP</w:t>
                    </w:r>
                    <w:r>
                      <w:rPr>
                        <w:sz w:val="22"/>
                        <w:szCs w:val="22"/>
                      </w:rPr>
                      <w:t>, OP</w:t>
                    </w:r>
                    <w:r w:rsidRPr="000B5DEA">
                      <w:rPr>
                        <w:sz w:val="22"/>
                        <w:szCs w:val="22"/>
                      </w:rPr>
                      <w:t> alebo PL.</w:t>
                    </w:r>
                  </w:p>
                  <w:p w:rsidR="004A256C" w:rsidRPr="000B5DEA" w:rsidRDefault="004A256C" w:rsidP="00F733F6">
                    <w:pPr>
                      <w:jc w:val="center"/>
                      <w:rPr>
                        <w:sz w:val="22"/>
                        <w:szCs w:val="22"/>
                      </w:rPr>
                    </w:pPr>
                    <w:r w:rsidRPr="000B5DEA">
                      <w:rPr>
                        <w:sz w:val="22"/>
                        <w:szCs w:val="22"/>
                      </w:rPr>
                      <w:t xml:space="preserve">Obec informuje </w:t>
                    </w:r>
                    <w:r>
                      <w:rPr>
                        <w:sz w:val="22"/>
                        <w:szCs w:val="22"/>
                      </w:rPr>
                      <w:t>FO</w:t>
                    </w:r>
                    <w:r w:rsidRPr="000B5DEA">
                      <w:rPr>
                        <w:sz w:val="22"/>
                        <w:szCs w:val="22"/>
                      </w:rPr>
                      <w:t>, že v</w:t>
                    </w:r>
                    <w:r>
                      <w:rPr>
                        <w:sz w:val="22"/>
                        <w:szCs w:val="22"/>
                      </w:rPr>
                      <w:t> </w:t>
                    </w:r>
                    <w:r>
                      <w:rPr>
                        <w:b/>
                        <w:sz w:val="22"/>
                        <w:szCs w:val="22"/>
                      </w:rPr>
                      <w:t>určenej predajni 2</w:t>
                    </w:r>
                    <w:r w:rsidRPr="000B5DEA">
                      <w:rPr>
                        <w:sz w:val="22"/>
                        <w:szCs w:val="22"/>
                      </w:rPr>
                      <w:t xml:space="preserve"> môže nakupovať </w:t>
                    </w:r>
                    <w:r>
                      <w:rPr>
                        <w:sz w:val="22"/>
                        <w:szCs w:val="22"/>
                      </w:rPr>
                      <w:t xml:space="preserve">určené </w:t>
                    </w:r>
                    <w:r w:rsidRPr="000B5DEA">
                      <w:rPr>
                        <w:sz w:val="22"/>
                        <w:szCs w:val="22"/>
                      </w:rPr>
                      <w:t>ŽDT prostredníctvom NP</w:t>
                    </w:r>
                    <w:r>
                      <w:rPr>
                        <w:sz w:val="22"/>
                        <w:szCs w:val="22"/>
                      </w:rPr>
                      <w:t>, OP alebo PL.</w:t>
                    </w:r>
                  </w:p>
                </w:txbxContent>
              </v:textbox>
            </v:shape>
            <v:shape id="_x0000_s1060" type="#_x0000_t202" style="position:absolute;left:8078;top:5378;width:2700;height:2160">
              <v:textbox style="mso-next-textbox:#_x0000_s1060">
                <w:txbxContent>
                  <w:p w:rsidR="004A256C" w:rsidRPr="000B5DEA" w:rsidRDefault="004A256C" w:rsidP="00F733F6">
                    <w:pPr>
                      <w:jc w:val="center"/>
                      <w:rPr>
                        <w:sz w:val="22"/>
                        <w:szCs w:val="22"/>
                      </w:rPr>
                    </w:pPr>
                    <w:r>
                      <w:rPr>
                        <w:sz w:val="22"/>
                        <w:szCs w:val="22"/>
                      </w:rPr>
                      <w:t>FO</w:t>
                    </w:r>
                    <w:r w:rsidRPr="000B5DEA">
                      <w:rPr>
                        <w:sz w:val="22"/>
                        <w:szCs w:val="22"/>
                      </w:rPr>
                      <w:t xml:space="preserve"> obce dostane vo </w:t>
                    </w:r>
                    <w:r w:rsidRPr="000B5DEA">
                      <w:rPr>
                        <w:b/>
                        <w:sz w:val="22"/>
                        <w:szCs w:val="22"/>
                      </w:rPr>
                      <w:t>VOO</w:t>
                    </w:r>
                    <w:r>
                      <w:rPr>
                        <w:b/>
                        <w:sz w:val="22"/>
                        <w:szCs w:val="22"/>
                      </w:rPr>
                      <w:t> n</w:t>
                    </w:r>
                    <w:r w:rsidRPr="000B5DEA">
                      <w:rPr>
                        <w:sz w:val="22"/>
                        <w:szCs w:val="22"/>
                      </w:rPr>
                      <w:t xml:space="preserve"> NP</w:t>
                    </w:r>
                    <w:r>
                      <w:rPr>
                        <w:sz w:val="22"/>
                        <w:szCs w:val="22"/>
                      </w:rPr>
                      <w:t>, OP</w:t>
                    </w:r>
                    <w:r w:rsidRPr="000B5DEA">
                      <w:rPr>
                        <w:sz w:val="22"/>
                        <w:szCs w:val="22"/>
                      </w:rPr>
                      <w:t> alebo PL.</w:t>
                    </w:r>
                  </w:p>
                  <w:p w:rsidR="004A256C" w:rsidRPr="000B5DEA" w:rsidRDefault="004A256C" w:rsidP="00F733F6">
                    <w:pPr>
                      <w:jc w:val="center"/>
                      <w:rPr>
                        <w:sz w:val="22"/>
                        <w:szCs w:val="22"/>
                      </w:rPr>
                    </w:pPr>
                    <w:r w:rsidRPr="000B5DEA">
                      <w:rPr>
                        <w:sz w:val="22"/>
                        <w:szCs w:val="22"/>
                      </w:rPr>
                      <w:t xml:space="preserve">Obec informuje </w:t>
                    </w:r>
                    <w:r>
                      <w:rPr>
                        <w:sz w:val="22"/>
                        <w:szCs w:val="22"/>
                      </w:rPr>
                      <w:t>FO</w:t>
                    </w:r>
                    <w:r w:rsidRPr="000B5DEA">
                      <w:rPr>
                        <w:sz w:val="22"/>
                        <w:szCs w:val="22"/>
                      </w:rPr>
                      <w:t>, že v</w:t>
                    </w:r>
                    <w:r>
                      <w:rPr>
                        <w:sz w:val="22"/>
                        <w:szCs w:val="22"/>
                      </w:rPr>
                      <w:t> </w:t>
                    </w:r>
                    <w:r>
                      <w:rPr>
                        <w:b/>
                        <w:sz w:val="22"/>
                        <w:szCs w:val="22"/>
                      </w:rPr>
                      <w:t>určenej predajni n</w:t>
                    </w:r>
                    <w:r w:rsidRPr="000B5DEA">
                      <w:rPr>
                        <w:sz w:val="22"/>
                        <w:szCs w:val="22"/>
                      </w:rPr>
                      <w:t xml:space="preserve"> môže nakupovať </w:t>
                    </w:r>
                    <w:r>
                      <w:rPr>
                        <w:sz w:val="22"/>
                        <w:szCs w:val="22"/>
                      </w:rPr>
                      <w:t xml:space="preserve">určené </w:t>
                    </w:r>
                    <w:r w:rsidRPr="000B5DEA">
                      <w:rPr>
                        <w:sz w:val="22"/>
                        <w:szCs w:val="22"/>
                      </w:rPr>
                      <w:t>ŽDT prostredníctvom NP</w:t>
                    </w:r>
                    <w:r>
                      <w:rPr>
                        <w:sz w:val="22"/>
                        <w:szCs w:val="22"/>
                      </w:rPr>
                      <w:t>, OP alebo PL.</w:t>
                    </w:r>
                  </w:p>
                </w:txbxContent>
              </v:textbox>
            </v:shape>
            <v:shape id="_x0000_s1061" type="#_x0000_t202" style="position:absolute;left:2138;top:10778;width:2160;height:900">
              <v:textbox style="mso-next-textbox:#_x0000_s1061">
                <w:txbxContent>
                  <w:p w:rsidR="004A256C" w:rsidRPr="00951F48" w:rsidRDefault="004A256C" w:rsidP="0069260C">
                    <w:pPr>
                      <w:jc w:val="center"/>
                      <w:rPr>
                        <w:sz w:val="22"/>
                        <w:szCs w:val="22"/>
                      </w:rPr>
                    </w:pPr>
                    <w:r>
                      <w:rPr>
                        <w:sz w:val="22"/>
                        <w:szCs w:val="22"/>
                      </w:rPr>
                      <w:t>FO</w:t>
                    </w:r>
                    <w:r w:rsidRPr="00951F48">
                      <w:rPr>
                        <w:sz w:val="22"/>
                        <w:szCs w:val="22"/>
                      </w:rPr>
                      <w:t xml:space="preserve"> použije NP</w:t>
                    </w:r>
                    <w:r>
                      <w:rPr>
                        <w:sz w:val="22"/>
                        <w:szCs w:val="22"/>
                      </w:rPr>
                      <w:t>, OP</w:t>
                    </w:r>
                    <w:r w:rsidRPr="00951F48">
                      <w:rPr>
                        <w:sz w:val="22"/>
                        <w:szCs w:val="22"/>
                      </w:rPr>
                      <w:t xml:space="preserve"> alebo PL v</w:t>
                    </w:r>
                    <w:r>
                      <w:rPr>
                        <w:sz w:val="22"/>
                        <w:szCs w:val="22"/>
                      </w:rPr>
                      <w:t> </w:t>
                    </w:r>
                    <w:r>
                      <w:rPr>
                        <w:b/>
                        <w:sz w:val="22"/>
                        <w:szCs w:val="22"/>
                      </w:rPr>
                      <w:t>určenej predajni </w:t>
                    </w:r>
                    <w:r w:rsidRPr="00951F48">
                      <w:rPr>
                        <w:b/>
                        <w:sz w:val="22"/>
                        <w:szCs w:val="22"/>
                      </w:rPr>
                      <w:t>1</w:t>
                    </w:r>
                    <w:r w:rsidRPr="00951F48">
                      <w:rPr>
                        <w:sz w:val="22"/>
                        <w:szCs w:val="22"/>
                      </w:rPr>
                      <w:t>.</w:t>
                    </w:r>
                  </w:p>
                </w:txbxContent>
              </v:textbox>
            </v:shape>
            <v:shape id="_x0000_s1064" type="#_x0000_t202" style="position:absolute;left:1598;top:8078;width:2700;height:2160">
              <v:textbox style="mso-next-textbox:#_x0000_s1064">
                <w:txbxContent>
                  <w:p w:rsidR="004A256C" w:rsidRPr="00951F48" w:rsidRDefault="004A256C" w:rsidP="00947A84">
                    <w:pPr>
                      <w:jc w:val="center"/>
                      <w:rPr>
                        <w:sz w:val="22"/>
                        <w:szCs w:val="22"/>
                      </w:rPr>
                    </w:pPr>
                    <w:r w:rsidRPr="00951F48">
                      <w:rPr>
                        <w:b/>
                        <w:sz w:val="22"/>
                        <w:szCs w:val="22"/>
                      </w:rPr>
                      <w:t>Určená predajňa</w:t>
                    </w:r>
                    <w:r>
                      <w:rPr>
                        <w:b/>
                        <w:sz w:val="22"/>
                        <w:szCs w:val="22"/>
                      </w:rPr>
                      <w:t> </w:t>
                    </w:r>
                    <w:r w:rsidRPr="00951F48">
                      <w:rPr>
                        <w:b/>
                        <w:sz w:val="22"/>
                        <w:szCs w:val="22"/>
                      </w:rPr>
                      <w:t>1</w:t>
                    </w:r>
                    <w:r w:rsidRPr="00951F48">
                      <w:rPr>
                        <w:sz w:val="22"/>
                        <w:szCs w:val="22"/>
                      </w:rPr>
                      <w:t xml:space="preserve"> na </w:t>
                    </w:r>
                    <w:r>
                      <w:rPr>
                        <w:sz w:val="22"/>
                        <w:szCs w:val="22"/>
                      </w:rPr>
                      <w:t xml:space="preserve">predložený </w:t>
                    </w:r>
                    <w:r w:rsidRPr="00951F48">
                      <w:rPr>
                        <w:sz w:val="22"/>
                        <w:szCs w:val="22"/>
                      </w:rPr>
                      <w:t>NP</w:t>
                    </w:r>
                    <w:r>
                      <w:rPr>
                        <w:sz w:val="22"/>
                        <w:szCs w:val="22"/>
                      </w:rPr>
                      <w:t>, OP</w:t>
                    </w:r>
                    <w:r w:rsidRPr="00951F48">
                      <w:rPr>
                        <w:sz w:val="22"/>
                        <w:szCs w:val="22"/>
                      </w:rPr>
                      <w:t xml:space="preserve"> alebo PL predáva určené ŽDT </w:t>
                    </w:r>
                    <w:r>
                      <w:rPr>
                        <w:sz w:val="22"/>
                        <w:szCs w:val="22"/>
                      </w:rPr>
                      <w:t>FO</w:t>
                    </w:r>
                    <w:r w:rsidRPr="00951F48">
                      <w:rPr>
                        <w:sz w:val="22"/>
                        <w:szCs w:val="22"/>
                      </w:rPr>
                      <w:t>. V</w:t>
                    </w:r>
                    <w:r>
                      <w:rPr>
                        <w:sz w:val="22"/>
                        <w:szCs w:val="22"/>
                      </w:rPr>
                      <w:t> </w:t>
                    </w:r>
                    <w:r w:rsidRPr="00951F48">
                      <w:rPr>
                        <w:sz w:val="22"/>
                        <w:szCs w:val="22"/>
                      </w:rPr>
                      <w:t>NP</w:t>
                    </w:r>
                    <w:r>
                      <w:rPr>
                        <w:sz w:val="22"/>
                        <w:szCs w:val="22"/>
                      </w:rPr>
                      <w:t>, OP</w:t>
                    </w:r>
                    <w:r w:rsidRPr="00951F48">
                      <w:rPr>
                        <w:sz w:val="22"/>
                        <w:szCs w:val="22"/>
                      </w:rPr>
                      <w:t> alebo PL je vyznačené, že konkrétny NP</w:t>
                    </w:r>
                    <w:r>
                      <w:rPr>
                        <w:sz w:val="22"/>
                        <w:szCs w:val="22"/>
                      </w:rPr>
                      <w:t>, OP</w:t>
                    </w:r>
                    <w:r w:rsidRPr="00951F48">
                      <w:rPr>
                        <w:sz w:val="22"/>
                        <w:szCs w:val="22"/>
                      </w:rPr>
                      <w:t xml:space="preserve"> alebo PL vydala </w:t>
                    </w:r>
                    <w:r>
                      <w:rPr>
                        <w:sz w:val="22"/>
                        <w:szCs w:val="22"/>
                      </w:rPr>
                      <w:t>FO</w:t>
                    </w:r>
                    <w:r w:rsidRPr="00951F48">
                      <w:rPr>
                        <w:sz w:val="22"/>
                        <w:szCs w:val="22"/>
                      </w:rPr>
                      <w:t xml:space="preserve"> </w:t>
                    </w:r>
                    <w:r>
                      <w:rPr>
                        <w:b/>
                        <w:sz w:val="22"/>
                        <w:szCs w:val="22"/>
                      </w:rPr>
                      <w:t>VOO </w:t>
                    </w:r>
                    <w:r w:rsidRPr="00951F48">
                      <w:rPr>
                        <w:b/>
                        <w:sz w:val="22"/>
                        <w:szCs w:val="22"/>
                      </w:rPr>
                      <w:t>1</w:t>
                    </w:r>
                    <w:r w:rsidRPr="00951F48">
                      <w:rPr>
                        <w:sz w:val="22"/>
                        <w:szCs w:val="22"/>
                      </w:rPr>
                      <w:t>.</w:t>
                    </w:r>
                  </w:p>
                </w:txbxContent>
              </v:textbox>
            </v:shape>
            <v:shape id="_x0000_s1065" type="#_x0000_t202" style="position:absolute;left:4838;top:8078;width:2700;height:2160">
              <v:textbox style="mso-next-textbox:#_x0000_s1065">
                <w:txbxContent>
                  <w:p w:rsidR="004A256C" w:rsidRPr="00951F48" w:rsidRDefault="004A256C" w:rsidP="00F733F6">
                    <w:pPr>
                      <w:jc w:val="center"/>
                      <w:rPr>
                        <w:sz w:val="22"/>
                        <w:szCs w:val="22"/>
                      </w:rPr>
                    </w:pPr>
                    <w:r w:rsidRPr="00951F48">
                      <w:rPr>
                        <w:b/>
                        <w:sz w:val="22"/>
                        <w:szCs w:val="22"/>
                      </w:rPr>
                      <w:t>Určená predajňa</w:t>
                    </w:r>
                    <w:r>
                      <w:rPr>
                        <w:b/>
                        <w:sz w:val="22"/>
                        <w:szCs w:val="22"/>
                      </w:rPr>
                      <w:t> 2</w:t>
                    </w:r>
                    <w:r w:rsidRPr="00951F48">
                      <w:rPr>
                        <w:sz w:val="22"/>
                        <w:szCs w:val="22"/>
                      </w:rPr>
                      <w:t xml:space="preserve"> na </w:t>
                    </w:r>
                    <w:r>
                      <w:rPr>
                        <w:sz w:val="22"/>
                        <w:szCs w:val="22"/>
                      </w:rPr>
                      <w:t xml:space="preserve">predložený </w:t>
                    </w:r>
                    <w:r w:rsidRPr="00951F48">
                      <w:rPr>
                        <w:sz w:val="22"/>
                        <w:szCs w:val="22"/>
                      </w:rPr>
                      <w:t>NP</w:t>
                    </w:r>
                    <w:r>
                      <w:rPr>
                        <w:sz w:val="22"/>
                        <w:szCs w:val="22"/>
                      </w:rPr>
                      <w:t>, OP</w:t>
                    </w:r>
                    <w:r w:rsidRPr="00951F48">
                      <w:rPr>
                        <w:sz w:val="22"/>
                        <w:szCs w:val="22"/>
                      </w:rPr>
                      <w:t xml:space="preserve"> alebo PL predáva určené ŽDT </w:t>
                    </w:r>
                    <w:r>
                      <w:rPr>
                        <w:sz w:val="22"/>
                        <w:szCs w:val="22"/>
                      </w:rPr>
                      <w:t>FO</w:t>
                    </w:r>
                    <w:r w:rsidRPr="00951F48">
                      <w:rPr>
                        <w:sz w:val="22"/>
                        <w:szCs w:val="22"/>
                      </w:rPr>
                      <w:t>. V</w:t>
                    </w:r>
                    <w:r>
                      <w:rPr>
                        <w:sz w:val="22"/>
                        <w:szCs w:val="22"/>
                      </w:rPr>
                      <w:t> </w:t>
                    </w:r>
                    <w:r w:rsidRPr="00951F48">
                      <w:rPr>
                        <w:sz w:val="22"/>
                        <w:szCs w:val="22"/>
                      </w:rPr>
                      <w:t>NP</w:t>
                    </w:r>
                    <w:r>
                      <w:rPr>
                        <w:sz w:val="22"/>
                        <w:szCs w:val="22"/>
                      </w:rPr>
                      <w:t>, OP</w:t>
                    </w:r>
                    <w:r w:rsidRPr="00951F48">
                      <w:rPr>
                        <w:sz w:val="22"/>
                        <w:szCs w:val="22"/>
                      </w:rPr>
                      <w:t> alebo PL je vyznačené, že konkrétny NP</w:t>
                    </w:r>
                    <w:r>
                      <w:rPr>
                        <w:sz w:val="22"/>
                        <w:szCs w:val="22"/>
                      </w:rPr>
                      <w:t>, OP</w:t>
                    </w:r>
                    <w:r w:rsidRPr="00951F48">
                      <w:rPr>
                        <w:sz w:val="22"/>
                        <w:szCs w:val="22"/>
                      </w:rPr>
                      <w:t xml:space="preserve"> alebo PL vydala </w:t>
                    </w:r>
                    <w:r>
                      <w:rPr>
                        <w:sz w:val="22"/>
                        <w:szCs w:val="22"/>
                      </w:rPr>
                      <w:t>FO</w:t>
                    </w:r>
                    <w:r w:rsidRPr="00951F48">
                      <w:rPr>
                        <w:sz w:val="22"/>
                        <w:szCs w:val="22"/>
                      </w:rPr>
                      <w:t xml:space="preserve"> </w:t>
                    </w:r>
                    <w:r>
                      <w:rPr>
                        <w:b/>
                        <w:sz w:val="22"/>
                        <w:szCs w:val="22"/>
                      </w:rPr>
                      <w:t>VOO 2</w:t>
                    </w:r>
                    <w:r w:rsidRPr="00951F48">
                      <w:rPr>
                        <w:sz w:val="22"/>
                        <w:szCs w:val="22"/>
                      </w:rPr>
                      <w:t>.</w:t>
                    </w:r>
                  </w:p>
                  <w:p w:rsidR="004A256C" w:rsidRPr="00951F48" w:rsidRDefault="004A256C" w:rsidP="0069260C">
                    <w:pPr>
                      <w:jc w:val="center"/>
                      <w:rPr>
                        <w:sz w:val="22"/>
                        <w:szCs w:val="22"/>
                      </w:rPr>
                    </w:pPr>
                  </w:p>
                </w:txbxContent>
              </v:textbox>
            </v:shape>
            <v:shape id="_x0000_s1066" type="#_x0000_t202" style="position:absolute;left:8078;top:8078;width:2700;height:2160">
              <v:textbox style="mso-next-textbox:#_x0000_s1066">
                <w:txbxContent>
                  <w:p w:rsidR="004A256C" w:rsidRPr="00951F48" w:rsidRDefault="004A256C" w:rsidP="00F733F6">
                    <w:pPr>
                      <w:jc w:val="center"/>
                      <w:rPr>
                        <w:sz w:val="22"/>
                        <w:szCs w:val="22"/>
                      </w:rPr>
                    </w:pPr>
                    <w:r w:rsidRPr="00951F48">
                      <w:rPr>
                        <w:b/>
                        <w:sz w:val="22"/>
                        <w:szCs w:val="22"/>
                      </w:rPr>
                      <w:t>Určená predajňa</w:t>
                    </w:r>
                    <w:r>
                      <w:rPr>
                        <w:b/>
                        <w:sz w:val="22"/>
                        <w:szCs w:val="22"/>
                      </w:rPr>
                      <w:t> n</w:t>
                    </w:r>
                    <w:r w:rsidRPr="00951F48">
                      <w:rPr>
                        <w:sz w:val="22"/>
                        <w:szCs w:val="22"/>
                      </w:rPr>
                      <w:t xml:space="preserve"> na </w:t>
                    </w:r>
                    <w:r>
                      <w:rPr>
                        <w:sz w:val="22"/>
                        <w:szCs w:val="22"/>
                      </w:rPr>
                      <w:t xml:space="preserve">predložený </w:t>
                    </w:r>
                    <w:r w:rsidRPr="00951F48">
                      <w:rPr>
                        <w:sz w:val="22"/>
                        <w:szCs w:val="22"/>
                      </w:rPr>
                      <w:t>NP</w:t>
                    </w:r>
                    <w:r>
                      <w:rPr>
                        <w:sz w:val="22"/>
                        <w:szCs w:val="22"/>
                      </w:rPr>
                      <w:t>, OP</w:t>
                    </w:r>
                    <w:r w:rsidRPr="00951F48">
                      <w:rPr>
                        <w:sz w:val="22"/>
                        <w:szCs w:val="22"/>
                      </w:rPr>
                      <w:t xml:space="preserve"> alebo PL predáva určené ŽDT </w:t>
                    </w:r>
                    <w:r>
                      <w:rPr>
                        <w:sz w:val="22"/>
                        <w:szCs w:val="22"/>
                      </w:rPr>
                      <w:t>FO</w:t>
                    </w:r>
                    <w:r w:rsidRPr="00951F48">
                      <w:rPr>
                        <w:sz w:val="22"/>
                        <w:szCs w:val="22"/>
                      </w:rPr>
                      <w:t>. V</w:t>
                    </w:r>
                    <w:r>
                      <w:rPr>
                        <w:sz w:val="22"/>
                        <w:szCs w:val="22"/>
                      </w:rPr>
                      <w:t> </w:t>
                    </w:r>
                    <w:r w:rsidRPr="00951F48">
                      <w:rPr>
                        <w:sz w:val="22"/>
                        <w:szCs w:val="22"/>
                      </w:rPr>
                      <w:t>NP</w:t>
                    </w:r>
                    <w:r>
                      <w:rPr>
                        <w:sz w:val="22"/>
                        <w:szCs w:val="22"/>
                      </w:rPr>
                      <w:t>, OP</w:t>
                    </w:r>
                    <w:r w:rsidRPr="00951F48">
                      <w:rPr>
                        <w:sz w:val="22"/>
                        <w:szCs w:val="22"/>
                      </w:rPr>
                      <w:t> alebo PL je vyznačené, že konkrétny NP</w:t>
                    </w:r>
                    <w:r>
                      <w:rPr>
                        <w:sz w:val="22"/>
                        <w:szCs w:val="22"/>
                      </w:rPr>
                      <w:t>, OP</w:t>
                    </w:r>
                    <w:r w:rsidRPr="00951F48">
                      <w:rPr>
                        <w:sz w:val="22"/>
                        <w:szCs w:val="22"/>
                      </w:rPr>
                      <w:t xml:space="preserve"> alebo PL vydala </w:t>
                    </w:r>
                    <w:r>
                      <w:rPr>
                        <w:sz w:val="22"/>
                        <w:szCs w:val="22"/>
                      </w:rPr>
                      <w:t>FO</w:t>
                    </w:r>
                    <w:r w:rsidRPr="00951F48">
                      <w:rPr>
                        <w:sz w:val="22"/>
                        <w:szCs w:val="22"/>
                      </w:rPr>
                      <w:t xml:space="preserve"> </w:t>
                    </w:r>
                    <w:r>
                      <w:rPr>
                        <w:b/>
                        <w:sz w:val="22"/>
                        <w:szCs w:val="22"/>
                      </w:rPr>
                      <w:t>VOO n</w:t>
                    </w:r>
                    <w:r w:rsidRPr="00951F48">
                      <w:rPr>
                        <w:sz w:val="22"/>
                        <w:szCs w:val="22"/>
                      </w:rPr>
                      <w:t>.</w:t>
                    </w:r>
                  </w:p>
                  <w:p w:rsidR="004A256C" w:rsidRPr="00951F48" w:rsidRDefault="004A256C" w:rsidP="0069260C">
                    <w:pPr>
                      <w:jc w:val="center"/>
                      <w:rPr>
                        <w:sz w:val="22"/>
                        <w:szCs w:val="22"/>
                      </w:rPr>
                    </w:pPr>
                  </w:p>
                </w:txbxContent>
              </v:textbox>
            </v:shape>
            <v:shape id="_x0000_s1067" type="#_x0000_t202" style="position:absolute;left:1598;top:12038;width:2700;height:1800">
              <v:textbox style="mso-next-textbox:#_x0000_s1067">
                <w:txbxContent>
                  <w:p w:rsidR="004A256C" w:rsidRPr="00E77DD9" w:rsidRDefault="004A256C" w:rsidP="00867CE4">
                    <w:pPr>
                      <w:jc w:val="center"/>
                      <w:rPr>
                        <w:strike/>
                        <w:sz w:val="20"/>
                        <w:szCs w:val="20"/>
                      </w:rPr>
                    </w:pPr>
                    <w:r w:rsidRPr="00E77DD9">
                      <w:rPr>
                        <w:sz w:val="20"/>
                        <w:szCs w:val="20"/>
                      </w:rPr>
                      <w:t xml:space="preserve">Príslušné ÚOŠS určia </w:t>
                    </w:r>
                    <w:r w:rsidR="00716F5C" w:rsidRPr="00E77DD9">
                      <w:rPr>
                        <w:sz w:val="20"/>
                        <w:szCs w:val="20"/>
                      </w:rPr>
                      <w:t>dopravcov</w:t>
                    </w:r>
                    <w:r w:rsidRPr="00E77DD9">
                      <w:rPr>
                        <w:sz w:val="20"/>
                        <w:szCs w:val="20"/>
                      </w:rPr>
                      <w:t xml:space="preserve"> alebo výrobcov ŽDT ako subjekty HM a tieto zabezpečia zásobovanie určených ŽDT do </w:t>
                    </w:r>
                    <w:r w:rsidRPr="00E77DD9">
                      <w:rPr>
                        <w:b/>
                        <w:sz w:val="20"/>
                        <w:szCs w:val="20"/>
                      </w:rPr>
                      <w:t>určenej predajne 1</w:t>
                    </w:r>
                    <w:r w:rsidRPr="00E77DD9">
                      <w:rPr>
                        <w:sz w:val="20"/>
                        <w:szCs w:val="20"/>
                      </w:rPr>
                      <w:t>.</w:t>
                    </w:r>
                  </w:p>
                </w:txbxContent>
              </v:textbox>
            </v:shape>
            <v:shape id="_x0000_s1068" type="#_x0000_t202" style="position:absolute;left:5378;top:10778;width:2160;height:900">
              <v:textbox style="mso-next-textbox:#_x0000_s1068">
                <w:txbxContent>
                  <w:p w:rsidR="004A256C" w:rsidRPr="00951F48" w:rsidRDefault="004A256C" w:rsidP="00F733F6">
                    <w:pPr>
                      <w:jc w:val="center"/>
                      <w:rPr>
                        <w:sz w:val="22"/>
                        <w:szCs w:val="22"/>
                      </w:rPr>
                    </w:pPr>
                    <w:r>
                      <w:rPr>
                        <w:sz w:val="22"/>
                        <w:szCs w:val="22"/>
                      </w:rPr>
                      <w:t>FO</w:t>
                    </w:r>
                    <w:r w:rsidRPr="00951F48">
                      <w:rPr>
                        <w:sz w:val="22"/>
                        <w:szCs w:val="22"/>
                      </w:rPr>
                      <w:t xml:space="preserve"> použije NP</w:t>
                    </w:r>
                    <w:r>
                      <w:rPr>
                        <w:sz w:val="22"/>
                        <w:szCs w:val="22"/>
                      </w:rPr>
                      <w:t>, OP</w:t>
                    </w:r>
                    <w:r w:rsidRPr="00951F48">
                      <w:rPr>
                        <w:sz w:val="22"/>
                        <w:szCs w:val="22"/>
                      </w:rPr>
                      <w:t xml:space="preserve"> alebo PL v</w:t>
                    </w:r>
                    <w:r>
                      <w:rPr>
                        <w:sz w:val="22"/>
                        <w:szCs w:val="22"/>
                      </w:rPr>
                      <w:t> </w:t>
                    </w:r>
                    <w:r>
                      <w:rPr>
                        <w:b/>
                        <w:sz w:val="22"/>
                        <w:szCs w:val="22"/>
                      </w:rPr>
                      <w:t>určenej predajni 2</w:t>
                    </w:r>
                    <w:r w:rsidRPr="00951F48">
                      <w:rPr>
                        <w:sz w:val="22"/>
                        <w:szCs w:val="22"/>
                      </w:rPr>
                      <w:t>.</w:t>
                    </w:r>
                  </w:p>
                  <w:p w:rsidR="004A256C" w:rsidRPr="000B5DEA" w:rsidRDefault="004A256C" w:rsidP="0069260C">
                    <w:pPr>
                      <w:jc w:val="center"/>
                      <w:rPr>
                        <w:sz w:val="22"/>
                        <w:szCs w:val="22"/>
                      </w:rPr>
                    </w:pPr>
                  </w:p>
                </w:txbxContent>
              </v:textbox>
            </v:shape>
            <v:shape id="_x0000_s1069" type="#_x0000_t202" style="position:absolute;left:8618;top:10778;width:2160;height:900">
              <v:textbox style="mso-next-textbox:#_x0000_s1069">
                <w:txbxContent>
                  <w:p w:rsidR="004A256C" w:rsidRPr="00951F48" w:rsidRDefault="004A256C" w:rsidP="00F733F6">
                    <w:pPr>
                      <w:jc w:val="center"/>
                      <w:rPr>
                        <w:sz w:val="22"/>
                        <w:szCs w:val="22"/>
                      </w:rPr>
                    </w:pPr>
                    <w:r>
                      <w:rPr>
                        <w:sz w:val="22"/>
                        <w:szCs w:val="22"/>
                      </w:rPr>
                      <w:t>FO</w:t>
                    </w:r>
                    <w:r w:rsidRPr="00951F48">
                      <w:rPr>
                        <w:sz w:val="22"/>
                        <w:szCs w:val="22"/>
                      </w:rPr>
                      <w:t xml:space="preserve"> použije NP</w:t>
                    </w:r>
                    <w:r>
                      <w:rPr>
                        <w:sz w:val="22"/>
                        <w:szCs w:val="22"/>
                      </w:rPr>
                      <w:t>, OP</w:t>
                    </w:r>
                    <w:r w:rsidRPr="00951F48">
                      <w:rPr>
                        <w:sz w:val="22"/>
                        <w:szCs w:val="22"/>
                      </w:rPr>
                      <w:t xml:space="preserve"> alebo PL v</w:t>
                    </w:r>
                    <w:r>
                      <w:rPr>
                        <w:sz w:val="22"/>
                        <w:szCs w:val="22"/>
                      </w:rPr>
                      <w:t> </w:t>
                    </w:r>
                    <w:r>
                      <w:rPr>
                        <w:b/>
                        <w:sz w:val="22"/>
                        <w:szCs w:val="22"/>
                      </w:rPr>
                      <w:t>určenej predajni n</w:t>
                    </w:r>
                    <w:r w:rsidRPr="00951F48">
                      <w:rPr>
                        <w:sz w:val="22"/>
                        <w:szCs w:val="22"/>
                      </w:rPr>
                      <w:t>.</w:t>
                    </w:r>
                  </w:p>
                  <w:p w:rsidR="004A256C" w:rsidRPr="000B5DEA" w:rsidRDefault="004A256C" w:rsidP="0069260C">
                    <w:pPr>
                      <w:jc w:val="center"/>
                      <w:rPr>
                        <w:sz w:val="22"/>
                        <w:szCs w:val="22"/>
                      </w:rPr>
                    </w:pPr>
                  </w:p>
                </w:txbxContent>
              </v:textbox>
            </v:shape>
            <v:shape id="_x0000_s1070" type="#_x0000_t202" style="position:absolute;left:4838;top:12038;width:2700;height:1800">
              <v:textbox style="mso-next-textbox:#_x0000_s1070">
                <w:txbxContent>
                  <w:p w:rsidR="004A256C" w:rsidRPr="00E77DD9" w:rsidRDefault="004A256C" w:rsidP="00042F48">
                    <w:pPr>
                      <w:jc w:val="center"/>
                      <w:rPr>
                        <w:sz w:val="22"/>
                        <w:szCs w:val="22"/>
                      </w:rPr>
                    </w:pPr>
                    <w:r w:rsidRPr="00E77DD9">
                      <w:rPr>
                        <w:sz w:val="20"/>
                        <w:szCs w:val="20"/>
                      </w:rPr>
                      <w:t xml:space="preserve">Príslušné ÚOŠS určia </w:t>
                    </w:r>
                    <w:r w:rsidR="00716F5C" w:rsidRPr="00E77DD9">
                      <w:rPr>
                        <w:sz w:val="20"/>
                        <w:szCs w:val="20"/>
                      </w:rPr>
                      <w:t xml:space="preserve">dopravcov </w:t>
                    </w:r>
                    <w:r w:rsidRPr="00E77DD9">
                      <w:rPr>
                        <w:sz w:val="20"/>
                        <w:szCs w:val="20"/>
                      </w:rPr>
                      <w:t xml:space="preserve">alebo výrobcov ŽDT ako subjekty HM a tieto zabezpečia zásobovanie určených ŽDT do </w:t>
                    </w:r>
                    <w:r w:rsidRPr="00E77DD9">
                      <w:rPr>
                        <w:b/>
                        <w:sz w:val="20"/>
                        <w:szCs w:val="20"/>
                      </w:rPr>
                      <w:t>určenej predajne 2</w:t>
                    </w:r>
                    <w:r w:rsidRPr="00E77DD9">
                      <w:rPr>
                        <w:sz w:val="20"/>
                        <w:szCs w:val="20"/>
                      </w:rPr>
                      <w:t>.</w:t>
                    </w:r>
                  </w:p>
                </w:txbxContent>
              </v:textbox>
            </v:shape>
            <v:shape id="_x0000_s1071" type="#_x0000_t202" style="position:absolute;left:8078;top:12038;width:2700;height:1800">
              <v:textbox style="mso-next-textbox:#_x0000_s1071">
                <w:txbxContent>
                  <w:p w:rsidR="004A256C" w:rsidRPr="00E77DD9" w:rsidRDefault="004A256C" w:rsidP="00042F48">
                    <w:pPr>
                      <w:jc w:val="center"/>
                      <w:rPr>
                        <w:sz w:val="22"/>
                        <w:szCs w:val="22"/>
                      </w:rPr>
                    </w:pPr>
                    <w:r w:rsidRPr="00E77DD9">
                      <w:rPr>
                        <w:sz w:val="20"/>
                        <w:szCs w:val="20"/>
                      </w:rPr>
                      <w:t xml:space="preserve">Príslušné ÚOŠS určia </w:t>
                    </w:r>
                    <w:r w:rsidR="00716F5C" w:rsidRPr="00E77DD9">
                      <w:rPr>
                        <w:sz w:val="20"/>
                        <w:szCs w:val="20"/>
                      </w:rPr>
                      <w:t xml:space="preserve">dopravcov </w:t>
                    </w:r>
                    <w:r w:rsidRPr="00E77DD9">
                      <w:rPr>
                        <w:sz w:val="20"/>
                        <w:szCs w:val="20"/>
                      </w:rPr>
                      <w:t xml:space="preserve">alebo výrobcov ŽDT ako subjekty HM a tieto zabezpečia zásobovanie určených ŽDT do </w:t>
                    </w:r>
                    <w:r w:rsidRPr="00E77DD9">
                      <w:rPr>
                        <w:b/>
                        <w:sz w:val="20"/>
                        <w:szCs w:val="20"/>
                      </w:rPr>
                      <w:t>určenej predajne n</w:t>
                    </w:r>
                    <w:r w:rsidRPr="00E77DD9">
                      <w:rPr>
                        <w:sz w:val="20"/>
                        <w:szCs w:val="20"/>
                      </w:rPr>
                      <w:t>.</w:t>
                    </w:r>
                  </w:p>
                </w:txbxContent>
              </v:textbox>
            </v:shape>
            <v:line id="_x0000_s1074" style="position:absolute" from="2858,2858" to="2858,3578" strokeweight="1pt">
              <v:stroke endarrow="block"/>
            </v:line>
            <v:line id="_x0000_s1075" style="position:absolute" from="6098,2858" to="6098,3578" strokeweight="1pt">
              <v:stroke endarrow="block"/>
            </v:line>
            <v:line id="_x0000_s1076" style="position:absolute" from="9518,2858" to="9518,3578" strokeweight="1pt">
              <v:stroke endarrow="block"/>
            </v:line>
            <v:line id="_x0000_s1077" style="position:absolute" from="2858,4658" to="2858,5378" strokeweight="1pt">
              <v:stroke endarrow="block"/>
            </v:line>
            <v:line id="_x0000_s1078" style="position:absolute" from="6098,4658" to="6098,5378" strokeweight="1pt">
              <v:stroke endarrow="block"/>
            </v:line>
            <v:line id="_x0000_s1079" style="position:absolute" from="9518,4658" to="9518,5378" strokeweight="1pt">
              <v:stroke endarrow="block"/>
            </v:line>
            <v:line id="_x0000_s1080" style="position:absolute" from="2858,7538" to="2858,8078" strokeweight="1pt">
              <v:stroke endarrow="block"/>
            </v:line>
            <v:line id="_x0000_s1081" style="position:absolute" from="6098,7538" to="6098,8078" strokeweight="1pt">
              <v:stroke endarrow="block"/>
            </v:line>
            <v:line id="_x0000_s1082" style="position:absolute" from="9518,7538" to="9518,8078" strokeweight="1pt">
              <v:stroke endarrow="block"/>
            </v:line>
            <v:line id="_x0000_s1083" style="position:absolute" from="3218,10238" to="3218,10778" strokeweight="1pt">
              <v:stroke endarrow="block"/>
            </v:line>
            <v:line id="_x0000_s1084" style="position:absolute" from="6458,10238" to="6458,10778" strokeweight="1pt">
              <v:stroke endarrow="block"/>
            </v:line>
            <v:line id="_x0000_s1085" style="position:absolute" from="9698,10238" to="9698,10778" strokeweight="1pt">
              <v:stroke endarrow="block"/>
            </v:line>
            <v:line id="_x0000_s1086" style="position:absolute" from="1958,10238" to="1958,12038" strokeweight="1pt">
              <v:stroke endarrow="block"/>
            </v:line>
            <v:line id="_x0000_s1087" style="position:absolute" from="5198,10238" to="5198,12038" strokeweight="1pt">
              <v:stroke endarrow="block"/>
            </v:line>
            <v:line id="_x0000_s1088" style="position:absolute" from="8438,10238" to="8438,12038" strokeweight="1pt">
              <v:stroke endarrow="block"/>
            </v:line>
          </v:group>
        </w:pict>
      </w:r>
    </w:p>
    <w:p w:rsidR="00BF0AB9" w:rsidRPr="00A8561B" w:rsidRDefault="00BF0AB9" w:rsidP="00E157C2">
      <w:pPr>
        <w:jc w:val="both"/>
      </w:pPr>
    </w:p>
    <w:p w:rsidR="00BF0AB9" w:rsidRPr="00A8561B" w:rsidRDefault="00BF0AB9" w:rsidP="00E157C2">
      <w:pPr>
        <w:jc w:val="both"/>
      </w:pPr>
    </w:p>
    <w:p w:rsidR="00BF0AB9" w:rsidRPr="00A8561B" w:rsidRDefault="00BF0AB9" w:rsidP="00E157C2">
      <w:pPr>
        <w:jc w:val="both"/>
      </w:pPr>
    </w:p>
    <w:p w:rsidR="00BF0AB9" w:rsidRPr="00A8561B" w:rsidRDefault="00BF0AB9" w:rsidP="00E157C2">
      <w:pPr>
        <w:jc w:val="both"/>
      </w:pPr>
    </w:p>
    <w:p w:rsidR="00BF0AB9" w:rsidRPr="00A8561B" w:rsidRDefault="00BF0AB9" w:rsidP="00E157C2">
      <w:pPr>
        <w:jc w:val="both"/>
      </w:pPr>
    </w:p>
    <w:p w:rsidR="00BF0AB9" w:rsidRPr="00A8561B" w:rsidRDefault="00BF0AB9" w:rsidP="00E157C2">
      <w:pPr>
        <w:jc w:val="both"/>
      </w:pPr>
    </w:p>
    <w:p w:rsidR="00BF0AB9" w:rsidRPr="00A8561B" w:rsidRDefault="00BF0AB9" w:rsidP="00E157C2">
      <w:pPr>
        <w:jc w:val="both"/>
      </w:pPr>
    </w:p>
    <w:p w:rsidR="00BF0AB9" w:rsidRPr="00A8561B" w:rsidRDefault="00BF0AB9" w:rsidP="00E157C2">
      <w:pPr>
        <w:jc w:val="both"/>
      </w:pPr>
    </w:p>
    <w:p w:rsidR="00BF0AB9" w:rsidRPr="00A8561B" w:rsidRDefault="00BF0AB9" w:rsidP="00E157C2">
      <w:pPr>
        <w:jc w:val="both"/>
      </w:pPr>
    </w:p>
    <w:p w:rsidR="00BF0AB9" w:rsidRPr="00A8561B" w:rsidRDefault="00BF0AB9" w:rsidP="00E157C2">
      <w:pPr>
        <w:jc w:val="both"/>
      </w:pPr>
    </w:p>
    <w:p w:rsidR="00BF0AB9" w:rsidRPr="00A8561B" w:rsidRDefault="00BF0AB9" w:rsidP="00E157C2">
      <w:pPr>
        <w:jc w:val="both"/>
      </w:pPr>
    </w:p>
    <w:p w:rsidR="0069260C" w:rsidRPr="00A8561B" w:rsidRDefault="0069260C" w:rsidP="00E157C2">
      <w:pPr>
        <w:jc w:val="both"/>
      </w:pPr>
    </w:p>
    <w:p w:rsidR="0069260C" w:rsidRPr="00A8561B" w:rsidRDefault="0069260C" w:rsidP="00E157C2">
      <w:pPr>
        <w:jc w:val="both"/>
      </w:pPr>
    </w:p>
    <w:p w:rsidR="0069260C" w:rsidRPr="00A8561B" w:rsidRDefault="0069260C" w:rsidP="00E157C2">
      <w:pPr>
        <w:jc w:val="both"/>
      </w:pPr>
    </w:p>
    <w:p w:rsidR="0069260C" w:rsidRPr="00A8561B" w:rsidRDefault="0069260C" w:rsidP="00E157C2">
      <w:pPr>
        <w:jc w:val="both"/>
      </w:pPr>
    </w:p>
    <w:p w:rsidR="0069260C" w:rsidRPr="00A8561B" w:rsidRDefault="0069260C" w:rsidP="00E157C2">
      <w:pPr>
        <w:jc w:val="both"/>
      </w:pPr>
    </w:p>
    <w:p w:rsidR="0069260C" w:rsidRPr="00A8561B" w:rsidRDefault="0069260C" w:rsidP="00E157C2">
      <w:pPr>
        <w:jc w:val="both"/>
      </w:pPr>
    </w:p>
    <w:p w:rsidR="0069260C" w:rsidRPr="00A8561B" w:rsidRDefault="0069260C" w:rsidP="00E157C2">
      <w:pPr>
        <w:jc w:val="both"/>
      </w:pPr>
    </w:p>
    <w:p w:rsidR="0069260C" w:rsidRPr="00A8561B" w:rsidRDefault="0069260C" w:rsidP="00E157C2">
      <w:pPr>
        <w:jc w:val="both"/>
      </w:pPr>
    </w:p>
    <w:p w:rsidR="0069260C" w:rsidRPr="00A8561B" w:rsidRDefault="0069260C" w:rsidP="00E157C2">
      <w:pPr>
        <w:jc w:val="both"/>
      </w:pPr>
    </w:p>
    <w:p w:rsidR="0069260C" w:rsidRPr="00A8561B" w:rsidRDefault="0069260C" w:rsidP="00E157C2">
      <w:pPr>
        <w:jc w:val="both"/>
      </w:pPr>
    </w:p>
    <w:p w:rsidR="0069260C" w:rsidRPr="00A8561B" w:rsidRDefault="0069260C" w:rsidP="00E157C2">
      <w:pPr>
        <w:jc w:val="both"/>
      </w:pPr>
    </w:p>
    <w:p w:rsidR="0069260C" w:rsidRPr="00A8561B" w:rsidRDefault="0069260C" w:rsidP="00E157C2">
      <w:pPr>
        <w:jc w:val="both"/>
      </w:pPr>
    </w:p>
    <w:p w:rsidR="0069260C" w:rsidRPr="00A8561B" w:rsidRDefault="0069260C" w:rsidP="00E157C2">
      <w:pPr>
        <w:jc w:val="both"/>
      </w:pPr>
    </w:p>
    <w:p w:rsidR="0069260C" w:rsidRPr="00A8561B" w:rsidRDefault="0069260C" w:rsidP="00E157C2">
      <w:pPr>
        <w:jc w:val="both"/>
      </w:pPr>
    </w:p>
    <w:p w:rsidR="0069260C" w:rsidRPr="00A8561B" w:rsidRDefault="0069260C" w:rsidP="00E157C2">
      <w:pPr>
        <w:jc w:val="both"/>
      </w:pPr>
    </w:p>
    <w:p w:rsidR="0069260C" w:rsidRPr="00A8561B" w:rsidRDefault="0069260C" w:rsidP="00E157C2">
      <w:pPr>
        <w:jc w:val="both"/>
      </w:pPr>
    </w:p>
    <w:p w:rsidR="0069260C" w:rsidRPr="00A8561B" w:rsidRDefault="0069260C" w:rsidP="00E157C2">
      <w:pPr>
        <w:jc w:val="both"/>
      </w:pPr>
    </w:p>
    <w:p w:rsidR="0069260C" w:rsidRPr="00A8561B" w:rsidRDefault="0069260C" w:rsidP="00E157C2">
      <w:pPr>
        <w:jc w:val="both"/>
      </w:pPr>
    </w:p>
    <w:p w:rsidR="0069260C" w:rsidRPr="00A8561B" w:rsidRDefault="0069260C" w:rsidP="00E157C2">
      <w:pPr>
        <w:jc w:val="both"/>
      </w:pPr>
    </w:p>
    <w:p w:rsidR="0069260C" w:rsidRPr="00A8561B" w:rsidRDefault="0069260C" w:rsidP="00E157C2">
      <w:pPr>
        <w:jc w:val="both"/>
      </w:pPr>
    </w:p>
    <w:p w:rsidR="0069260C" w:rsidRPr="00A8561B" w:rsidRDefault="0069260C" w:rsidP="00E157C2">
      <w:pPr>
        <w:jc w:val="both"/>
      </w:pPr>
    </w:p>
    <w:p w:rsidR="0069260C" w:rsidRPr="00A8561B" w:rsidRDefault="0069260C" w:rsidP="00E157C2">
      <w:pPr>
        <w:jc w:val="both"/>
      </w:pPr>
    </w:p>
    <w:p w:rsidR="0069260C" w:rsidRPr="00A8561B" w:rsidRDefault="0069260C" w:rsidP="00E157C2">
      <w:pPr>
        <w:jc w:val="both"/>
      </w:pPr>
    </w:p>
    <w:p w:rsidR="0069260C" w:rsidRPr="00A8561B" w:rsidRDefault="0069260C" w:rsidP="00E157C2">
      <w:pPr>
        <w:jc w:val="both"/>
      </w:pPr>
    </w:p>
    <w:p w:rsidR="0069260C" w:rsidRPr="00A8561B" w:rsidRDefault="0069260C" w:rsidP="00E157C2">
      <w:pPr>
        <w:jc w:val="both"/>
      </w:pPr>
    </w:p>
    <w:p w:rsidR="0069260C" w:rsidRPr="00A8561B" w:rsidRDefault="0069260C" w:rsidP="00E157C2">
      <w:pPr>
        <w:jc w:val="both"/>
      </w:pPr>
    </w:p>
    <w:p w:rsidR="0069260C" w:rsidRPr="00A8561B" w:rsidRDefault="0069260C" w:rsidP="00E157C2">
      <w:pPr>
        <w:jc w:val="both"/>
      </w:pPr>
    </w:p>
    <w:p w:rsidR="0069260C" w:rsidRPr="00A8561B" w:rsidRDefault="0069260C" w:rsidP="00E157C2">
      <w:pPr>
        <w:jc w:val="both"/>
      </w:pPr>
    </w:p>
    <w:p w:rsidR="0069260C" w:rsidRPr="00A8561B" w:rsidRDefault="0069260C" w:rsidP="00E157C2">
      <w:pPr>
        <w:jc w:val="both"/>
      </w:pPr>
    </w:p>
    <w:p w:rsidR="0069260C" w:rsidRPr="00A8561B" w:rsidRDefault="0069260C" w:rsidP="00E157C2">
      <w:pPr>
        <w:jc w:val="both"/>
      </w:pPr>
    </w:p>
    <w:p w:rsidR="0069260C" w:rsidRPr="00A8561B" w:rsidRDefault="0069260C" w:rsidP="00E157C2">
      <w:pPr>
        <w:jc w:val="both"/>
      </w:pPr>
    </w:p>
    <w:p w:rsidR="00FD68BA" w:rsidRPr="009E76E7" w:rsidRDefault="00CF278A" w:rsidP="00E157C2">
      <w:pPr>
        <w:jc w:val="both"/>
        <w:rPr>
          <w:sz w:val="20"/>
          <w:szCs w:val="20"/>
        </w:rPr>
      </w:pPr>
      <w:r w:rsidRPr="00A8561B">
        <w:rPr>
          <w:b/>
          <w:u w:val="single"/>
        </w:rPr>
        <w:t>Legenda:</w:t>
      </w:r>
    </w:p>
    <w:p w:rsidR="00F733F6" w:rsidRPr="00282537" w:rsidRDefault="00F733F6" w:rsidP="00E157C2">
      <w:pPr>
        <w:jc w:val="both"/>
        <w:rPr>
          <w:sz w:val="20"/>
          <w:szCs w:val="20"/>
        </w:rPr>
      </w:pPr>
      <w:r w:rsidRPr="00282537">
        <w:rPr>
          <w:sz w:val="20"/>
          <w:szCs w:val="20"/>
        </w:rPr>
        <w:t>FO – fyzická osoba, resp. fyzické osoby</w:t>
      </w:r>
      <w:r w:rsidR="001F140A" w:rsidRPr="009E76E7">
        <w:rPr>
          <w:sz w:val="20"/>
          <w:szCs w:val="20"/>
        </w:rPr>
        <w:t>, t.j. obyvateľ/obyvatelia</w:t>
      </w:r>
    </w:p>
    <w:p w:rsidR="00CF278A" w:rsidRPr="00282537" w:rsidRDefault="00CF278A" w:rsidP="00E157C2">
      <w:pPr>
        <w:jc w:val="both"/>
        <w:rPr>
          <w:sz w:val="20"/>
          <w:szCs w:val="20"/>
        </w:rPr>
      </w:pPr>
      <w:r w:rsidRPr="00282537">
        <w:rPr>
          <w:sz w:val="20"/>
          <w:szCs w:val="20"/>
        </w:rPr>
        <w:t xml:space="preserve">NP – </w:t>
      </w:r>
      <w:r w:rsidR="001512B6" w:rsidRPr="00282537">
        <w:rPr>
          <w:sz w:val="20"/>
          <w:szCs w:val="20"/>
        </w:rPr>
        <w:t>nákupný preukaz</w:t>
      </w:r>
    </w:p>
    <w:p w:rsidR="00F733F6" w:rsidRPr="00282537" w:rsidRDefault="00F733F6" w:rsidP="00E157C2">
      <w:pPr>
        <w:jc w:val="both"/>
        <w:rPr>
          <w:sz w:val="20"/>
          <w:szCs w:val="20"/>
        </w:rPr>
      </w:pPr>
      <w:r w:rsidRPr="00282537">
        <w:rPr>
          <w:sz w:val="20"/>
          <w:szCs w:val="20"/>
        </w:rPr>
        <w:t>OP – odberný preukaz</w:t>
      </w:r>
    </w:p>
    <w:p w:rsidR="00CF278A" w:rsidRPr="00282537" w:rsidRDefault="00CF278A" w:rsidP="00E157C2">
      <w:pPr>
        <w:jc w:val="both"/>
        <w:rPr>
          <w:sz w:val="20"/>
          <w:szCs w:val="20"/>
        </w:rPr>
      </w:pPr>
      <w:r w:rsidRPr="00282537">
        <w:rPr>
          <w:sz w:val="20"/>
          <w:szCs w:val="20"/>
        </w:rPr>
        <w:t xml:space="preserve">PL – </w:t>
      </w:r>
      <w:r w:rsidR="001512B6" w:rsidRPr="00282537">
        <w:rPr>
          <w:sz w:val="20"/>
          <w:szCs w:val="20"/>
        </w:rPr>
        <w:t>prídelový lístok</w:t>
      </w:r>
    </w:p>
    <w:p w:rsidR="00DA37CE" w:rsidRPr="00282537" w:rsidRDefault="00CF278A" w:rsidP="00DA37CE">
      <w:pPr>
        <w:jc w:val="both"/>
        <w:rPr>
          <w:sz w:val="20"/>
          <w:szCs w:val="20"/>
        </w:rPr>
      </w:pPr>
      <w:r w:rsidRPr="00282537">
        <w:rPr>
          <w:sz w:val="20"/>
          <w:szCs w:val="20"/>
        </w:rPr>
        <w:t xml:space="preserve">ÚOŠS – </w:t>
      </w:r>
      <w:r w:rsidR="001512B6" w:rsidRPr="00282537">
        <w:rPr>
          <w:sz w:val="20"/>
          <w:szCs w:val="20"/>
        </w:rPr>
        <w:t>ústredný orgán štátnej správy</w:t>
      </w:r>
    </w:p>
    <w:p w:rsidR="00417ED8" w:rsidRPr="00282537" w:rsidRDefault="00F733F6" w:rsidP="00DA37CE">
      <w:pPr>
        <w:jc w:val="both"/>
        <w:rPr>
          <w:sz w:val="20"/>
          <w:szCs w:val="20"/>
        </w:rPr>
      </w:pPr>
      <w:r w:rsidRPr="00282537">
        <w:rPr>
          <w:sz w:val="20"/>
          <w:szCs w:val="20"/>
        </w:rPr>
        <w:t>VOO – výdajňa odberných oprávnení</w:t>
      </w:r>
    </w:p>
    <w:p w:rsidR="00282537" w:rsidRPr="00282537" w:rsidRDefault="00282537" w:rsidP="00DA37CE">
      <w:pPr>
        <w:jc w:val="both"/>
        <w:rPr>
          <w:sz w:val="20"/>
          <w:szCs w:val="20"/>
        </w:rPr>
      </w:pPr>
      <w:r w:rsidRPr="00282537">
        <w:rPr>
          <w:sz w:val="20"/>
          <w:szCs w:val="20"/>
        </w:rPr>
        <w:t>ŽDT – životne dôležitý tovar</w:t>
      </w:r>
    </w:p>
    <w:p w:rsidR="00D37EB5" w:rsidRDefault="00D37EB5" w:rsidP="00417ED8">
      <w:pPr>
        <w:jc w:val="center"/>
        <w:sectPr w:rsidR="00D37EB5" w:rsidSect="00F9003C">
          <w:headerReference w:type="default" r:id="rId17"/>
          <w:pgSz w:w="11906" w:h="16838"/>
          <w:pgMar w:top="1418" w:right="1418" w:bottom="899" w:left="1418" w:header="709" w:footer="709" w:gutter="0"/>
          <w:pgNumType w:start="1"/>
          <w:cols w:space="708"/>
          <w:docGrid w:linePitch="360"/>
        </w:sectPr>
      </w:pPr>
    </w:p>
    <w:p w:rsidR="00417ED8" w:rsidRPr="00FB7FDD" w:rsidRDefault="00417ED8" w:rsidP="00417ED8">
      <w:pPr>
        <w:jc w:val="center"/>
        <w:rPr>
          <w:b/>
          <w:bCs/>
          <w:sz w:val="20"/>
          <w:szCs w:val="20"/>
        </w:rPr>
      </w:pPr>
    </w:p>
    <w:p w:rsidR="00F733F6" w:rsidRPr="00417ED8" w:rsidRDefault="00417ED8" w:rsidP="00417ED8">
      <w:pPr>
        <w:jc w:val="center"/>
        <w:rPr>
          <w:b/>
          <w:bCs/>
        </w:rPr>
      </w:pPr>
      <w:r w:rsidRPr="00417ED8">
        <w:rPr>
          <w:b/>
          <w:bCs/>
        </w:rPr>
        <w:t>SCHÉMA VÝDAJA ODBERNÝCH OPR</w:t>
      </w:r>
      <w:r>
        <w:rPr>
          <w:b/>
          <w:bCs/>
        </w:rPr>
        <w:t>Á</w:t>
      </w:r>
      <w:r w:rsidRPr="00417ED8">
        <w:rPr>
          <w:b/>
          <w:bCs/>
        </w:rPr>
        <w:t xml:space="preserve">VNENÍ </w:t>
      </w:r>
      <w:r w:rsidR="009E76C1">
        <w:rPr>
          <w:b/>
          <w:bCs/>
        </w:rPr>
        <w:t xml:space="preserve">Z VÝDAJNE </w:t>
      </w:r>
      <w:r w:rsidR="001F140A" w:rsidRPr="009E76E7">
        <w:rPr>
          <w:b/>
          <w:bCs/>
        </w:rPr>
        <w:t>OBYVATEĽOM</w:t>
      </w:r>
      <w:r w:rsidR="00783C88">
        <w:rPr>
          <w:b/>
          <w:bCs/>
        </w:rPr>
        <w:br/>
        <w:t xml:space="preserve">A ICH </w:t>
      </w:r>
      <w:r w:rsidR="00BB5226">
        <w:rPr>
          <w:b/>
          <w:bCs/>
        </w:rPr>
        <w:t>UPLATNENIA</w:t>
      </w:r>
      <w:r w:rsidR="00783C88">
        <w:rPr>
          <w:b/>
          <w:bCs/>
        </w:rPr>
        <w:t xml:space="preserve"> V URČENÝCH PREDAJŇIACH</w:t>
      </w:r>
    </w:p>
    <w:p w:rsidR="001A1ACA" w:rsidRDefault="001A1ACA" w:rsidP="00DA37CE">
      <w:pPr>
        <w:jc w:val="both"/>
      </w:pPr>
    </w:p>
    <w:p w:rsidR="00D37EB5" w:rsidRDefault="001A1ACA" w:rsidP="00DA37CE">
      <w:pPr>
        <w:jc w:val="both"/>
      </w:pPr>
      <w:r>
        <w:rPr>
          <w:noProof/>
        </w:rPr>
        <w:pict>
          <v:shape id="_x0000_s1141" type="#_x0000_t202" style="position:absolute;left:0;text-align:left;margin-left:425pt;margin-top:3.3pt;width:214pt;height:47.4pt;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" filled="f" stroked="f">
            <v:textbox>
              <w:txbxContent>
                <w:p w:rsidR="004A256C" w:rsidRPr="009B21E1" w:rsidRDefault="004A256C" w:rsidP="00C548EC">
                  <w:pPr>
                    <w:pStyle w:val="Normlnywebov"/>
                    <w:spacing w:before="0" w:beforeAutospacing="0" w:after="0" w:afterAutospacing="0"/>
                    <w:jc w:val="center"/>
                    <w:textAlignment w:val="baseline"/>
                    <w:rPr>
                      <w:rFonts w:cs="Arial"/>
                      <w:b/>
                      <w:bCs/>
                      <w:color w:val="E36C0A"/>
                      <w:kern w:val="24"/>
                    </w:rPr>
                  </w:pPr>
                  <w:r w:rsidRPr="009B21E1">
                    <w:rPr>
                      <w:rFonts w:cs="Arial"/>
                      <w:b/>
                      <w:bCs/>
                      <w:color w:val="E36C0A"/>
                      <w:kern w:val="24"/>
                    </w:rPr>
                    <w:t>URČENÁ PREDAJŇA</w:t>
                  </w:r>
                  <w:r w:rsidR="009E76E7">
                    <w:rPr>
                      <w:rFonts w:cs="Arial"/>
                      <w:b/>
                      <w:bCs/>
                      <w:color w:val="E36C0A"/>
                      <w:kern w:val="24"/>
                    </w:rPr>
                    <w:t xml:space="preserve"> (subjekt HM)</w:t>
                  </w:r>
                </w:p>
                <w:p w:rsidR="004A256C" w:rsidRPr="00F712D0" w:rsidRDefault="004A256C" w:rsidP="00C548EC">
                  <w:pPr>
                    <w:pStyle w:val="Normlnywebov"/>
                    <w:spacing w:before="0" w:beforeAutospacing="0" w:after="0" w:afterAutospacing="0"/>
                    <w:jc w:val="center"/>
                    <w:textAlignment w:val="baseline"/>
                  </w:pPr>
                  <w:r>
                    <w:rPr>
                      <w:rFonts w:cs="Arial"/>
                      <w:b/>
                      <w:bCs/>
                      <w:kern w:val="24"/>
                    </w:rPr>
                    <w:t>zásob</w:t>
                  </w:r>
                  <w:r w:rsidR="00572BDA">
                    <w:rPr>
                      <w:rFonts w:cs="Arial"/>
                      <w:b/>
                      <w:bCs/>
                      <w:kern w:val="24"/>
                    </w:rPr>
                    <w:t>ená</w:t>
                  </w:r>
                  <w:r>
                    <w:rPr>
                      <w:rFonts w:cs="Arial"/>
                      <w:b/>
                      <w:bCs/>
                      <w:kern w:val="24"/>
                    </w:rPr>
                    <w:t xml:space="preserve"> určenými ŽDT</w:t>
                  </w:r>
                </w:p>
              </w:txbxContent>
            </v:textbox>
          </v:shape>
        </w:pict>
      </w:r>
    </w:p>
    <w:p w:rsidR="00783C88" w:rsidRDefault="00783C88" w:rsidP="00DA37CE">
      <w:pPr>
        <w:jc w:val="both"/>
      </w:pPr>
    </w:p>
    <w:p w:rsidR="00783C88" w:rsidRDefault="00C548EC" w:rsidP="00DA37CE">
      <w:pPr>
        <w:jc w:val="both"/>
      </w:pPr>
      <w:r w:rsidRPr="00D37EB5">
        <w:pict>
          <v:group id="Group 33" o:spid="_x0000_s1128" style="position:absolute;left:0;text-align:left;margin-left:428.25pt;margin-top:6.45pt;width:235.25pt;height:56.35pt;z-index:17" coordsize="1882,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">
            <v:shape id="Text Box 34" o:spid="_x0000_s1129" type="#_x0000_t202" style="position:absolute;width:1701;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6wcMA&#10;AADaAAAADwAAAGRycy9kb3ducmV2LnhtbESPT2vCQBTE7wW/w/IEb3Wjh1Ciq1RBkOKl/sF6e82+&#10;JsHseyG7jfHbdwuCx2FmfsPMl72rVUetr4QNTMYJKOJcbMWFgeNh8/oGygdki7UwGbiTh+Vi8DLH&#10;zMqNP6nbh0JFCPsMDZQhNJnWPi/JoR9LQxy9H2kdhijbQtsWbxHuaj1NklQ7rDgulNjQuqT8uv91&#10;Bj6uq690gvf0cOwu32c5NSK7izGjYf8+AxWoD8/wo721BqbwfyXeAL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K6wcMAAADaAAAADwAAAAAAAAAAAAAAAACYAgAAZHJzL2Rv&#10;d25yZXYueG1sUEsFBgAAAAAEAAQA9QAAAIgDAAAAAA==&#10;" fillcolor="#9cf" strokecolor="white" strokeweight="2.25pt">
              <v:textbox style="mso-fit-shape-to-text:t"/>
            </v:shape>
            <v:shape id="Text Box 35" o:spid="_x0000_s1130" type="#_x0000_t202" style="position:absolute;left:91;top:46;width:1700;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9MYA&#10;AADaAAAADwAAAGRycy9kb3ducmV2LnhtbESPT2sCMRTE7wW/Q3iCt5pVa5HVKFVp9WLBP4V6e2ye&#10;u2s3L2uS6vrtm0Khx2FmfsNMZo2pxJWcLy0r6HUTEMSZ1SXnCg7718cRCB+QNVaWScGdPMymrYcJ&#10;ptreeEvXXchFhLBPUUERQp1K6bOCDPqurYmjd7LOYIjS5VI7vEW4qWQ/SZ6lwZLjQoE1LQrKvnbf&#10;RsFmOHD7j6e3Cy2H8+y4Gp3fj59LpTrt5mUMIlAT/sN/7bVWMIDfK/EG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l9MYAAADaAAAADwAAAAAAAAAAAAAAAACYAgAAZHJz&#10;L2Rvd25yZXYueG1sUEsFBgAAAAAEAAQA9QAAAIsDAAAAAA==&#10;" fillcolor="#cfc" strokecolor="white" strokeweight="2.25pt">
              <v:textbox style="mso-fit-shape-to-text:t"/>
            </v:shape>
            <v:shape id="Text Box 36" o:spid="_x0000_s1131" type="#_x0000_t202" style="position:absolute;left:181;top:120;width:1701;height:192;visibility:visible" strokeweight="2.25pt">
              <v:textbox>
                <w:txbxContent>
                  <w:p w:rsidR="004A256C" w:rsidRPr="00D37EB5" w:rsidRDefault="004A256C" w:rsidP="00D37EB5">
                    <w:pPr>
                      <w:pStyle w:val="Normlnywebov"/>
                      <w:spacing w:before="0" w:beforeAutospacing="0" w:after="0" w:afterAutospacing="0" w:line="216" w:lineRule="auto"/>
                      <w:jc w:val="center"/>
                      <w:textAlignment w:val="baseline"/>
                    </w:pPr>
                    <w:r w:rsidRPr="00D37EB5">
                      <w:rPr>
                        <w:rFonts w:cs="Arial"/>
                        <w:b/>
                        <w:bCs/>
                        <w:kern w:val="24"/>
                        <w:sz w:val="28"/>
                        <w:szCs w:val="28"/>
                      </w:rPr>
                      <w:t>Určená predajňa</w:t>
                    </w:r>
                  </w:p>
                </w:txbxContent>
              </v:textbox>
            </v:shape>
            <v:shape id="Picture 37" o:spid="_x0000_s1132" type="#_x0000_t75" alt="MH900351613" style="position:absolute;left:181;top:120;width:272;height:2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zdZnDAAAA2gAAAA8AAABkcnMvZG93bnJldi54bWxEj0+LwjAUxO+C3yE8YW+aKquUahQRhD2s&#10;gu4fPD6Tt23X5qU0Ueu3N4LgcZiZ3zCzRWsrcaHGl44VDAcJCGLtTMm5gu+vdT8F4QOywcoxKbiR&#10;h8W825lhZtyVd3TZh1xECPsMFRQh1JmUXhdk0Q9cTRy9P9dYDFE2uTQNXiPcVnKUJBNpseS4UGBN&#10;q4L0aX+2Cmi7OZaTz9U5ven39N/8Dg9H/aPUW69dTkEEasMr/Gx/GAVjeFyJN0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N1mcMAAADaAAAADwAAAAAAAAAAAAAAAACf&#10;AgAAZHJzL2Rvd25yZXYueG1sUEsFBgAAAAAEAAQA9wAAAI8DAAAAAA==&#10;">
              <v:imagedata r:id="rId18" o:title="MH900351613" chromakey="white" gain="93623f"/>
            </v:shape>
          </v:group>
        </w:pict>
      </w:r>
    </w:p>
    <w:p w:rsidR="00D37EB5" w:rsidRDefault="001A1ACA" w:rsidP="00DA37CE">
      <w:pPr>
        <w:jc w:val="both"/>
      </w:pPr>
      <w:r w:rsidRPr="00417ED8">
        <w:rPr>
          <w:b/>
          <w:bCs/>
        </w:rPr>
        <w:pict>
          <v:shape id="Picture 27" o:spid="_x0000_s1107" type="#_x0000_t75" alt="balíky,dodávky,Doprava,kariéry,muži,nákladné autá,osoby,povolania,pracovanie,pracovníci,Pracujúci ľudia,škatule,sťahovanie,vozidlá,zamestnanci,zamestnania" style="position:absolute;left:0;text-align:left;margin-left:299.15pt;margin-top:-.15pt;width:56.75pt;height:56.75pt;z-index:14;visibility:visible">
            <v:imagedata r:id="rId19" o:title="balíky,dodávky,Doprava,kariéry,muži,nákladné autá,osoby,povolania,pracovanie,pracovníci,Pracujúci ľudia,škatule,sťahovanie,vozidlá,zamestnanci,zamestnania" chromakey="white"/>
          </v:shape>
        </w:pict>
      </w:r>
      <w:r w:rsidR="00C548EC">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42" type="#_x0000_t68" style="position:absolute;left:0;text-align:left;margin-left:389.5pt;margin-top:-18.25pt;width:22.75pt;height:78.5pt;rotation:90;z-index:25;visibility:visible;mso-wrap-style:none;v-text-anchor:middle" fillcolor="yellow"/>
        </w:pict>
      </w:r>
    </w:p>
    <w:p w:rsidR="00D37EB5" w:rsidRDefault="00D37EB5" w:rsidP="00DA37CE">
      <w:pPr>
        <w:jc w:val="both"/>
      </w:pPr>
    </w:p>
    <w:p w:rsidR="00417ED8" w:rsidRDefault="00417ED8" w:rsidP="00DA37CE">
      <w:pPr>
        <w:jc w:val="both"/>
      </w:pPr>
    </w:p>
    <w:p w:rsidR="001A1ACA" w:rsidRDefault="001F140A" w:rsidP="00DA37CE">
      <w:pPr>
        <w:jc w:val="both"/>
      </w:pPr>
      <w:r w:rsidRPr="00417ED8">
        <w:rPr>
          <w:b/>
          <w:bCs/>
        </w:rPr>
        <w:pict>
          <v:shape id="Picture 24" o:spid="_x0000_s1109" type="#_x0000_t75" alt="jedlo,nákupné košíky,obchody s potravinami,osoby,potraviny,Strava,trhy,vozíky na potraviny,zákazníci,ženy" style="position:absolute;left:0;text-align:left;margin-left:499.35pt;margin-top:5.3pt;width:50.65pt;height:50.6pt;z-index:12;visibility:visible">
            <v:imagedata r:id="rId20" o:title="jedlo,nákupné košíky,obchody s potravinami,osoby,potraviny,Strava,trhy,vozíky na potraviny,zákazníci,ženy" chromakey="white" gain="126031f"/>
          </v:shape>
        </w:pict>
      </w:r>
      <w:r w:rsidRPr="00417ED8">
        <w:rPr>
          <w:b/>
          <w:bCs/>
        </w:rPr>
        <w:pict>
          <v:shape id="AutoShape 23" o:spid="_x0000_s1110" type="#_x0000_t68" style="position:absolute;left:0;text-align:left;margin-left:472.2pt;margin-top:7.6pt;width:22.75pt;height:139.45pt;z-index:11;visibility:visible;mso-wrap-style:none;v-text-anchor:middle" adj="3539,4700" fillcolor="#00b0f0"/>
        </w:pict>
      </w:r>
      <w:r w:rsidR="00AC6A35">
        <w:rPr>
          <w:noProof/>
        </w:rPr>
        <w:pict>
          <v:shape id="Picture 25" o:spid="_x0000_s1146" type="#_x0000_t75" alt="biznismeni,biznisové podniky,fotografie,kancelárie,Komunikácia,muži,obchodné zariadenie,osobné počítače,osoby,počítače,povolania,slúchadlá s mikrofónom,technológia,telekomunikácie,telemarketing" style="position:absolute;left:0;text-align:left;margin-left:21.75pt;margin-top:1.15pt;width:84.75pt;height:84.75pt;z-index:26;visibility:visible">
            <v:imagedata r:id="rId21" o:title="biznismeni,biznisové podniky,fotografie,kancelárie,Komunikácia,muži,obchodné zariadenie,osobné počítače,osoby,počítače,povolania,slúchadlá s mikrofónom,technológia,telekomunikácie,telemarketing" chromakey="#f5f5f5" gain="86232f"/>
          </v:shape>
        </w:pict>
      </w:r>
      <w:r w:rsidR="001A1ACA">
        <w:rPr>
          <w:noProof/>
        </w:rPr>
        <w:pict>
          <v:shape id="_x0000_s1139" type="#_x0000_t202" style="position:absolute;left:0;text-align:left;margin-left:536.65pt;margin-top:4.8pt;width:214pt;height:60.35pt;z-index: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" filled="f" stroked="f">
            <v:textbox>
              <w:txbxContent>
                <w:p w:rsidR="004A256C" w:rsidRPr="009B21E1" w:rsidRDefault="001F140A" w:rsidP="00F712D0">
                  <w:pPr>
                    <w:pStyle w:val="Normlnywebov"/>
                    <w:spacing w:before="0" w:beforeAutospacing="0" w:after="0" w:afterAutospacing="0"/>
                    <w:jc w:val="center"/>
                    <w:textAlignment w:val="baseline"/>
                    <w:rPr>
                      <w:rFonts w:cs="Arial"/>
                      <w:b/>
                      <w:bCs/>
                      <w:color w:val="E36C0A"/>
                      <w:kern w:val="24"/>
                    </w:rPr>
                  </w:pPr>
                  <w:r>
                    <w:rPr>
                      <w:rFonts w:cs="Arial"/>
                      <w:b/>
                      <w:bCs/>
                      <w:color w:val="E36C0A"/>
                      <w:kern w:val="24"/>
                    </w:rPr>
                    <w:t>OBYVATEĽ (</w:t>
                  </w:r>
                  <w:r w:rsidR="004A256C" w:rsidRPr="009B21E1">
                    <w:rPr>
                      <w:rFonts w:cs="Arial"/>
                      <w:b/>
                      <w:bCs/>
                      <w:color w:val="E36C0A"/>
                      <w:kern w:val="24"/>
                    </w:rPr>
                    <w:t>FYZICKÁ OSOBA</w:t>
                  </w:r>
                  <w:r>
                    <w:rPr>
                      <w:rFonts w:cs="Arial"/>
                      <w:b/>
                      <w:bCs/>
                      <w:color w:val="E36C0A"/>
                      <w:kern w:val="24"/>
                    </w:rPr>
                    <w:t>)</w:t>
                  </w:r>
                </w:p>
                <w:p w:rsidR="004A256C" w:rsidRPr="00F712D0" w:rsidRDefault="004A256C" w:rsidP="00F712D0">
                  <w:pPr>
                    <w:pStyle w:val="Normlnywebov"/>
                    <w:spacing w:before="0" w:beforeAutospacing="0" w:after="0" w:afterAutospacing="0"/>
                    <w:jc w:val="center"/>
                    <w:textAlignment w:val="baseline"/>
                  </w:pPr>
                  <w:r>
                    <w:rPr>
                      <w:rFonts w:cs="Arial"/>
                      <w:b/>
                      <w:bCs/>
                      <w:kern w:val="24"/>
                    </w:rPr>
                    <w:t>nákup určených ŽDT v určenej predajni po predložení OO</w:t>
                  </w:r>
                </w:p>
              </w:txbxContent>
            </v:textbox>
          </v:shape>
        </w:pict>
      </w:r>
      <w:r w:rsidR="001A1ACA" w:rsidRPr="00417ED8">
        <w:pict>
          <v:shape id="Picture 26" o:spid="_x0000_s1108" type="#_x0000_t75" alt="auto,automobily,dodávka,doprava,nákladné vozidlá,vozidlá" style="position:absolute;left:0;text-align:left;margin-left:171.15pt;margin-top:-.6pt;width:56.6pt;height:56.6pt;z-index:13;visibility:visible">
            <v:imagedata r:id="rId22" o:title="auto,automobily,dodávka,doprava,nákladné vozidlá,vozidlá" chromakey="white"/>
          </v:shape>
        </w:pict>
      </w:r>
    </w:p>
    <w:p w:rsidR="00417ED8" w:rsidRDefault="00417ED8" w:rsidP="00DA37CE">
      <w:pPr>
        <w:jc w:val="both"/>
      </w:pPr>
    </w:p>
    <w:p w:rsidR="009E76C1" w:rsidRDefault="001A1ACA" w:rsidP="00DA37CE">
      <w:pPr>
        <w:jc w:val="both"/>
      </w:pPr>
      <w:r w:rsidRPr="00417ED8">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 o:spid="_x0000_s1113" type="#_x0000_t13" style="position:absolute;left:0;text-align:left;margin-left:101.9pt;margin-top:-.3pt;width:226.95pt;height:96.35pt;z-index: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" adj="16283,4740" fillcolor="#1f497d" strokeweight="2pt">
            <v:textbox style="mso-next-textbox:#AutoShape 8">
              <w:txbxContent>
                <w:p w:rsidR="004A256C" w:rsidRPr="00655DA7" w:rsidRDefault="004A256C" w:rsidP="009E76C1">
                  <w:pPr>
                    <w:pStyle w:val="Normlnywebov"/>
                    <w:spacing w:before="0" w:beforeAutospacing="0" w:after="0" w:afterAutospacing="0"/>
                    <w:ind w:left="142"/>
                    <w:textAlignment w:val="baseline"/>
                    <w:rPr>
                      <w:color w:val="FFFFFF"/>
                    </w:rPr>
                  </w:pPr>
                  <w:r w:rsidRPr="00655DA7">
                    <w:rPr>
                      <w:rFonts w:cs="Arial"/>
                      <w:b/>
                      <w:bCs/>
                      <w:color w:val="FFFFFF"/>
                      <w:kern w:val="24"/>
                    </w:rPr>
                    <w:t>NÁKUPNÉ PREUKAZY (NP)</w:t>
                  </w:r>
                </w:p>
                <w:p w:rsidR="004A256C" w:rsidRPr="00655DA7" w:rsidRDefault="004A256C" w:rsidP="009E76C1">
                  <w:pPr>
                    <w:pStyle w:val="Normlnywebov"/>
                    <w:spacing w:before="0" w:beforeAutospacing="0" w:after="0" w:afterAutospacing="0"/>
                    <w:ind w:left="142"/>
                    <w:textAlignment w:val="baseline"/>
                    <w:rPr>
                      <w:color w:val="FFFFFF"/>
                    </w:rPr>
                  </w:pPr>
                  <w:r w:rsidRPr="00655DA7">
                    <w:rPr>
                      <w:rFonts w:cs="Arial"/>
                      <w:b/>
                      <w:bCs/>
                      <w:color w:val="FFFFFF"/>
                      <w:kern w:val="24"/>
                    </w:rPr>
                    <w:t>ODBERNÉ PREUKAZY (OP)</w:t>
                  </w:r>
                  <w:r w:rsidRPr="00655DA7">
                    <w:rPr>
                      <w:rFonts w:cs="Arial"/>
                      <w:b/>
                      <w:bCs/>
                      <w:color w:val="FFFFFF"/>
                      <w:kern w:val="24"/>
                    </w:rPr>
                    <w:br/>
                    <w:t>PRÍDELOVÉ LÍSTKY (PL)</w:t>
                  </w:r>
                </w:p>
              </w:txbxContent>
            </v:textbox>
          </v:shape>
        </w:pict>
      </w:r>
      <w:r w:rsidRPr="00417ED8">
        <w:rPr>
          <w:b/>
          <w:bCs/>
        </w:rPr>
        <w:pict>
          <v:group id="Group 9" o:spid="_x0000_s1116" style="position:absolute;left:0;text-align:left;margin-left:330.4pt;margin-top:-.3pt;width:120.5pt;height:91.5pt;z-index:6" coordorigin="45672,3603" coordsize="6,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">
            <v:group id="Group 10" o:spid="_x0000_s1117" style="position:absolute;left:45672;top:3603;width:6;height:6" coordorigin="45672,3603" coordsize="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9" o:spid="_x0000_s1118" style="position:absolute;left:45672;top:3603;width:6;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mz8IA&#10;AADbAAAADwAAAGRycy9kb3ducmV2LnhtbERPTWvCQBC9C/0PyxS8SLPRg9joKqUY8SJUqz0P2TEb&#10;zM6G7GrS/nq3IHibx/ucxaq3tbhR6yvHCsZJCoK4cLriUsHxO3+bgfABWWPtmBT8kofV8mWwwEy7&#10;jvd0O4RSxBD2GSowITSZlL4wZNEnriGO3Nm1FkOEbSl1i10Mt7WcpOlUWqw4Nhhs6NNQcTlcrYLT&#10;JMfpT/pnvvL9++Y8una0W5dKDV/7jzmIQH14ih/urY7zx/D/Szx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WbPwgAAANsAAAAPAAAAAAAAAAAAAAAAAJgCAABkcnMvZG93&#10;bnJldi54bWxQSwUGAAAAAAQABAD1AAAAhwMAAAAA&#10;" fillcolor="silver" strokeweight="2pt">
                <v:textbox>
                  <w:txbxContent>
                    <w:p w:rsidR="004A256C" w:rsidRDefault="004A256C" w:rsidP="00417ED8"/>
                  </w:txbxContent>
                </v:textbox>
              </v:rect>
              <v:rect id="Rectangle 10" o:spid="_x0000_s1119" style="position:absolute;left:45673;top:3604;width:5;height:5;visibility:visibl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0AdcAA&#10;AADbAAAADwAAAGRycy9kb3ducmV2LnhtbERPy6rCMBDdC/5DGMGNaKoLkWoU8QGCXEG93PXQjG2x&#10;mZQk2vr3N4Lgbg7nOYtVayrxJOdLywrGowQEcWZ1ybmC3+t+OAPhA7LGyjIpeJGH1bLbWWCqbcNn&#10;el5CLmII+xQVFCHUqZQ+K8igH9maOHI36wyGCF0utcMmhptKTpJkKg2WHBsKrGlTUHa/PIyCbdNQ&#10;vb276XUzPg7+fh503s1OSvV77XoOIlAbvuKP+6Dj/Am8f4kH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0AdcAAAADbAAAADwAAAAAAAAAAAAAAAACYAgAAZHJzL2Rvd25y&#10;ZXYueG1sUEsFBgAAAAAEAAQA9QAAAIUDAAAAAA==&#10;" strokeweight="2pt">
                <v:textbox>
                  <w:txbxContent>
                    <w:p w:rsidR="004A256C" w:rsidRDefault="004A256C" w:rsidP="00417ED8">
                      <w:pPr>
                        <w:pStyle w:val="Normlnywebov"/>
                        <w:spacing w:before="0" w:beforeAutospacing="0" w:after="0" w:afterAutospacing="0"/>
                        <w:jc w:val="center"/>
                        <w:textAlignment w:val="baseline"/>
                        <w:rPr>
                          <w:rFonts w:ascii="Arial Narrow" w:hAnsi="Arial Narrow" w:cs="Arial"/>
                          <w:b/>
                          <w:bCs/>
                          <w:color w:val="000000"/>
                          <w:kern w:val="24"/>
                          <w:sz w:val="20"/>
                          <w:szCs w:val="20"/>
                        </w:rPr>
                      </w:pPr>
                    </w:p>
                    <w:p w:rsidR="004A256C" w:rsidRPr="009E76C1" w:rsidRDefault="004A256C" w:rsidP="00417ED8">
                      <w:pPr>
                        <w:pStyle w:val="Normlnywebov"/>
                        <w:spacing w:before="0" w:beforeAutospacing="0" w:after="0" w:afterAutospacing="0"/>
                        <w:jc w:val="center"/>
                        <w:textAlignment w:val="baseline"/>
                        <w:rPr>
                          <w:rFonts w:ascii="Arial Narrow" w:hAnsi="Arial Narrow" w:cs="Arial"/>
                          <w:b/>
                          <w:bCs/>
                          <w:color w:val="000000"/>
                          <w:kern w:val="24"/>
                          <w:sz w:val="20"/>
                          <w:szCs w:val="20"/>
                        </w:rPr>
                      </w:pPr>
                    </w:p>
                    <w:p w:rsidR="004A256C" w:rsidRPr="001A1ACA" w:rsidRDefault="004A256C" w:rsidP="00417ED8">
                      <w:pPr>
                        <w:pStyle w:val="Normlnywebov"/>
                        <w:spacing w:before="0" w:beforeAutospacing="0" w:after="0" w:afterAutospacing="0"/>
                        <w:jc w:val="center"/>
                        <w:textAlignment w:val="baseline"/>
                        <w:rPr>
                          <w:b/>
                          <w:bCs/>
                          <w:color w:val="000000"/>
                          <w:kern w:val="24"/>
                        </w:rPr>
                      </w:pPr>
                      <w:r w:rsidRPr="001A1ACA">
                        <w:rPr>
                          <w:b/>
                          <w:bCs/>
                          <w:color w:val="000000"/>
                          <w:kern w:val="24"/>
                        </w:rPr>
                        <w:t>Obec zabezpečí</w:t>
                      </w:r>
                    </w:p>
                    <w:p w:rsidR="004A256C" w:rsidRPr="001A1ACA" w:rsidRDefault="004A256C" w:rsidP="00417ED8">
                      <w:pPr>
                        <w:pStyle w:val="Normlnywebov"/>
                        <w:spacing w:before="0" w:beforeAutospacing="0" w:after="0" w:afterAutospacing="0"/>
                        <w:jc w:val="center"/>
                        <w:textAlignment w:val="baseline"/>
                      </w:pPr>
                      <w:r w:rsidRPr="001A1ACA">
                        <w:rPr>
                          <w:b/>
                          <w:bCs/>
                          <w:color w:val="000000"/>
                          <w:kern w:val="24"/>
                        </w:rPr>
                        <w:t>doručenie OO do VOO</w:t>
                      </w:r>
                    </w:p>
                  </w:txbxContent>
                </v:textbox>
              </v:rect>
            </v:group>
            <v:shape id="Obrázok 10" o:spid="_x0000_s1120" type="#_x0000_t75" style="position:absolute;left:45673;top:3604;width:1;height: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kNPvFAAAA2wAAAA8AAABkcnMvZG93bnJldi54bWxEj0FvwjAMhe+T9h8iT+I20u2AUNeAEBJj&#10;muAw4LKbaUxbaJySZFD49fNh0m623vN7n4tp71p1oRAbzwZehhko4tLbhisDu+3ieQwqJmSLrWcy&#10;cKMI08njQ4G59Vf+ossmVUpCOOZooE6py7WOZU0O49B3xKIdfHCYZA2VtgGvEu5a/ZplI+2wYWmo&#10;saN5TeVp8+MMfDbnU3gvZ9k86tvxvtzT+ntFxgye+tkbqER9+jf/XX9YwRd6+UUG0J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JDT7xQAAANsAAAAPAAAAAAAAAAAAAAAA&#10;AJ8CAABkcnMvZG93bnJldi54bWxQSwUGAAAAAAQABAD3AAAAkQMAAAAA&#10;">
              <v:imagedata r:id="rId8" o:title="" gain="126031f"/>
            </v:shape>
          </v:group>
        </w:pict>
      </w:r>
      <w:r w:rsidR="00D37EB5" w:rsidRPr="00417ED8">
        <w:pict>
          <v:group id="Group 6" o:spid="_x0000_s1121" style="position:absolute;left:0;text-align:left;margin-left:0;margin-top:7.4pt;width:106.85pt;height:112.05pt;z-index:5" coordorigin=",215900" coordsize="717,57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">
            <v:rect id="Rectangle 7" o:spid="_x0000_s1122" style="position:absolute;top:215900;width:717;height:576;visibility:visibl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8GdcMA&#10;AADaAAAADwAAAGRycy9kb3ducmV2LnhtbESPQWvCQBSE7wX/w/IKXkrd6CFIzCpFLRSkhRjx/Mi+&#10;JsHs27C7JvHfdwuFHoeZ+YbJd5PpxEDOt5YVLBcJCOLK6pZrBZfy/XUNwgdkjZ1lUvAgD7vt7CnH&#10;TNuRCxrOoRYRwj5DBU0IfSalrxoy6Be2J47et3UGQ5SultrhGOGmk6skSaXBluNCgz3tG6pu57tR&#10;cBhH6g83l5b75enl+nmn4rj+Umr+PL1tQASawn/4r/2hFaTweyXe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8GdcMAAADaAAAADwAAAAAAAAAAAAAAAACYAgAAZHJzL2Rv&#10;d25yZXYueG1sUEsFBgAAAAAEAAQA9QAAAIgDAAAAAA==&#10;" strokeweight="2pt">
              <v:textbox style="mso-next-textbox:#Rectangle 7">
                <w:txbxContent>
                  <w:p w:rsidR="004A256C" w:rsidRPr="009E76C1" w:rsidRDefault="004A256C" w:rsidP="00417ED8">
                    <w:pPr>
                      <w:pStyle w:val="Normlnywebov"/>
                      <w:spacing w:before="0" w:beforeAutospacing="0" w:after="0" w:afterAutospacing="0"/>
                      <w:jc w:val="center"/>
                      <w:textAlignment w:val="baseline"/>
                      <w:rPr>
                        <w:rFonts w:cs="Arial"/>
                        <w:b/>
                        <w:bCs/>
                        <w:color w:val="000000"/>
                        <w:kern w:val="24"/>
                        <w:sz w:val="20"/>
                        <w:szCs w:val="20"/>
                      </w:rPr>
                    </w:pPr>
                  </w:p>
                  <w:p w:rsidR="004A256C" w:rsidRPr="009E76C1" w:rsidRDefault="004A256C" w:rsidP="00417ED8">
                    <w:pPr>
                      <w:pStyle w:val="Normlnywebov"/>
                      <w:spacing w:before="0" w:beforeAutospacing="0" w:after="0" w:afterAutospacing="0"/>
                      <w:jc w:val="center"/>
                      <w:textAlignment w:val="baseline"/>
                      <w:rPr>
                        <w:rFonts w:cs="Arial"/>
                        <w:b/>
                        <w:bCs/>
                        <w:color w:val="000000"/>
                        <w:kern w:val="24"/>
                        <w:sz w:val="20"/>
                        <w:szCs w:val="20"/>
                      </w:rPr>
                    </w:pPr>
                  </w:p>
                  <w:p w:rsidR="004A256C" w:rsidRPr="009E76C1" w:rsidRDefault="004A256C" w:rsidP="00417ED8">
                    <w:pPr>
                      <w:pStyle w:val="Normlnywebov"/>
                      <w:spacing w:before="0" w:beforeAutospacing="0" w:after="0" w:afterAutospacing="0"/>
                      <w:jc w:val="center"/>
                      <w:textAlignment w:val="baseline"/>
                      <w:rPr>
                        <w:rFonts w:cs="Arial"/>
                        <w:b/>
                        <w:bCs/>
                        <w:color w:val="000000"/>
                        <w:kern w:val="24"/>
                        <w:sz w:val="20"/>
                        <w:szCs w:val="20"/>
                      </w:rPr>
                    </w:pPr>
                  </w:p>
                  <w:p w:rsidR="004A256C" w:rsidRDefault="004A256C" w:rsidP="00417ED8">
                    <w:pPr>
                      <w:pStyle w:val="Normlnywebov"/>
                      <w:spacing w:before="0" w:beforeAutospacing="0" w:after="0" w:afterAutospacing="0"/>
                      <w:jc w:val="center"/>
                      <w:textAlignment w:val="baseline"/>
                      <w:rPr>
                        <w:rFonts w:cs="Arial"/>
                        <w:b/>
                        <w:bCs/>
                        <w:color w:val="000000"/>
                        <w:kern w:val="24"/>
                      </w:rPr>
                    </w:pPr>
                    <w:r>
                      <w:rPr>
                        <w:rFonts w:cs="Arial"/>
                        <w:b/>
                        <w:bCs/>
                        <w:color w:val="000000"/>
                        <w:kern w:val="24"/>
                      </w:rPr>
                      <w:t>OkÚ, resp. OkÚ v sídle kraja</w:t>
                    </w:r>
                  </w:p>
                  <w:p w:rsidR="004A256C" w:rsidRDefault="004A256C" w:rsidP="00417ED8">
                    <w:pPr>
                      <w:pStyle w:val="Normlnywebov"/>
                      <w:spacing w:before="0" w:beforeAutospacing="0" w:after="0" w:afterAutospacing="0"/>
                      <w:jc w:val="center"/>
                      <w:textAlignment w:val="baseline"/>
                    </w:pPr>
                    <w:r>
                      <w:rPr>
                        <w:rFonts w:cs="Arial"/>
                        <w:b/>
                        <w:bCs/>
                        <w:color w:val="000000"/>
                        <w:kern w:val="24"/>
                      </w:rPr>
                      <w:t>zabezpečí doručenie OO do VOO</w:t>
                    </w:r>
                  </w:p>
                </w:txbxContent>
              </v:textbox>
            </v:rect>
            <v:shape id="Obrázok 7" o:spid="_x0000_s1123" type="#_x0000_t75" style="position:absolute;left:37;top:215946;width:119;height:1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7OTzEAAAA2gAAAA8AAABkcnMvZG93bnJldi54bWxEj0FrwkAUhO8F/8PyhN6aTT3UkrqGIGhL&#10;0UNtL709s88kNfs27m41+utdQfA4zMw3zCTvTSsO5HxjWcFzkoIgLq1uuFLw8z1/egXhA7LG1jIp&#10;OJGHfDp4mGCm7ZG/6LAOlYgQ9hkqqEPoMil9WZNBn9iOOHpb6wyGKF0ltcNjhJtWjtL0RRpsOC7U&#10;2NGspnK3/jcKPpv9zi3KIp15efo7v29o9bskpR6HffEGIlAf7uFb+0MrGMP1SrwBcn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7OTzEAAAA2gAAAA8AAAAAAAAAAAAAAAAA&#10;nwIAAGRycy9kb3ducmV2LnhtbFBLBQYAAAAABAAEAPcAAACQAwAAAAA=&#10;">
              <v:imagedata r:id="rId8" o:title="" gain="126031f"/>
            </v:shape>
          </v:group>
        </w:pict>
      </w:r>
    </w:p>
    <w:p w:rsidR="009E76C1" w:rsidRDefault="009E76C1" w:rsidP="00DA37CE">
      <w:pPr>
        <w:jc w:val="both"/>
      </w:pPr>
    </w:p>
    <w:p w:rsidR="009E76C1" w:rsidRDefault="009E76C1" w:rsidP="00DA37CE">
      <w:pPr>
        <w:jc w:val="both"/>
      </w:pPr>
    </w:p>
    <w:p w:rsidR="009E76C1" w:rsidRDefault="009E76C1" w:rsidP="00DA37CE">
      <w:pPr>
        <w:jc w:val="both"/>
      </w:pPr>
    </w:p>
    <w:p w:rsidR="009E76C1" w:rsidRDefault="009E76C1" w:rsidP="00DA37CE">
      <w:pPr>
        <w:jc w:val="both"/>
      </w:pPr>
    </w:p>
    <w:p w:rsidR="009E76C1" w:rsidRDefault="00F712D0" w:rsidP="00DA37CE">
      <w:pPr>
        <w:jc w:val="both"/>
      </w:pPr>
      <w:r>
        <w:rPr>
          <w:noProof/>
        </w:rPr>
        <w:pict>
          <v:shape id="Picture 12" o:spid="_x0000_s1138" type="#_x0000_t75" alt="diela,firmy,kancelárie,počítače,podnikatelia,práca,pracoviská,stoly,technika" style="position:absolute;left:0;text-align:left;margin-left:278.05pt;margin-top:2.7pt;width:68.25pt;height:68.25pt;z-index:-26;visibility:visible" wrapcoords="12343 4273 4273 6884 4510 8070 2374 10207 1899 10919 1899 11868 5934 15666 7358 16615 7596 16615 12105 16615 13055 16615 17802 15903 19464 14954 19464 13055 17802 11868 18277 8070 14479 4273 12343 4273">
            <v:imagedata r:id="rId23" o:title="diela,firmy,kancelárie,počítače,podnikatelia,práca,pracoviská,stoly,technika"/>
            <w10:wrap type="tight"/>
          </v:shape>
        </w:pict>
      </w:r>
    </w:p>
    <w:p w:rsidR="009E76C1" w:rsidRDefault="001A1ACA" w:rsidP="00DA37CE">
      <w:pPr>
        <w:jc w:val="both"/>
      </w:pPr>
      <w:r w:rsidRPr="00417ED8">
        <w:rPr>
          <w:b/>
          <w:bC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 o:spid="_x0000_s1112" type="#_x0000_t67" style="position:absolute;left:0;text-align:left;margin-left:343pt;margin-top:4.65pt;width:32.4pt;height:55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" adj="14430,5417" strokeweight="2pt"/>
        </w:pict>
      </w:r>
      <w:r w:rsidR="00C548EC">
        <w:rPr>
          <w:noProof/>
        </w:rPr>
        <w:pict>
          <v:shape id="_x0000_s1140" type="#_x0000_t75" alt="auto,automobily,dodávka,doprava,nákladné vozidlá,vozidlá" style="position:absolute;left:0;text-align:left;margin-left:378.55pt;margin-top:2.4pt;width:56.6pt;height:56.6pt;z-index:23;visibility:visible">
            <v:imagedata r:id="rId24" o:title="auto,automobily,dodávka,doprava,nákladné vozidlá,vozidlá" chromakey="white"/>
          </v:shape>
        </w:pict>
      </w:r>
    </w:p>
    <w:p w:rsidR="009E76C1" w:rsidRDefault="009E76C1" w:rsidP="00DA37CE">
      <w:pPr>
        <w:jc w:val="both"/>
      </w:pPr>
    </w:p>
    <w:p w:rsidR="009E76C1" w:rsidRDefault="003E0963" w:rsidP="00DA37CE">
      <w:pPr>
        <w:jc w:val="both"/>
      </w:pPr>
      <w:r w:rsidRPr="00417ED8">
        <w:rPr>
          <w:b/>
          <w:bCs/>
        </w:rPr>
        <w:pict>
          <v:shape id="Picture 14" o:spid="_x0000_s1115" type="#_x0000_t75" alt="brainstorming,iCLIPART,komunity,ľudia,mestá,muži,obchodné pojmy,plány,podnikové,siluety,spolupráca,tímová práca,vodcovia,ženy,životné štýly" style="position:absolute;left:0;text-align:left;margin-left:572.65pt;margin-top:8.55pt;width:116.15pt;height:123.95pt;z-index:7;visibility:visible">
            <v:imagedata r:id="rId25" o:title="brainstorming,iCLIPART,komunity,ľudia,mestá,muži,obchodné pojmy,plány,podnikové,siluety,spolupráca,tímová práca,vodcovia,ženy,životné štýly" chromakey="white" gain="126031f"/>
          </v:shape>
        </w:pict>
      </w:r>
    </w:p>
    <w:p w:rsidR="009E76C1" w:rsidRDefault="00C548EC" w:rsidP="00DA37CE">
      <w:pPr>
        <w:jc w:val="both"/>
      </w:pPr>
      <w:r>
        <w:rPr>
          <w:noProof/>
        </w:rPr>
        <w:pict>
          <v:shape id="Text Box 6" o:spid="_x0000_s1135" type="#_x0000_t202" style="position:absolute;left:0;text-align:left;margin-left:401.9pt;margin-top:4.55pt;width:341.25pt;height:27pt;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" filled="f" stroked="f">
            <v:textbox>
              <w:txbxContent>
                <w:p w:rsidR="004A256C" w:rsidRPr="00F712D0" w:rsidRDefault="001F140A" w:rsidP="00D37EB5">
                  <w:pPr>
                    <w:pStyle w:val="Normlnywebov"/>
                    <w:spacing w:before="0" w:beforeAutospacing="0" w:after="0" w:afterAutospacing="0"/>
                    <w:jc w:val="center"/>
                    <w:textAlignment w:val="baseline"/>
                  </w:pPr>
                  <w:r>
                    <w:rPr>
                      <w:rFonts w:cs="Arial"/>
                      <w:b/>
                      <w:bCs/>
                      <w:color w:val="E36C0A"/>
                      <w:kern w:val="24"/>
                    </w:rPr>
                    <w:t>OBYVATELIA (</w:t>
                  </w:r>
                  <w:r w:rsidR="004A256C" w:rsidRPr="009B21E1">
                    <w:rPr>
                      <w:rFonts w:cs="Arial"/>
                      <w:b/>
                      <w:bCs/>
                      <w:color w:val="E36C0A"/>
                      <w:kern w:val="24"/>
                    </w:rPr>
                    <w:t>FYZICKÉ OSOBY</w:t>
                  </w:r>
                  <w:r>
                    <w:rPr>
                      <w:rFonts w:cs="Arial"/>
                      <w:b/>
                      <w:bCs/>
                      <w:color w:val="E36C0A"/>
                      <w:kern w:val="24"/>
                    </w:rPr>
                    <w:t>)</w:t>
                  </w:r>
                  <w:r w:rsidR="004A256C" w:rsidRPr="00F712D0">
                    <w:rPr>
                      <w:rFonts w:cs="Arial"/>
                      <w:b/>
                      <w:bCs/>
                      <w:kern w:val="24"/>
                    </w:rPr>
                    <w:t xml:space="preserve"> </w:t>
                  </w:r>
                  <w:r w:rsidR="004A256C">
                    <w:rPr>
                      <w:rFonts w:cs="Arial"/>
                      <w:b/>
                      <w:bCs/>
                      <w:kern w:val="24"/>
                    </w:rPr>
                    <w:sym w:font="Wingdings" w:char="F0F0"/>
                  </w:r>
                  <w:r w:rsidR="004A256C" w:rsidRPr="00F712D0">
                    <w:rPr>
                      <w:rFonts w:cs="Arial"/>
                      <w:b/>
                      <w:bCs/>
                      <w:kern w:val="24"/>
                    </w:rPr>
                    <w:t xml:space="preserve"> prevzali </w:t>
                  </w:r>
                  <w:r w:rsidR="004A256C">
                    <w:rPr>
                      <w:rFonts w:cs="Arial"/>
                      <w:b/>
                      <w:bCs/>
                      <w:kern w:val="24"/>
                    </w:rPr>
                    <w:t>OO vo VOO</w:t>
                  </w:r>
                </w:p>
              </w:txbxContent>
            </v:textbox>
          </v:shape>
        </w:pict>
      </w:r>
    </w:p>
    <w:p w:rsidR="009E76C1" w:rsidRDefault="009E76C1" w:rsidP="00DA37CE">
      <w:pPr>
        <w:jc w:val="both"/>
      </w:pPr>
      <w:r w:rsidRPr="00417ED8">
        <w:rPr>
          <w:b/>
          <w:bCs/>
        </w:rPr>
        <w:pict>
          <v:group id="Group 2" o:spid="_x0000_s1124" style="position:absolute;left:0;text-align:left;margin-left:175.15pt;margin-top:.1pt;width:230.2pt;height:55.1pt;z-index:4" coordorigin="29384,15843" coordsize="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">
            <v:rect id="Rectangle 12" o:spid="_x0000_s1125" style="position:absolute;left:29384;top:15843;width:19;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FgCMIA&#10;AADaAAAADwAAAGRycy9kb3ducmV2LnhtbESPzWrDMBCE74W+g9hCbo1UH5riRglJIeBj83NIbou1&#10;sUStlWupsfP2USDQ4zAz3zDz5ehbcaE+usAa3qYKBHEdjONGw2G/ef0AEROywTYwabhShOXi+WmO&#10;pQkDb+myS43IEI4larApdaWUsbbkMU5DR5y9c+g9piz7Rpoehwz3rSyUepceHecFix19Wap/dn9e&#10;w9HOjr/VWlXD90k5PFeuCJur1pOXcfUJItGY/sOPdmU0FHC/km+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WAIwgAAANoAAAAPAAAAAAAAAAAAAAAAAJgCAABkcnMvZG93&#10;bnJldi54bWxQSwUGAAAAAAQABAD1AAAAhwMAAAAA&#10;" fillcolor="#9cf" strokeweight="2pt"/>
            <v:rect id="Rectangle 13" o:spid="_x0000_s1126" style="position:absolute;left:29385;top:15844;width:2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DGsIA&#10;AADaAAAADwAAAGRycy9kb3ducmV2LnhtbESPT2sCMRTE7wW/Q3hCbzW7LSuyGkW00h68+O/+3Dyz&#10;i5uXJYm6/fZNoeBxmJnfMLNFb1txJx8axwryUQaCuHK6YaPgeNi8TUCEiKyxdUwKfijAYj54mWGp&#10;3YN3dN9HIxKEQ4kK6hi7UspQ1WQxjFxHnLyL8xZjkt5I7fGR4LaV71k2lhYbTgs1drSqqbrub1bB&#10;Z3HIx/m24KwIX+flaWs8rY1Sr8N+OQURqY/P8H/7Wyv4gL8r6Qb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AMawgAAANoAAAAPAAAAAAAAAAAAAAAAAJgCAABkcnMvZG93&#10;bnJldi54bWxQSwUGAAAAAAQABAD1AAAAhwMAAAAA&#10;" fillcolor="#cff" strokeweight="2pt"/>
            <v:rect id="Rectangle 14" o:spid="_x0000_s1127" style="position:absolute;left:29386;top:15845;width:2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lm8MA&#10;AADaAAAADwAAAGRycy9kb3ducmV2LnhtbESPQWsCMRSE70L/Q3iF3jRbsVZWo5RCsSAF3er9sXnu&#10;Lt28bJOspv56UxA8DjPzDbNYRdOKEznfWFbwPMpAEJdWN1wp2H9/DGcgfEDW2FomBX/kYbV8GCww&#10;1/bMOzoVoRIJwj5HBXUIXS6lL2sy6Ee2I07e0TqDIUlXSe3wnOCmleMsm0qDDaeFGjt6r6n8KXqj&#10;oPt66devvxt3Ocz6bYmbaMM4KvX0GN/mIALFcA/f2p9awQT+r6Qb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Jlm8MAAADaAAAADwAAAAAAAAAAAAAAAACYAgAAZHJzL2Rv&#10;d25yZXYueG1sUEsFBgAAAAAEAAQA9QAAAIgDAAAAAA==&#10;" strokeweight="2pt">
              <v:textbox>
                <w:txbxContent>
                  <w:p w:rsidR="004A256C" w:rsidRPr="009E76C1" w:rsidRDefault="004A256C" w:rsidP="00417ED8">
                    <w:pPr>
                      <w:pStyle w:val="Normlnywebov"/>
                      <w:spacing w:before="0" w:beforeAutospacing="0" w:after="0" w:afterAutospacing="0"/>
                      <w:textAlignment w:val="baseline"/>
                    </w:pPr>
                    <w:r w:rsidRPr="009E76C1">
                      <w:rPr>
                        <w:rFonts w:cs="Arial"/>
                        <w:b/>
                        <w:bCs/>
                        <w:color w:val="000000"/>
                        <w:kern w:val="24"/>
                      </w:rPr>
                      <w:t>VOO - Výdajňa odberných oprávnení</w:t>
                    </w:r>
                  </w:p>
                </w:txbxContent>
              </v:textbox>
            </v:rect>
          </v:group>
        </w:pict>
      </w:r>
    </w:p>
    <w:p w:rsidR="009E76C1" w:rsidRDefault="00F712D0" w:rsidP="00DA37CE">
      <w:pPr>
        <w:jc w:val="both"/>
      </w:pPr>
      <w:r>
        <w:rPr>
          <w:noProof/>
        </w:rPr>
        <w:pict>
          <v:shape id="Picture 8" o:spid="_x0000_s1137" type="#_x0000_t75" alt="diela,firmy,kancelárie,počítače,podnikateľky,práca,pracoviská,stoly,technika" style="position:absolute;left:0;text-align:left;margin-left:113.15pt;margin-top:1.7pt;width:68.25pt;height:68.25pt;z-index:-27;visibility:visible" wrapcoords="12343 3798 3560 6646 3560 7596 1187 11156 1187 12105 3798 15191 7121 17327 7358 17327 10207 17327 13055 17327 19938 15903 20176 14242 19464 13055 17327 11393 18514 7596 14242 3798 12343 3798">
            <v:imagedata r:id="rId26" o:title="diela,firmy,kancelárie,počítače,podnikateľky,práca,pracoviská,stoly,technika"/>
            <w10:wrap type="tight"/>
          </v:shape>
        </w:pict>
      </w:r>
      <w:r w:rsidR="002877C6" w:rsidRPr="00417ED8">
        <w:rPr>
          <w:b/>
          <w:bCs/>
        </w:rPr>
        <w:pict>
          <v:shape id="AutoShape 15" o:spid="_x0000_s1111" type="#_x0000_t13" style="position:absolute;left:0;text-align:left;margin-left:420.4pt;margin-top:2.65pt;width:88.25pt;height:25.25pt;z-index:10;visibility:visible" adj="14180" fillcolor="#cfc" strokeweight="2pt"/>
        </w:pict>
      </w:r>
      <w:r w:rsidR="00D37EB5" w:rsidRPr="00417ED8">
        <w:rPr>
          <w:b/>
          <w:bCs/>
        </w:rPr>
        <w:pict>
          <v:group id="Group 28" o:spid="_x0000_s1102" style="position:absolute;left:0;text-align:left;margin-left:514.5pt;margin-top:9.75pt;width:53.15pt;height:54.15pt;z-index:15" coordorigin="69723,16557" coordsiz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">
            <v:oval id="Oval 16" o:spid="_x0000_s1103" style="position:absolute;left:69723;top:16557;width:2;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6wdMEA&#10;AADbAAAADwAAAGRycy9kb3ducmV2LnhtbERPTYvCMBC9C/sfwizszaYKinYbpSwruB4Eq4c9Ds3Y&#10;ljaT0kSt/94Igrd5vM9J14NpxZV6V1tWMIliEMSF1TWXCk7HzXgBwnlkja1lUnAnB+vVxyjFRNsb&#10;H+ia+1KEEHYJKqi87xIpXVGRQRfZjjhwZ9sb9AH2pdQ93kK4aeU0jufSYM2hocKOfioqmvxiFGR5&#10;PMumf+j/d3J5aO6zZnva/yr19Tlk3yA8Df4tfrm3OsxfwvOXcI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sHTBAAAA2wAAAA8AAAAAAAAAAAAAAAAAmAIAAGRycy9kb3du&#10;cmV2LnhtbFBLBQYAAAAABAAEAPUAAACGAwAAAAA=&#10;" fillcolor="#fc9" strokeweight="2pt"/>
            <v:oval id="Oval 17" o:spid="_x0000_s1104" style="position:absolute;left:69723;top:16558;width:2;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xsEA&#10;AADbAAAADwAAAGRycy9kb3ducmV2LnhtbERPz2vCMBS+C/sfwhvspmk9iFSjyKZu7KDYDbw+mmdb&#10;bF5CktX635vDwOPH93u5HkwnevKhtawgn2QgiCurW64V/P7sxnMQISJr7CyTgjsFWK9eRksstL3x&#10;ifoy1iKFcChQQROjK6QMVUMGw8Q64sRdrDcYE/S11B5vKdx0cpplM2mw5dTQoKP3hqpr+WcUuIvN&#10;3Wb78e377f5wzGef9jg/K/X2OmwWICIN8Sn+d39pBdO0Pn1JP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XfsbBAAAA2wAAAA8AAAAAAAAAAAAAAAAAmAIAAGRycy9kb3du&#10;cmV2LnhtbFBLBQYAAAAABAAEAPUAAACGAwAAAAA=&#10;" fillcolor="#fc0" strokeweight="2pt"/>
            <v:oval id="Oval 18" o:spid="_x0000_s1105" style="position:absolute;left:69724;top:16559;width:2;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qw8IA&#10;AADbAAAADwAAAGRycy9kb3ducmV2LnhtbESPQYvCMBSE7wv+h/AEb2uqB3GrUUSoil5cd0GPj+bZ&#10;FpuXkkSt/94IgsdhZr5hpvPW1OJGzleWFQz6CQji3OqKCwX/f9n3GIQPyBpry6TgQR7ms87XFFNt&#10;7/xLt0MoRISwT1FBGUKTSunzkgz6vm2Io3e2zmCI0hVSO7xHuKnlMElG0mDFcaHEhpYl5ZfD1SjY&#10;m0xej6P1LsPTdrWQblyZn1ypXrddTEAEasMn/G5vtILhAF5f4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6rDwgAAANsAAAAPAAAAAAAAAAAAAAAAAJgCAABkcnMvZG93&#10;bnJldi54bWxQSwUGAAAAAAQABAD1AAAAhwMAAAAA&#10;" fillcolor="yellow" strokeweight="2pt"/>
            <v:oval id="Oval 19" o:spid="_x0000_s1106" style="position:absolute;left:69725;top:16559;width:2;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YgBcEA&#10;AADbAAAADwAAAGRycy9kb3ducmV2LnhtbESPQYvCMBSE74L/ITzBm6ZWEO0aRYSle1KqInt8NG/b&#10;rs1LaaLWf28EweMwM98wy3VnanGj1lWWFUzGEQji3OqKCwWn4/doDsJ5ZI21ZVLwIAfrVb+3xETb&#10;O2d0O/hCBAi7BBWU3jeJlC4vyaAb24Y4eH+2NeiDbAupW7wHuKllHEUzabDisFBiQ9uS8svhahTg&#10;/j9Nr7vz726RFtnUTTGbR6jUcNBtvkB46vwn/G7/aAVxDK8v4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GIAXBAAAA2wAAAA8AAAAAAAAAAAAAAAAAmAIAAGRycy9kb3du&#10;cmV2LnhtbFBLBQYAAAAABAAEAPUAAACGAwAAAAA=&#10;" strokeweight="2pt"/>
          </v:group>
        </w:pict>
      </w:r>
    </w:p>
    <w:p w:rsidR="009E76C1" w:rsidRDefault="00550045" w:rsidP="00DA37CE">
      <w:pPr>
        <w:jc w:val="both"/>
      </w:pPr>
      <w:r w:rsidRPr="00417ED8">
        <w:rPr>
          <w:b/>
          <w:bCs/>
        </w:rPr>
        <w:pict>
          <v:shape id="Picture 6" o:spid="_x0000_s1096" type="#_x0000_t75" alt="hlasovanie,kampane,ľudia v práci,muži,osoby,politika,registrovanie,seniori,starší občania,vláda,voľby,voliči,ženy" style="position:absolute;left:0;text-align:left;margin-left:346.45pt;margin-top:13.6pt;width:68.2pt;height:68.2pt;z-index:16;visibility:visible">
            <v:imagedata r:id="rId27" o:title="hlasovanie,kampane,ľudia v práci,muži,osoby,politika,registrovanie,seniori,starší občania,vláda,voľby,voliči,ženy"/>
          </v:shape>
        </w:pict>
      </w:r>
    </w:p>
    <w:p w:rsidR="004A09E0" w:rsidRDefault="004A09E0" w:rsidP="00DA37CE">
      <w:pPr>
        <w:jc w:val="both"/>
      </w:pPr>
      <w:r>
        <w:rPr>
          <w:noProof/>
        </w:rPr>
        <w:pict>
          <v:shape id="_x0000_s1136" type="#_x0000_t13" style="position:absolute;left:0;text-align:left;margin-left:418.15pt;margin-top:.9pt;width:88.25pt;height:25.25pt;flip:x;z-index:19;visibility:visible" adj="14180" fillcolor="#cfc" strokeweight="2pt"/>
        </w:pict>
      </w:r>
    </w:p>
    <w:p w:rsidR="00417ED8" w:rsidRDefault="00417ED8" w:rsidP="00DA37CE">
      <w:pPr>
        <w:jc w:val="both"/>
      </w:pPr>
    </w:p>
    <w:p w:rsidR="004A09E0" w:rsidRDefault="004A09E0" w:rsidP="00DA37CE">
      <w:pPr>
        <w:jc w:val="both"/>
      </w:pPr>
    </w:p>
    <w:p w:rsidR="00F712D0" w:rsidRPr="00A8561B" w:rsidRDefault="00F712D0" w:rsidP="00F712D0">
      <w:pPr>
        <w:jc w:val="both"/>
        <w:rPr>
          <w:b/>
          <w:u w:val="single"/>
        </w:rPr>
      </w:pPr>
      <w:r w:rsidRPr="00A8561B">
        <w:rPr>
          <w:b/>
          <w:u w:val="single"/>
        </w:rPr>
        <w:t>Legenda:</w:t>
      </w:r>
    </w:p>
    <w:p w:rsidR="006F1E19" w:rsidRPr="004A09E0" w:rsidRDefault="006F1E19" w:rsidP="006F1E19">
      <w:pPr>
        <w:jc w:val="both"/>
        <w:rPr>
          <w:sz w:val="20"/>
          <w:szCs w:val="20"/>
        </w:rPr>
      </w:pPr>
      <w:r w:rsidRPr="004A09E0">
        <w:rPr>
          <w:sz w:val="20"/>
          <w:szCs w:val="20"/>
        </w:rPr>
        <w:t>OkÚ – okresný úrad</w:t>
      </w:r>
    </w:p>
    <w:p w:rsidR="00F712D0" w:rsidRPr="004A09E0" w:rsidRDefault="00F712D0" w:rsidP="00F712D0">
      <w:pPr>
        <w:jc w:val="both"/>
        <w:rPr>
          <w:sz w:val="20"/>
          <w:szCs w:val="20"/>
        </w:rPr>
      </w:pPr>
      <w:r w:rsidRPr="004A09E0">
        <w:rPr>
          <w:sz w:val="20"/>
          <w:szCs w:val="20"/>
        </w:rPr>
        <w:t>OO – odberné oprávnenie</w:t>
      </w:r>
    </w:p>
    <w:p w:rsidR="00F712D0" w:rsidRPr="004A09E0" w:rsidRDefault="00F712D0" w:rsidP="00F712D0">
      <w:pPr>
        <w:jc w:val="both"/>
        <w:rPr>
          <w:sz w:val="20"/>
          <w:szCs w:val="20"/>
        </w:rPr>
      </w:pPr>
      <w:r w:rsidRPr="004A09E0">
        <w:rPr>
          <w:sz w:val="20"/>
          <w:szCs w:val="20"/>
        </w:rPr>
        <w:t>VOO – výdajňa odberných oprávnení</w:t>
      </w:r>
    </w:p>
    <w:p w:rsidR="0099484F" w:rsidRDefault="00F712D0" w:rsidP="00DA37CE">
      <w:pPr>
        <w:jc w:val="both"/>
        <w:rPr>
          <w:sz w:val="20"/>
          <w:szCs w:val="20"/>
        </w:rPr>
      </w:pPr>
      <w:r w:rsidRPr="004A09E0">
        <w:rPr>
          <w:sz w:val="20"/>
          <w:szCs w:val="20"/>
        </w:rPr>
        <w:t>ŽDT – životne dôležitý tovar</w:t>
      </w:r>
    </w:p>
    <w:p w:rsidR="0099484F" w:rsidRDefault="0099484F" w:rsidP="00DA37CE">
      <w:pPr>
        <w:jc w:val="both"/>
        <w:rPr>
          <w:sz w:val="20"/>
          <w:szCs w:val="20"/>
        </w:rPr>
        <w:sectPr w:rsidR="0099484F" w:rsidSect="00D37EB5">
          <w:headerReference w:type="default" r:id="rId28"/>
          <w:pgSz w:w="16838" w:h="11906" w:orient="landscape"/>
          <w:pgMar w:top="1418" w:right="1418" w:bottom="1418" w:left="902" w:header="709" w:footer="709" w:gutter="0"/>
          <w:pgNumType w:start="1"/>
          <w:cols w:space="708"/>
          <w:docGrid w:linePitch="360"/>
        </w:sectPr>
      </w:pPr>
    </w:p>
    <w:p w:rsidR="00C93D27" w:rsidRPr="00FB7FDD" w:rsidRDefault="00C93D27" w:rsidP="0099484F">
      <w:pPr>
        <w:jc w:val="center"/>
        <w:rPr>
          <w:b/>
          <w:bCs/>
          <w:sz w:val="20"/>
          <w:szCs w:val="20"/>
        </w:rPr>
      </w:pPr>
    </w:p>
    <w:p w:rsidR="0099484F" w:rsidRPr="00417ED8" w:rsidRDefault="0099484F" w:rsidP="0099484F">
      <w:pPr>
        <w:jc w:val="center"/>
        <w:rPr>
          <w:b/>
          <w:bCs/>
        </w:rPr>
      </w:pPr>
      <w:r w:rsidRPr="00417ED8">
        <w:rPr>
          <w:b/>
          <w:bCs/>
        </w:rPr>
        <w:t xml:space="preserve">SCHÉMA </w:t>
      </w:r>
      <w:r>
        <w:rPr>
          <w:b/>
          <w:bCs/>
        </w:rPr>
        <w:t>SYSTÉMU ZÁSOBOVANIA URČENÝCH PREDAJNÍ</w:t>
      </w:r>
      <w:r w:rsidR="00C93D27">
        <w:rPr>
          <w:b/>
          <w:bCs/>
        </w:rPr>
        <w:t xml:space="preserve"> URČENÝMI ŽDT</w:t>
      </w:r>
    </w:p>
    <w:p w:rsidR="00C93D27" w:rsidRPr="00E77DD9" w:rsidRDefault="00590528" w:rsidP="00FB7FDD">
      <w:pPr>
        <w:jc w:val="center"/>
        <w:rPr>
          <w:sz w:val="16"/>
          <w:szCs w:val="16"/>
        </w:rPr>
      </w:pPr>
      <w:r w:rsidRPr="00E77DD9">
        <w:rPr>
          <w:sz w:val="16"/>
          <w:szCs w:val="16"/>
        </w:rPr>
        <w:t>preprava je zabezpečená podľa zásad uvedených v Čl. VI. a VII tohto metodického usmernenia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4"/>
        <w:gridCol w:w="3664"/>
        <w:gridCol w:w="3665"/>
        <w:gridCol w:w="3665"/>
      </w:tblGrid>
      <w:tr w:rsidR="00FB7FDD" w:rsidRPr="009B21E1" w:rsidTr="00333BC3">
        <w:trPr>
          <w:trHeight w:val="347"/>
        </w:trPr>
        <w:tc>
          <w:tcPr>
            <w:tcW w:w="10993" w:type="dxa"/>
            <w:gridSpan w:val="3"/>
            <w:tcBorders>
              <w:bottom w:val="single" w:sz="4" w:space="0" w:color="auto"/>
            </w:tcBorders>
            <w:shd w:val="clear" w:color="auto" w:fill="auto"/>
            <w:vAlign w:val="center"/>
          </w:tcPr>
          <w:p w:rsidR="00DA0D99" w:rsidRPr="00831238" w:rsidRDefault="00671BB6" w:rsidP="0017144C">
            <w:pPr>
              <w:pStyle w:val="Normlnywebov"/>
              <w:spacing w:before="0" w:beforeAutospacing="0" w:after="0" w:afterAutospacing="0"/>
              <w:jc w:val="center"/>
              <w:textAlignment w:val="baseline"/>
              <w:rPr>
                <w:sz w:val="22"/>
                <w:szCs w:val="22"/>
              </w:rPr>
            </w:pPr>
            <w:r w:rsidRPr="00831238">
              <w:rPr>
                <w:rFonts w:cs="Arial"/>
                <w:b/>
                <w:bCs/>
                <w:kern w:val="24"/>
                <w:sz w:val="22"/>
                <w:szCs w:val="22"/>
              </w:rPr>
              <w:t>SYSTÉM ZÁSOBOVANIA</w:t>
            </w:r>
            <w:r w:rsidR="0017144C" w:rsidRPr="00831238">
              <w:rPr>
                <w:rFonts w:cs="Arial"/>
                <w:b/>
                <w:bCs/>
                <w:kern w:val="24"/>
                <w:sz w:val="22"/>
                <w:szCs w:val="22"/>
              </w:rPr>
              <w:t xml:space="preserve"> </w:t>
            </w:r>
            <w:r w:rsidRPr="00831238">
              <w:rPr>
                <w:rFonts w:cs="Arial"/>
                <w:b/>
                <w:bCs/>
                <w:kern w:val="24"/>
                <w:sz w:val="22"/>
                <w:szCs w:val="22"/>
              </w:rPr>
              <w:t>URČENÝ</w:t>
            </w:r>
            <w:r w:rsidR="0017144C" w:rsidRPr="00831238">
              <w:rPr>
                <w:rFonts w:cs="Arial"/>
                <w:b/>
                <w:bCs/>
                <w:kern w:val="24"/>
                <w:sz w:val="22"/>
                <w:szCs w:val="22"/>
              </w:rPr>
              <w:t>CH</w:t>
            </w:r>
            <w:r w:rsidR="00DA0D99" w:rsidRPr="00831238">
              <w:rPr>
                <w:rFonts w:cs="Arial"/>
                <w:b/>
                <w:bCs/>
                <w:kern w:val="24"/>
                <w:sz w:val="22"/>
                <w:szCs w:val="22"/>
              </w:rPr>
              <w:t xml:space="preserve"> ŽDT</w:t>
            </w:r>
          </w:p>
        </w:tc>
        <w:tc>
          <w:tcPr>
            <w:tcW w:w="3665" w:type="dxa"/>
            <w:vMerge w:val="restart"/>
            <w:shd w:val="clear" w:color="auto" w:fill="auto"/>
            <w:vAlign w:val="center"/>
          </w:tcPr>
          <w:p w:rsidR="00FB7FDD" w:rsidRPr="00831238" w:rsidRDefault="00FB7FDD" w:rsidP="00333BC3">
            <w:pPr>
              <w:pStyle w:val="Normlnywebov"/>
              <w:spacing w:before="0" w:beforeAutospacing="0" w:after="0" w:afterAutospacing="0"/>
              <w:jc w:val="center"/>
              <w:textAlignment w:val="baseline"/>
              <w:rPr>
                <w:rFonts w:cs="Arial"/>
                <w:b/>
                <w:bCs/>
                <w:kern w:val="24"/>
                <w:sz w:val="22"/>
                <w:szCs w:val="22"/>
              </w:rPr>
            </w:pPr>
            <w:r w:rsidRPr="00831238">
              <w:rPr>
                <w:rFonts w:cs="Arial"/>
                <w:b/>
                <w:bCs/>
                <w:kern w:val="24"/>
                <w:sz w:val="22"/>
                <w:szCs w:val="22"/>
              </w:rPr>
              <w:t>URČENÁ PREDAJŇA</w:t>
            </w:r>
          </w:p>
          <w:p w:rsidR="00DA0D99" w:rsidRPr="00831238" w:rsidRDefault="00671BB6" w:rsidP="00333BC3">
            <w:pPr>
              <w:pStyle w:val="Normlnywebov"/>
              <w:spacing w:before="0" w:beforeAutospacing="0" w:after="0" w:afterAutospacing="0"/>
              <w:jc w:val="center"/>
              <w:textAlignment w:val="baseline"/>
              <w:rPr>
                <w:rFonts w:cs="Arial"/>
                <w:b/>
                <w:bCs/>
                <w:kern w:val="24"/>
                <w:sz w:val="22"/>
                <w:szCs w:val="22"/>
              </w:rPr>
            </w:pPr>
            <w:r w:rsidRPr="00831238">
              <w:rPr>
                <w:rFonts w:cs="Arial"/>
                <w:b/>
                <w:bCs/>
                <w:kern w:val="24"/>
                <w:sz w:val="22"/>
                <w:szCs w:val="22"/>
              </w:rPr>
              <w:t>SUBJEKT</w:t>
            </w:r>
            <w:r w:rsidR="00DA0D99" w:rsidRPr="00831238">
              <w:rPr>
                <w:rFonts w:cs="Arial"/>
                <w:b/>
                <w:bCs/>
                <w:kern w:val="24"/>
                <w:sz w:val="22"/>
                <w:szCs w:val="22"/>
              </w:rPr>
              <w:t xml:space="preserve"> HM</w:t>
            </w:r>
          </w:p>
        </w:tc>
      </w:tr>
      <w:tr w:rsidR="00FB7FDD" w:rsidRPr="009B21E1" w:rsidTr="00DA0D99">
        <w:trPr>
          <w:trHeight w:val="346"/>
        </w:trPr>
        <w:tc>
          <w:tcPr>
            <w:tcW w:w="3664" w:type="dxa"/>
            <w:tcBorders>
              <w:bottom w:val="single" w:sz="4" w:space="0" w:color="auto"/>
            </w:tcBorders>
            <w:shd w:val="clear" w:color="auto" w:fill="auto"/>
            <w:vAlign w:val="center"/>
          </w:tcPr>
          <w:p w:rsidR="00FB7FDD" w:rsidRPr="00671BB6" w:rsidRDefault="00FB7FDD" w:rsidP="00DA0D99">
            <w:pPr>
              <w:pStyle w:val="Normlnywebov"/>
              <w:spacing w:before="0" w:beforeAutospacing="0" w:after="0" w:afterAutospacing="0"/>
              <w:jc w:val="center"/>
              <w:textAlignment w:val="baseline"/>
              <w:rPr>
                <w:rFonts w:cs="Arial"/>
                <w:b/>
                <w:bCs/>
                <w:kern w:val="24"/>
                <w:sz w:val="22"/>
                <w:szCs w:val="22"/>
              </w:rPr>
            </w:pPr>
            <w:r w:rsidRPr="00671BB6">
              <w:rPr>
                <w:rFonts w:cs="Arial"/>
                <w:b/>
                <w:bCs/>
                <w:kern w:val="24"/>
                <w:sz w:val="22"/>
                <w:szCs w:val="22"/>
              </w:rPr>
              <w:t>priamo od výrobcu určeného ŽDT</w:t>
            </w:r>
            <w:r w:rsidR="0017144C">
              <w:rPr>
                <w:rFonts w:cs="Arial"/>
                <w:b/>
                <w:bCs/>
                <w:kern w:val="24"/>
                <w:sz w:val="22"/>
                <w:szCs w:val="22"/>
              </w:rPr>
              <w:t>, resp. dodávateľa</w:t>
            </w:r>
          </w:p>
        </w:tc>
        <w:tc>
          <w:tcPr>
            <w:tcW w:w="3664" w:type="dxa"/>
            <w:tcBorders>
              <w:bottom w:val="single" w:sz="4" w:space="0" w:color="auto"/>
            </w:tcBorders>
            <w:shd w:val="clear" w:color="auto" w:fill="auto"/>
            <w:vAlign w:val="center"/>
          </w:tcPr>
          <w:p w:rsidR="00FB7FDD" w:rsidRPr="00671BB6" w:rsidRDefault="00FB7FDD" w:rsidP="00DA0D99">
            <w:pPr>
              <w:pStyle w:val="Normlnywebov"/>
              <w:spacing w:before="0" w:beforeAutospacing="0" w:after="0" w:afterAutospacing="0"/>
              <w:jc w:val="center"/>
              <w:textAlignment w:val="baseline"/>
              <w:rPr>
                <w:rFonts w:cs="Arial"/>
                <w:b/>
                <w:bCs/>
                <w:kern w:val="24"/>
                <w:sz w:val="22"/>
                <w:szCs w:val="22"/>
              </w:rPr>
            </w:pPr>
            <w:r w:rsidRPr="00671BB6">
              <w:rPr>
                <w:rFonts w:cs="Arial"/>
                <w:b/>
                <w:bCs/>
                <w:kern w:val="24"/>
                <w:sz w:val="22"/>
                <w:szCs w:val="22"/>
              </w:rPr>
              <w:t>z logistického centra</w:t>
            </w:r>
          </w:p>
        </w:tc>
        <w:tc>
          <w:tcPr>
            <w:tcW w:w="3665" w:type="dxa"/>
            <w:tcBorders>
              <w:bottom w:val="single" w:sz="4" w:space="0" w:color="auto"/>
            </w:tcBorders>
            <w:shd w:val="clear" w:color="auto" w:fill="auto"/>
            <w:vAlign w:val="center"/>
          </w:tcPr>
          <w:p w:rsidR="00FB7FDD" w:rsidRPr="00671BB6" w:rsidRDefault="00FB7FDD" w:rsidP="00DA0D99">
            <w:pPr>
              <w:pStyle w:val="Normlnywebov"/>
              <w:spacing w:before="0" w:beforeAutospacing="0" w:after="0" w:afterAutospacing="0"/>
              <w:jc w:val="center"/>
              <w:textAlignment w:val="baseline"/>
              <w:rPr>
                <w:rFonts w:cs="Arial"/>
                <w:b/>
                <w:bCs/>
                <w:kern w:val="24"/>
                <w:sz w:val="22"/>
                <w:szCs w:val="22"/>
              </w:rPr>
            </w:pPr>
            <w:r w:rsidRPr="00671BB6">
              <w:rPr>
                <w:rFonts w:cs="Arial"/>
                <w:b/>
                <w:bCs/>
                <w:kern w:val="24"/>
                <w:sz w:val="22"/>
                <w:szCs w:val="22"/>
              </w:rPr>
              <w:t>zo skladu určenej predajne</w:t>
            </w:r>
          </w:p>
        </w:tc>
        <w:tc>
          <w:tcPr>
            <w:tcW w:w="3665" w:type="dxa"/>
            <w:vMerge/>
            <w:shd w:val="clear" w:color="auto" w:fill="auto"/>
          </w:tcPr>
          <w:p w:rsidR="00FB7FDD" w:rsidRPr="009B21E1" w:rsidRDefault="00FB7FDD" w:rsidP="009B21E1">
            <w:pPr>
              <w:pStyle w:val="Normlnywebov"/>
              <w:spacing w:before="0" w:beforeAutospacing="0" w:after="0" w:afterAutospacing="0"/>
              <w:jc w:val="center"/>
              <w:textAlignment w:val="baseline"/>
              <w:rPr>
                <w:rFonts w:cs="Arial"/>
                <w:b/>
                <w:bCs/>
                <w:color w:val="E36C0A"/>
                <w:kern w:val="24"/>
                <w:sz w:val="22"/>
                <w:szCs w:val="22"/>
              </w:rPr>
            </w:pPr>
          </w:p>
        </w:tc>
      </w:tr>
      <w:tr w:rsidR="00795243" w:rsidRPr="009B21E1" w:rsidTr="004009DC">
        <w:tc>
          <w:tcPr>
            <w:tcW w:w="3664" w:type="dxa"/>
            <w:tcBorders>
              <w:bottom w:val="single" w:sz="4" w:space="0" w:color="auto"/>
              <w:right w:val="dashed" w:sz="4" w:space="0" w:color="auto"/>
            </w:tcBorders>
            <w:shd w:val="clear" w:color="auto" w:fill="auto"/>
          </w:tcPr>
          <w:p w:rsidR="00795243" w:rsidRPr="009B21E1" w:rsidRDefault="00091E2B" w:rsidP="009B21E1">
            <w:pPr>
              <w:jc w:val="both"/>
              <w:rPr>
                <w:sz w:val="20"/>
                <w:szCs w:val="20"/>
              </w:rPr>
            </w:pPr>
            <w:r w:rsidRPr="009B21E1">
              <w:rPr>
                <w:noProof/>
                <w:sz w:val="20"/>
                <w:szCs w:val="20"/>
              </w:rPr>
              <w:pict>
                <v:shape id="_x0000_s1170" type="#_x0000_t13" style="position:absolute;left:0;text-align:left;margin-left:151.8pt;margin-top:40.2pt;width:61.5pt;height:10.85pt;z-index:39;mso-position-horizontal-relative:text;mso-position-vertical-relative:text" fillcolor="#cfc" strokeweight="2pt"/>
              </w:pict>
            </w:r>
            <w:r w:rsidR="00795243" w:rsidRPr="009B21E1">
              <w:rPr>
                <w:noProof/>
                <w:sz w:val="20"/>
                <w:szCs w:val="20"/>
              </w:rPr>
              <w:pict>
                <v:shape id="_x0000_s1158" type="#_x0000_t75" style="position:absolute;left:0;text-align:left;margin-left:30.7pt;margin-top:10.9pt;width:104.65pt;height:74.45pt;z-index:27;mso-position-horizontal-relative:text;mso-position-vertical-relative:text" stroked="t">
                  <v:imagedata r:id="rId29" o:title="prva_bratislavska"/>
                  <w10:wrap type="square"/>
                </v:shape>
              </w:pict>
            </w:r>
            <w:r w:rsidR="00FB7FDD">
              <w:rPr>
                <w:sz w:val="20"/>
                <w:szCs w:val="20"/>
              </w:rPr>
              <w:t>1.</w:t>
            </w:r>
          </w:p>
        </w:tc>
        <w:tc>
          <w:tcPr>
            <w:tcW w:w="3664" w:type="dxa"/>
            <w:tcBorders>
              <w:left w:val="dashed" w:sz="4" w:space="0" w:color="auto"/>
              <w:bottom w:val="single" w:sz="4" w:space="0" w:color="auto"/>
              <w:right w:val="dashed" w:sz="4" w:space="0" w:color="auto"/>
            </w:tcBorders>
            <w:shd w:val="clear" w:color="auto" w:fill="auto"/>
          </w:tcPr>
          <w:p w:rsidR="00795243" w:rsidRPr="009B21E1" w:rsidRDefault="00E31761" w:rsidP="009B21E1">
            <w:pPr>
              <w:jc w:val="both"/>
              <w:rPr>
                <w:sz w:val="20"/>
                <w:szCs w:val="20"/>
              </w:rPr>
            </w:pPr>
            <w:r w:rsidRPr="009B21E1">
              <w:rPr>
                <w:noProof/>
                <w:sz w:val="20"/>
                <w:szCs w:val="20"/>
              </w:rPr>
              <w:pict>
                <v:shape id="_x0000_s1176" type="#_x0000_t13" style="position:absolute;left:0;text-align:left;margin-left:154.3pt;margin-top:36.6pt;width:229.1pt;height:17.7pt;z-index:45;mso-position-horizontal-relative:text;mso-position-vertical-relative:text" adj="20092,6285" fillcolor="#cfc" strokeweight="2pt"/>
              </w:pict>
            </w:r>
            <w:r w:rsidR="00795243" w:rsidRPr="009B21E1">
              <w:rPr>
                <w:noProof/>
                <w:sz w:val="20"/>
                <w:szCs w:val="20"/>
              </w:rPr>
              <w:pict>
                <v:shape id="_x0000_s1161" type="#_x0000_t75" style="position:absolute;left:0;text-align:left;margin-left:32.9pt;margin-top:6.95pt;width:105.7pt;height:79.7pt;z-index:30;mso-position-horizontal-relative:text;mso-position-vertical-relative:text" stroked="t">
                  <v:imagedata r:id="rId30" o:title="01_Projekt_logistickeho_centra_Tulipan_Park_v_Praze_-_Centroprojekt"/>
                  <w10:wrap type="square"/>
                </v:shape>
              </w:pict>
            </w:r>
          </w:p>
        </w:tc>
        <w:tc>
          <w:tcPr>
            <w:tcW w:w="3665" w:type="dxa"/>
            <w:tcBorders>
              <w:left w:val="dashed" w:sz="4" w:space="0" w:color="auto"/>
              <w:bottom w:val="single" w:sz="4" w:space="0" w:color="auto"/>
              <w:right w:val="dashed" w:sz="4" w:space="0" w:color="auto"/>
            </w:tcBorders>
            <w:shd w:val="clear" w:color="auto" w:fill="auto"/>
          </w:tcPr>
          <w:p w:rsidR="00795243" w:rsidRPr="009B21E1" w:rsidRDefault="00795243" w:rsidP="009B21E1">
            <w:pPr>
              <w:jc w:val="both"/>
              <w:rPr>
                <w:sz w:val="20"/>
                <w:szCs w:val="20"/>
              </w:rPr>
            </w:pPr>
          </w:p>
        </w:tc>
        <w:tc>
          <w:tcPr>
            <w:tcW w:w="3665" w:type="dxa"/>
            <w:tcBorders>
              <w:left w:val="dashed" w:sz="4" w:space="0" w:color="auto"/>
            </w:tcBorders>
            <w:shd w:val="clear" w:color="auto" w:fill="auto"/>
          </w:tcPr>
          <w:p w:rsidR="00795243" w:rsidRPr="009B21E1" w:rsidRDefault="00795243" w:rsidP="009B21E1">
            <w:pPr>
              <w:jc w:val="both"/>
              <w:rPr>
                <w:sz w:val="20"/>
                <w:szCs w:val="20"/>
              </w:rPr>
            </w:pPr>
            <w:r w:rsidRPr="009B21E1">
              <w:rPr>
                <w:noProof/>
                <w:sz w:val="20"/>
                <w:szCs w:val="20"/>
              </w:rPr>
              <w:pict>
                <v:shape id="_x0000_s1165" type="#_x0000_t75" style="position:absolute;left:0;text-align:left;margin-left:20.05pt;margin-top:4.95pt;width:132pt;height:78.2pt;z-index:34;mso-position-horizontal-relative:text;mso-position-vertical-relative:text">
                  <v:imagedata r:id="rId31" o:title="3-tesco_rames_7"/>
                  <w10:wrap type="square"/>
                </v:shape>
              </w:pict>
            </w:r>
          </w:p>
        </w:tc>
      </w:tr>
      <w:tr w:rsidR="00795243" w:rsidRPr="009B21E1" w:rsidTr="004009DC">
        <w:tc>
          <w:tcPr>
            <w:tcW w:w="3664" w:type="dxa"/>
            <w:tcBorders>
              <w:bottom w:val="single" w:sz="4" w:space="0" w:color="auto"/>
              <w:right w:val="dashed" w:sz="4" w:space="0" w:color="auto"/>
            </w:tcBorders>
            <w:shd w:val="clear" w:color="auto" w:fill="auto"/>
          </w:tcPr>
          <w:p w:rsidR="00795243" w:rsidRPr="009B21E1" w:rsidRDefault="00091E2B" w:rsidP="009B21E1">
            <w:pPr>
              <w:jc w:val="both"/>
              <w:rPr>
                <w:sz w:val="20"/>
                <w:szCs w:val="20"/>
              </w:rPr>
            </w:pPr>
            <w:r w:rsidRPr="009B21E1">
              <w:rPr>
                <w:noProof/>
                <w:sz w:val="20"/>
                <w:szCs w:val="20"/>
              </w:rPr>
              <w:pict>
                <v:shape id="_x0000_s1171" type="#_x0000_t13" style="position:absolute;left:0;text-align:left;margin-left:150.5pt;margin-top:40.95pt;width:62.1pt;height:10.85pt;z-index:40;mso-position-horizontal-relative:text;mso-position-vertical-relative:text" fillcolor="#cfc" strokeweight="2pt"/>
              </w:pict>
            </w:r>
            <w:r w:rsidR="00795243" w:rsidRPr="009B21E1">
              <w:rPr>
                <w:noProof/>
                <w:sz w:val="20"/>
                <w:szCs w:val="20"/>
              </w:rPr>
              <w:pict>
                <v:shape id="_x0000_s1159" type="#_x0000_t75" style="position:absolute;left:0;text-align:left;margin-left:30.8pt;margin-top:10pt;width:104.55pt;height:74.35pt;z-index:28;mso-position-horizontal-relative:text;mso-position-vertical-relative:text" stroked="t">
                  <v:imagedata r:id="rId29" o:title="prva_bratislavska"/>
                  <w10:wrap type="square"/>
                </v:shape>
              </w:pict>
            </w:r>
            <w:r w:rsidR="00FB7FDD">
              <w:rPr>
                <w:sz w:val="20"/>
                <w:szCs w:val="20"/>
              </w:rPr>
              <w:t>2.</w:t>
            </w:r>
          </w:p>
        </w:tc>
        <w:tc>
          <w:tcPr>
            <w:tcW w:w="3664" w:type="dxa"/>
            <w:tcBorders>
              <w:left w:val="dashed" w:sz="4" w:space="0" w:color="auto"/>
              <w:bottom w:val="single" w:sz="4" w:space="0" w:color="auto"/>
              <w:right w:val="dashed" w:sz="4" w:space="0" w:color="auto"/>
            </w:tcBorders>
            <w:shd w:val="clear" w:color="auto" w:fill="auto"/>
          </w:tcPr>
          <w:p w:rsidR="00795243" w:rsidRPr="009B21E1" w:rsidRDefault="00091E2B" w:rsidP="009B21E1">
            <w:pPr>
              <w:jc w:val="both"/>
              <w:rPr>
                <w:sz w:val="20"/>
                <w:szCs w:val="20"/>
              </w:rPr>
            </w:pPr>
            <w:r w:rsidRPr="009B21E1">
              <w:rPr>
                <w:noProof/>
                <w:sz w:val="20"/>
                <w:szCs w:val="20"/>
              </w:rPr>
              <w:pict>
                <v:shape id="_x0000_s1172" type="#_x0000_t13" style="position:absolute;left:0;text-align:left;margin-left:154.3pt;margin-top:41.05pt;width:57.55pt;height:10.85pt;z-index:41;mso-position-horizontal-relative:text;mso-position-vertical-relative:text" fillcolor="#cfc" strokeweight="2pt"/>
              </w:pict>
            </w:r>
            <w:r w:rsidR="00795243" w:rsidRPr="009B21E1">
              <w:rPr>
                <w:noProof/>
                <w:sz w:val="20"/>
                <w:szCs w:val="20"/>
              </w:rPr>
              <w:pict>
                <v:shape id="_x0000_s1162" type="#_x0000_t75" style="position:absolute;left:0;text-align:left;margin-left:33pt;margin-top:8.45pt;width:106.3pt;height:80.15pt;z-index:31;mso-position-horizontal-relative:text;mso-position-vertical-relative:text" stroked="t">
                  <v:imagedata r:id="rId30" o:title="01_Projekt_logistickeho_centra_Tulipan_Park_v_Praze_-_Centroprojekt"/>
                  <w10:wrap type="square"/>
                </v:shape>
              </w:pict>
            </w:r>
          </w:p>
        </w:tc>
        <w:tc>
          <w:tcPr>
            <w:tcW w:w="3665" w:type="dxa"/>
            <w:tcBorders>
              <w:left w:val="dashed" w:sz="4" w:space="0" w:color="auto"/>
              <w:bottom w:val="single" w:sz="4" w:space="0" w:color="auto"/>
              <w:right w:val="dashed" w:sz="4" w:space="0" w:color="auto"/>
            </w:tcBorders>
            <w:shd w:val="clear" w:color="auto" w:fill="auto"/>
          </w:tcPr>
          <w:p w:rsidR="00795243" w:rsidRPr="009B21E1" w:rsidRDefault="00091E2B" w:rsidP="009B21E1">
            <w:pPr>
              <w:jc w:val="both"/>
              <w:rPr>
                <w:sz w:val="20"/>
                <w:szCs w:val="20"/>
              </w:rPr>
            </w:pPr>
            <w:r w:rsidRPr="009B21E1">
              <w:rPr>
                <w:noProof/>
                <w:sz w:val="20"/>
                <w:szCs w:val="20"/>
              </w:rPr>
              <w:pict>
                <v:shape id="_x0000_s1173" type="#_x0000_t13" style="position:absolute;left:0;text-align:left;margin-left:147.6pt;margin-top:40.45pt;width:51.6pt;height:10.85pt;z-index:42;mso-position-horizontal-relative:text;mso-position-vertical-relative:text" fillcolor="#cfc" strokeweight="2pt"/>
              </w:pict>
            </w:r>
            <w:r w:rsidR="00795243" w:rsidRPr="009B21E1">
              <w:rPr>
                <w:noProof/>
                <w:sz w:val="20"/>
                <w:szCs w:val="20"/>
              </w:rPr>
              <w:pict>
                <v:shape id="_x0000_s1163" type="#_x0000_t75" style="position:absolute;left:0;text-align:left;margin-left:33.7pt;margin-top:4.9pt;width:108.5pt;height:81.45pt;z-index:32;mso-position-horizontal-relative:text;mso-position-vertical-relative:text" stroked="t">
                  <v:imagedata r:id="rId32" o:title="Dc_tesco_postrizin"/>
                  <w10:wrap type="square"/>
                </v:shape>
              </w:pict>
            </w:r>
          </w:p>
        </w:tc>
        <w:tc>
          <w:tcPr>
            <w:tcW w:w="3665" w:type="dxa"/>
            <w:tcBorders>
              <w:left w:val="dashed" w:sz="4" w:space="0" w:color="auto"/>
            </w:tcBorders>
            <w:shd w:val="clear" w:color="auto" w:fill="auto"/>
          </w:tcPr>
          <w:p w:rsidR="00795243" w:rsidRPr="009B21E1" w:rsidRDefault="00795243" w:rsidP="009B21E1">
            <w:pPr>
              <w:jc w:val="both"/>
              <w:rPr>
                <w:sz w:val="20"/>
                <w:szCs w:val="20"/>
              </w:rPr>
            </w:pPr>
            <w:r w:rsidRPr="009B21E1">
              <w:rPr>
                <w:noProof/>
                <w:sz w:val="20"/>
                <w:szCs w:val="20"/>
              </w:rPr>
              <w:pict>
                <v:shape id="_x0000_s1164" type="#_x0000_t75" style="position:absolute;left:0;text-align:left;margin-left:19.95pt;margin-top:4.4pt;width:131.4pt;height:77.85pt;z-index:33;mso-position-horizontal-relative:text;mso-position-vertical-relative:text">
                  <v:imagedata r:id="rId31" o:title="3-tesco_rames_7"/>
                  <w10:wrap type="square"/>
                </v:shape>
              </w:pict>
            </w:r>
          </w:p>
        </w:tc>
      </w:tr>
      <w:tr w:rsidR="00795243" w:rsidRPr="009B21E1" w:rsidTr="004009DC">
        <w:tc>
          <w:tcPr>
            <w:tcW w:w="3664" w:type="dxa"/>
            <w:tcBorders>
              <w:bottom w:val="single" w:sz="4" w:space="0" w:color="auto"/>
              <w:right w:val="dashed" w:sz="4" w:space="0" w:color="auto"/>
            </w:tcBorders>
            <w:shd w:val="clear" w:color="auto" w:fill="auto"/>
          </w:tcPr>
          <w:p w:rsidR="00795243" w:rsidRPr="009B21E1" w:rsidRDefault="004009DC" w:rsidP="009B21E1">
            <w:pPr>
              <w:jc w:val="both"/>
              <w:rPr>
                <w:sz w:val="20"/>
                <w:szCs w:val="20"/>
              </w:rPr>
            </w:pPr>
            <w:r>
              <w:rPr>
                <w:noProof/>
                <w:sz w:val="20"/>
                <w:szCs w:val="20"/>
              </w:rPr>
              <w:pict>
                <v:shape id="_x0000_s1177" type="#_x0000_t13" style="position:absolute;left:0;text-align:left;margin-left:152.1pt;margin-top:36.65pt;width:242.95pt;height:17.7pt;z-index:46;mso-position-horizontal-relative:text;mso-position-vertical-relative:text" adj="20092,6285" fillcolor="#cfc" strokeweight="2pt"/>
              </w:pict>
            </w:r>
            <w:r w:rsidR="00795243" w:rsidRPr="009B21E1">
              <w:rPr>
                <w:noProof/>
                <w:sz w:val="20"/>
                <w:szCs w:val="20"/>
              </w:rPr>
              <w:pict>
                <v:shape id="_x0000_s1160" type="#_x0000_t75" style="position:absolute;left:0;text-align:left;margin-left:30.7pt;margin-top:9.65pt;width:104.65pt;height:74.45pt;z-index:29;mso-position-horizontal-relative:text;mso-position-vertical-relative:text" stroked="t">
                  <v:imagedata r:id="rId29" o:title="prva_bratislavska"/>
                  <w10:wrap type="square"/>
                </v:shape>
              </w:pict>
            </w:r>
            <w:r w:rsidR="00FB7FDD">
              <w:rPr>
                <w:sz w:val="20"/>
                <w:szCs w:val="20"/>
              </w:rPr>
              <w:t>3.</w:t>
            </w:r>
          </w:p>
        </w:tc>
        <w:tc>
          <w:tcPr>
            <w:tcW w:w="3664" w:type="dxa"/>
            <w:tcBorders>
              <w:left w:val="dashed" w:sz="4" w:space="0" w:color="auto"/>
              <w:bottom w:val="single" w:sz="4" w:space="0" w:color="auto"/>
              <w:right w:val="dashed" w:sz="4" w:space="0" w:color="auto"/>
            </w:tcBorders>
            <w:shd w:val="clear" w:color="auto" w:fill="auto"/>
          </w:tcPr>
          <w:p w:rsidR="00795243" w:rsidRPr="009B21E1" w:rsidRDefault="00795243" w:rsidP="009B21E1">
            <w:pPr>
              <w:jc w:val="both"/>
              <w:rPr>
                <w:sz w:val="20"/>
                <w:szCs w:val="20"/>
              </w:rPr>
            </w:pPr>
          </w:p>
        </w:tc>
        <w:tc>
          <w:tcPr>
            <w:tcW w:w="3665" w:type="dxa"/>
            <w:tcBorders>
              <w:left w:val="dashed" w:sz="4" w:space="0" w:color="auto"/>
              <w:bottom w:val="single" w:sz="4" w:space="0" w:color="auto"/>
              <w:right w:val="dashed" w:sz="4" w:space="0" w:color="auto"/>
            </w:tcBorders>
            <w:shd w:val="clear" w:color="auto" w:fill="auto"/>
          </w:tcPr>
          <w:p w:rsidR="00795243" w:rsidRPr="009B21E1" w:rsidRDefault="00091E2B" w:rsidP="009B21E1">
            <w:pPr>
              <w:jc w:val="both"/>
              <w:rPr>
                <w:sz w:val="20"/>
                <w:szCs w:val="20"/>
              </w:rPr>
            </w:pPr>
            <w:r w:rsidRPr="009B21E1">
              <w:rPr>
                <w:noProof/>
                <w:sz w:val="20"/>
                <w:szCs w:val="20"/>
              </w:rPr>
              <w:pict>
                <v:shape id="_x0000_s1174" type="#_x0000_t13" style="position:absolute;left:0;text-align:left;margin-left:147.7pt;margin-top:40.55pt;width:51.6pt;height:10.85pt;z-index:43;mso-position-horizontal-relative:text;mso-position-vertical-relative:text" fillcolor="#cfc" strokeweight="2pt"/>
              </w:pict>
            </w:r>
            <w:r w:rsidR="00D1399F" w:rsidRPr="009B21E1">
              <w:rPr>
                <w:noProof/>
                <w:sz w:val="20"/>
                <w:szCs w:val="20"/>
              </w:rPr>
              <w:pict>
                <v:shape id="_x0000_s1168" type="#_x0000_t75" style="position:absolute;left:0;text-align:left;margin-left:33.7pt;margin-top:4.9pt;width:108.5pt;height:81.45pt;z-index:37;mso-position-horizontal-relative:text;mso-position-vertical-relative:text" stroked="t">
                  <v:imagedata r:id="rId32" o:title="Dc_tesco_postrizin"/>
                  <w10:wrap type="square"/>
                </v:shape>
              </w:pict>
            </w:r>
          </w:p>
        </w:tc>
        <w:tc>
          <w:tcPr>
            <w:tcW w:w="3665" w:type="dxa"/>
            <w:tcBorders>
              <w:left w:val="dashed" w:sz="4" w:space="0" w:color="auto"/>
            </w:tcBorders>
            <w:shd w:val="clear" w:color="auto" w:fill="auto"/>
          </w:tcPr>
          <w:p w:rsidR="00795243" w:rsidRPr="009B21E1" w:rsidRDefault="00795243" w:rsidP="009B21E1">
            <w:pPr>
              <w:jc w:val="both"/>
              <w:rPr>
                <w:sz w:val="20"/>
                <w:szCs w:val="20"/>
              </w:rPr>
            </w:pPr>
            <w:r w:rsidRPr="009B21E1">
              <w:rPr>
                <w:noProof/>
                <w:sz w:val="20"/>
                <w:szCs w:val="20"/>
              </w:rPr>
              <w:pict>
                <v:shape id="_x0000_s1166" type="#_x0000_t75" style="position:absolute;left:0;text-align:left;margin-left:20.05pt;margin-top:4.9pt;width:131.3pt;height:77.8pt;z-index:35;mso-position-horizontal-relative:text;mso-position-vertical-relative:text">
                  <v:imagedata r:id="rId31" o:title="3-tesco_rames_7"/>
                  <w10:wrap type="square"/>
                </v:shape>
              </w:pict>
            </w:r>
          </w:p>
        </w:tc>
      </w:tr>
      <w:tr w:rsidR="00795243" w:rsidRPr="009B21E1" w:rsidTr="004009DC">
        <w:tc>
          <w:tcPr>
            <w:tcW w:w="3664" w:type="dxa"/>
            <w:tcBorders>
              <w:right w:val="dashed" w:sz="4" w:space="0" w:color="auto"/>
            </w:tcBorders>
            <w:shd w:val="clear" w:color="auto" w:fill="auto"/>
          </w:tcPr>
          <w:p w:rsidR="00795243" w:rsidRPr="009B21E1" w:rsidRDefault="00091E2B" w:rsidP="009B21E1">
            <w:pPr>
              <w:jc w:val="both"/>
              <w:rPr>
                <w:noProof/>
                <w:sz w:val="20"/>
                <w:szCs w:val="20"/>
              </w:rPr>
            </w:pPr>
            <w:r w:rsidRPr="009B21E1">
              <w:rPr>
                <w:noProof/>
                <w:sz w:val="20"/>
                <w:szCs w:val="20"/>
              </w:rPr>
              <w:pict>
                <v:shape id="_x0000_s1175" type="#_x0000_t13" style="position:absolute;left:0;text-align:left;margin-left:152.6pt;margin-top:36.25pt;width:414pt;height:17.7pt;z-index:44;mso-position-horizontal-relative:text;mso-position-vertical-relative:text" adj="20092,6285" fillcolor="#cfc" strokeweight="2pt"/>
              </w:pict>
            </w:r>
            <w:r w:rsidR="00795243" w:rsidRPr="009B21E1">
              <w:rPr>
                <w:noProof/>
                <w:sz w:val="20"/>
                <w:szCs w:val="20"/>
              </w:rPr>
              <w:pict>
                <v:shape id="_x0000_s1167" type="#_x0000_t75" style="position:absolute;left:0;text-align:left;margin-left:29.4pt;margin-top:10.35pt;width:105.95pt;height:75.35pt;z-index:36;mso-position-horizontal-relative:text;mso-position-vertical-relative:text" stroked="t">
                  <v:imagedata r:id="rId29" o:title="prva_bratislavska"/>
                  <w10:wrap type="square"/>
                </v:shape>
              </w:pict>
            </w:r>
            <w:r w:rsidR="00FB7FDD">
              <w:rPr>
                <w:noProof/>
                <w:sz w:val="20"/>
                <w:szCs w:val="20"/>
              </w:rPr>
              <w:t>4.</w:t>
            </w:r>
          </w:p>
        </w:tc>
        <w:tc>
          <w:tcPr>
            <w:tcW w:w="3664" w:type="dxa"/>
            <w:tcBorders>
              <w:left w:val="dashed" w:sz="4" w:space="0" w:color="auto"/>
              <w:right w:val="dashed" w:sz="4" w:space="0" w:color="auto"/>
            </w:tcBorders>
            <w:shd w:val="clear" w:color="auto" w:fill="auto"/>
          </w:tcPr>
          <w:p w:rsidR="00795243" w:rsidRPr="009B21E1" w:rsidRDefault="00795243" w:rsidP="009B21E1">
            <w:pPr>
              <w:jc w:val="both"/>
              <w:rPr>
                <w:sz w:val="20"/>
                <w:szCs w:val="20"/>
              </w:rPr>
            </w:pPr>
          </w:p>
        </w:tc>
        <w:tc>
          <w:tcPr>
            <w:tcW w:w="3665" w:type="dxa"/>
            <w:tcBorders>
              <w:left w:val="dashed" w:sz="4" w:space="0" w:color="auto"/>
              <w:right w:val="dashed" w:sz="4" w:space="0" w:color="auto"/>
            </w:tcBorders>
            <w:shd w:val="clear" w:color="auto" w:fill="auto"/>
          </w:tcPr>
          <w:p w:rsidR="00795243" w:rsidRPr="009B21E1" w:rsidRDefault="00795243" w:rsidP="009B21E1">
            <w:pPr>
              <w:jc w:val="both"/>
              <w:rPr>
                <w:sz w:val="20"/>
                <w:szCs w:val="20"/>
              </w:rPr>
            </w:pPr>
          </w:p>
        </w:tc>
        <w:tc>
          <w:tcPr>
            <w:tcW w:w="3665" w:type="dxa"/>
            <w:tcBorders>
              <w:left w:val="dashed" w:sz="4" w:space="0" w:color="auto"/>
            </w:tcBorders>
            <w:shd w:val="clear" w:color="auto" w:fill="auto"/>
          </w:tcPr>
          <w:p w:rsidR="00795243" w:rsidRPr="009B21E1" w:rsidRDefault="00D1399F" w:rsidP="009B21E1">
            <w:pPr>
              <w:jc w:val="both"/>
              <w:rPr>
                <w:noProof/>
                <w:sz w:val="20"/>
                <w:szCs w:val="20"/>
              </w:rPr>
            </w:pPr>
            <w:r w:rsidRPr="009B21E1">
              <w:rPr>
                <w:noProof/>
                <w:sz w:val="20"/>
                <w:szCs w:val="20"/>
              </w:rPr>
              <w:pict>
                <v:shape id="_x0000_s1169" type="#_x0000_t75" style="position:absolute;left:0;text-align:left;margin-left:20.15pt;margin-top:5.3pt;width:131.3pt;height:77.8pt;z-index:38;mso-position-horizontal-relative:text;mso-position-vertical-relative:text">
                  <v:imagedata r:id="rId31" o:title="3-tesco_rames_7"/>
                  <w10:wrap type="square"/>
                </v:shape>
              </w:pict>
            </w:r>
          </w:p>
        </w:tc>
      </w:tr>
    </w:tbl>
    <w:p w:rsidR="00C93D27" w:rsidRPr="004A09E0" w:rsidRDefault="00C93D27" w:rsidP="00DA37CE">
      <w:pPr>
        <w:jc w:val="both"/>
        <w:rPr>
          <w:sz w:val="20"/>
          <w:szCs w:val="20"/>
        </w:rPr>
      </w:pPr>
    </w:p>
    <w:sectPr w:rsidR="00C93D27" w:rsidRPr="004A09E0" w:rsidSect="00FB7FDD">
      <w:headerReference w:type="default" r:id="rId33"/>
      <w:pgSz w:w="16838" w:h="11906" w:orient="landscape"/>
      <w:pgMar w:top="1418" w:right="1418" w:bottom="851" w:left="902"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D31" w:rsidRDefault="00DF0D31" w:rsidP="00EE5103">
      <w:r>
        <w:separator/>
      </w:r>
    </w:p>
  </w:endnote>
  <w:endnote w:type="continuationSeparator" w:id="0">
    <w:p w:rsidR="00DF0D31" w:rsidRDefault="00DF0D31" w:rsidP="00EE5103">
      <w:r>
        <w:continuationSeparator/>
      </w:r>
    </w:p>
  </w:endnote>
  <w:endnote w:id="1">
    <w:p w:rsidR="004A256C" w:rsidRPr="00831238" w:rsidRDefault="004A256C" w:rsidP="00A56A78">
      <w:pPr>
        <w:pStyle w:val="Textvysvetlivky"/>
        <w:tabs>
          <w:tab w:val="left" w:pos="284"/>
        </w:tabs>
        <w:rPr>
          <w:i/>
        </w:rPr>
      </w:pPr>
      <w:r w:rsidRPr="00831238">
        <w:rPr>
          <w:rStyle w:val="Odkaznavysvetlivku"/>
          <w:i/>
        </w:rPr>
        <w:endnoteRef/>
      </w:r>
      <w:r w:rsidRPr="00831238">
        <w:rPr>
          <w:i/>
        </w:rPr>
        <w:t>)</w:t>
      </w:r>
      <w:r w:rsidRPr="00831238">
        <w:rPr>
          <w:i/>
        </w:rPr>
        <w:tab/>
        <w:t>v rámci označeného textu sa uvádza len jeden z možných textov:</w:t>
      </w:r>
    </w:p>
    <w:p w:rsidR="004A256C" w:rsidRPr="00831238" w:rsidRDefault="004A256C" w:rsidP="00A56A78">
      <w:pPr>
        <w:pStyle w:val="Textvysvetlivky"/>
        <w:tabs>
          <w:tab w:val="left" w:pos="540"/>
          <w:tab w:val="left" w:pos="1985"/>
        </w:tabs>
        <w:ind w:left="540" w:hanging="256"/>
        <w:jc w:val="both"/>
        <w:rPr>
          <w:i/>
        </w:rPr>
      </w:pPr>
      <w:r w:rsidRPr="00831238">
        <w:rPr>
          <w:i/>
        </w:rPr>
        <w:t>-</w:t>
      </w:r>
      <w:r w:rsidRPr="00831238">
        <w:rPr>
          <w:i/>
        </w:rPr>
        <w:tab/>
        <w:t>podľa § 7 ods. 5</w:t>
      </w:r>
      <w:r w:rsidRPr="00831238">
        <w:rPr>
          <w:i/>
        </w:rPr>
        <w:tab/>
        <w:t>(použije sa, ak opatrenie HM nariadil okresný úrad v núdzovom stave alebo výnimočnom stave)</w:t>
      </w:r>
    </w:p>
    <w:p w:rsidR="004A256C" w:rsidRPr="00831238" w:rsidRDefault="004A256C" w:rsidP="00A56A78">
      <w:pPr>
        <w:pStyle w:val="Textvysvetlivky"/>
        <w:tabs>
          <w:tab w:val="left" w:pos="540"/>
          <w:tab w:val="left" w:pos="1985"/>
        </w:tabs>
        <w:ind w:left="540" w:hanging="256"/>
        <w:jc w:val="both"/>
        <w:rPr>
          <w:i/>
        </w:rPr>
      </w:pPr>
      <w:r w:rsidRPr="00831238">
        <w:rPr>
          <w:i/>
        </w:rPr>
        <w:t>-</w:t>
      </w:r>
      <w:r w:rsidRPr="00831238">
        <w:rPr>
          <w:i/>
        </w:rPr>
        <w:tab/>
        <w:t>podľa § 7 ods. 7</w:t>
      </w:r>
      <w:r w:rsidRPr="00831238">
        <w:rPr>
          <w:i/>
        </w:rPr>
        <w:tab/>
        <w:t>(použije sa, ak opatrenie HM nariadil okresný úrad vo vojnovom stave alebo v čase vojny)</w:t>
      </w:r>
    </w:p>
  </w:endnote>
  <w:endnote w:id="2">
    <w:p w:rsidR="004A256C" w:rsidRPr="00831238" w:rsidRDefault="004A256C" w:rsidP="00A56A78">
      <w:pPr>
        <w:tabs>
          <w:tab w:val="left" w:pos="284"/>
        </w:tabs>
        <w:jc w:val="both"/>
        <w:rPr>
          <w:i/>
          <w:sz w:val="20"/>
          <w:szCs w:val="20"/>
        </w:rPr>
      </w:pPr>
      <w:r w:rsidRPr="00831238">
        <w:rPr>
          <w:rStyle w:val="Odkaznavysvetlivku"/>
          <w:i/>
          <w:sz w:val="20"/>
          <w:szCs w:val="20"/>
        </w:rPr>
        <w:endnoteRef/>
      </w:r>
      <w:r w:rsidRPr="00831238">
        <w:rPr>
          <w:i/>
          <w:sz w:val="20"/>
          <w:szCs w:val="20"/>
        </w:rPr>
        <w:t>)</w:t>
      </w:r>
      <w:r w:rsidRPr="00831238">
        <w:rPr>
          <w:i/>
          <w:sz w:val="20"/>
          <w:szCs w:val="20"/>
        </w:rPr>
        <w:tab/>
        <w:t>v rámci označeného textu sa uvádza len jeden z možných textov:</w:t>
      </w:r>
    </w:p>
    <w:p w:rsidR="004A256C" w:rsidRPr="00831238" w:rsidRDefault="004A256C" w:rsidP="00A56A78">
      <w:pPr>
        <w:tabs>
          <w:tab w:val="left" w:pos="540"/>
        </w:tabs>
        <w:ind w:left="540" w:hanging="256"/>
        <w:jc w:val="both"/>
        <w:rPr>
          <w:i/>
          <w:sz w:val="20"/>
          <w:szCs w:val="20"/>
        </w:rPr>
      </w:pPr>
      <w:r w:rsidRPr="00831238">
        <w:rPr>
          <w:i/>
          <w:sz w:val="20"/>
          <w:szCs w:val="20"/>
        </w:rPr>
        <w:t>-</w:t>
      </w:r>
      <w:r w:rsidRPr="00831238">
        <w:rPr>
          <w:i/>
          <w:sz w:val="20"/>
          <w:szCs w:val="20"/>
        </w:rPr>
        <w:tab/>
        <w:t>vyhlásenia núdzového stavu, ak bol vyhlásený núdzový stav</w:t>
      </w:r>
    </w:p>
    <w:p w:rsidR="004A256C" w:rsidRPr="00831238" w:rsidRDefault="004A256C" w:rsidP="00A56A78">
      <w:pPr>
        <w:tabs>
          <w:tab w:val="left" w:pos="540"/>
        </w:tabs>
        <w:ind w:left="540" w:hanging="256"/>
        <w:jc w:val="both"/>
        <w:rPr>
          <w:i/>
          <w:sz w:val="20"/>
          <w:szCs w:val="20"/>
        </w:rPr>
      </w:pPr>
      <w:r w:rsidRPr="00831238">
        <w:rPr>
          <w:i/>
          <w:sz w:val="20"/>
          <w:szCs w:val="20"/>
        </w:rPr>
        <w:t>-</w:t>
      </w:r>
      <w:r w:rsidRPr="00831238">
        <w:rPr>
          <w:i/>
          <w:sz w:val="20"/>
          <w:szCs w:val="20"/>
        </w:rPr>
        <w:tab/>
        <w:t>vyhlásenia výnimočného stavu, ak bol vyhlásený výnimočný stav</w:t>
      </w:r>
    </w:p>
    <w:p w:rsidR="004A256C" w:rsidRPr="00831238" w:rsidRDefault="004A256C" w:rsidP="00A56A78">
      <w:pPr>
        <w:tabs>
          <w:tab w:val="left" w:pos="540"/>
        </w:tabs>
        <w:ind w:left="540" w:hanging="256"/>
        <w:jc w:val="both"/>
        <w:rPr>
          <w:i/>
          <w:sz w:val="20"/>
          <w:szCs w:val="20"/>
        </w:rPr>
      </w:pPr>
      <w:r w:rsidRPr="00831238">
        <w:rPr>
          <w:i/>
          <w:sz w:val="20"/>
          <w:szCs w:val="20"/>
        </w:rPr>
        <w:t>-</w:t>
      </w:r>
      <w:r w:rsidRPr="00831238">
        <w:rPr>
          <w:i/>
          <w:sz w:val="20"/>
          <w:szCs w:val="20"/>
        </w:rPr>
        <w:tab/>
        <w:t>vyhlásenia vojnového stavu, ak bol vyhlásený vojnový stav</w:t>
      </w:r>
    </w:p>
    <w:p w:rsidR="004A256C" w:rsidRPr="00831238" w:rsidRDefault="004A256C" w:rsidP="00A56A78">
      <w:pPr>
        <w:pStyle w:val="Textvysvetlivky"/>
        <w:tabs>
          <w:tab w:val="left" w:pos="540"/>
        </w:tabs>
        <w:ind w:left="540" w:hanging="256"/>
        <w:jc w:val="both"/>
        <w:rPr>
          <w:i/>
        </w:rPr>
      </w:pPr>
      <w:r w:rsidRPr="00831238">
        <w:rPr>
          <w:i/>
        </w:rPr>
        <w:t>-</w:t>
      </w:r>
      <w:r w:rsidRPr="00831238">
        <w:rPr>
          <w:i/>
        </w:rPr>
        <w:tab/>
        <w:t>vypovedania vojny, ak bola vypovedaná vojna</w:t>
      </w:r>
    </w:p>
  </w:endnote>
  <w:endnote w:id="3">
    <w:p w:rsidR="004A256C" w:rsidRPr="00831238" w:rsidRDefault="004A256C" w:rsidP="00A56A78">
      <w:pPr>
        <w:tabs>
          <w:tab w:val="left" w:pos="284"/>
        </w:tabs>
        <w:jc w:val="both"/>
        <w:rPr>
          <w:i/>
          <w:sz w:val="20"/>
          <w:szCs w:val="20"/>
        </w:rPr>
      </w:pPr>
      <w:r w:rsidRPr="00831238">
        <w:rPr>
          <w:rStyle w:val="Odkaznavysvetlivku"/>
          <w:i/>
          <w:sz w:val="20"/>
          <w:szCs w:val="20"/>
        </w:rPr>
        <w:endnoteRef/>
      </w:r>
      <w:r w:rsidRPr="00831238">
        <w:rPr>
          <w:i/>
          <w:sz w:val="20"/>
          <w:szCs w:val="20"/>
        </w:rPr>
        <w:t>)</w:t>
      </w:r>
      <w:r w:rsidRPr="00831238">
        <w:rPr>
          <w:i/>
          <w:sz w:val="20"/>
          <w:szCs w:val="20"/>
        </w:rPr>
        <w:tab/>
        <w:t>v rámci označeného textu sa uvádza len jeden z možných textov:</w:t>
      </w:r>
    </w:p>
    <w:p w:rsidR="004A256C" w:rsidRPr="00831238" w:rsidRDefault="004A256C" w:rsidP="00A56A78">
      <w:pPr>
        <w:tabs>
          <w:tab w:val="left" w:pos="540"/>
          <w:tab w:val="left" w:pos="1560"/>
        </w:tabs>
        <w:ind w:left="540" w:hanging="256"/>
        <w:jc w:val="both"/>
        <w:rPr>
          <w:i/>
          <w:sz w:val="20"/>
          <w:szCs w:val="20"/>
        </w:rPr>
      </w:pPr>
      <w:r w:rsidRPr="00831238">
        <w:rPr>
          <w:i/>
          <w:sz w:val="20"/>
          <w:szCs w:val="20"/>
        </w:rPr>
        <w:t>-</w:t>
      </w:r>
      <w:r w:rsidRPr="00831238">
        <w:rPr>
          <w:i/>
          <w:sz w:val="20"/>
          <w:szCs w:val="20"/>
        </w:rPr>
        <w:tab/>
        <w:t>podľa Čl. 2</w:t>
      </w:r>
      <w:r w:rsidRPr="00831238">
        <w:rPr>
          <w:i/>
          <w:sz w:val="20"/>
          <w:szCs w:val="20"/>
        </w:rPr>
        <w:tab/>
        <w:t>(použije sa v prípade vypovedania vojny)</w:t>
      </w:r>
    </w:p>
    <w:p w:rsidR="004A256C" w:rsidRPr="00831238" w:rsidRDefault="004A256C" w:rsidP="00A56A78">
      <w:pPr>
        <w:tabs>
          <w:tab w:val="left" w:pos="180"/>
          <w:tab w:val="left" w:pos="540"/>
          <w:tab w:val="left" w:pos="1560"/>
        </w:tabs>
        <w:ind w:left="540" w:hanging="256"/>
        <w:jc w:val="both"/>
        <w:rPr>
          <w:i/>
          <w:sz w:val="20"/>
          <w:szCs w:val="20"/>
        </w:rPr>
      </w:pPr>
      <w:r w:rsidRPr="00831238">
        <w:rPr>
          <w:i/>
          <w:sz w:val="20"/>
          <w:szCs w:val="20"/>
        </w:rPr>
        <w:t>-</w:t>
      </w:r>
      <w:r w:rsidRPr="00831238">
        <w:rPr>
          <w:i/>
          <w:sz w:val="20"/>
          <w:szCs w:val="20"/>
        </w:rPr>
        <w:tab/>
        <w:t>podľa Čl. 3</w:t>
      </w:r>
      <w:r w:rsidRPr="00831238">
        <w:rPr>
          <w:i/>
          <w:sz w:val="20"/>
          <w:szCs w:val="20"/>
        </w:rPr>
        <w:tab/>
        <w:t>(použije sa v prípade vyhlásenia vojnového stavu)</w:t>
      </w:r>
    </w:p>
    <w:p w:rsidR="004A256C" w:rsidRPr="00831238" w:rsidRDefault="004A256C" w:rsidP="00A56A78">
      <w:pPr>
        <w:tabs>
          <w:tab w:val="left" w:pos="180"/>
          <w:tab w:val="left" w:pos="540"/>
          <w:tab w:val="left" w:pos="1560"/>
        </w:tabs>
        <w:ind w:left="540" w:hanging="256"/>
        <w:jc w:val="both"/>
        <w:rPr>
          <w:i/>
          <w:sz w:val="20"/>
          <w:szCs w:val="20"/>
        </w:rPr>
      </w:pPr>
      <w:r w:rsidRPr="00831238">
        <w:rPr>
          <w:i/>
          <w:sz w:val="20"/>
          <w:szCs w:val="20"/>
        </w:rPr>
        <w:t>-</w:t>
      </w:r>
      <w:r w:rsidRPr="00831238">
        <w:rPr>
          <w:i/>
          <w:sz w:val="20"/>
          <w:szCs w:val="20"/>
        </w:rPr>
        <w:tab/>
        <w:t>podľa Čl. 4</w:t>
      </w:r>
      <w:r w:rsidRPr="00831238">
        <w:rPr>
          <w:i/>
          <w:sz w:val="20"/>
          <w:szCs w:val="20"/>
        </w:rPr>
        <w:tab/>
        <w:t>(použije sa v prípade vyhlásenia výnimočného stavu)</w:t>
      </w:r>
    </w:p>
    <w:p w:rsidR="004A256C" w:rsidRPr="004F387E" w:rsidRDefault="004A256C" w:rsidP="00A56A78">
      <w:pPr>
        <w:pStyle w:val="Textvysvetlivky"/>
        <w:tabs>
          <w:tab w:val="left" w:pos="180"/>
          <w:tab w:val="left" w:pos="540"/>
          <w:tab w:val="left" w:pos="1560"/>
        </w:tabs>
        <w:ind w:left="540" w:hanging="256"/>
        <w:jc w:val="both"/>
        <w:rPr>
          <w:i/>
          <w:sz w:val="18"/>
          <w:szCs w:val="18"/>
        </w:rPr>
      </w:pPr>
      <w:r w:rsidRPr="00831238">
        <w:rPr>
          <w:i/>
        </w:rPr>
        <w:t>-</w:t>
      </w:r>
      <w:r w:rsidRPr="00831238">
        <w:rPr>
          <w:i/>
        </w:rPr>
        <w:tab/>
        <w:t>podľa Čl. 5</w:t>
      </w:r>
      <w:r w:rsidRPr="00831238">
        <w:rPr>
          <w:i/>
        </w:rPr>
        <w:tab/>
        <w:t>(použije sa v prípade vyhlásenia núdzového stavu)</w:t>
      </w:r>
    </w:p>
  </w:endnote>
  <w:endnote w:id="4">
    <w:p w:rsidR="004A256C" w:rsidRPr="00831238" w:rsidRDefault="004A256C" w:rsidP="00746974">
      <w:pPr>
        <w:pStyle w:val="Textvysvetlivky"/>
        <w:tabs>
          <w:tab w:val="left" w:pos="284"/>
        </w:tabs>
        <w:rPr>
          <w:i/>
          <w:sz w:val="18"/>
          <w:szCs w:val="18"/>
        </w:rPr>
      </w:pPr>
      <w:r w:rsidRPr="00831238">
        <w:rPr>
          <w:rStyle w:val="Odkaznavysvetlivku"/>
          <w:i/>
          <w:sz w:val="18"/>
          <w:szCs w:val="18"/>
        </w:rPr>
        <w:endnoteRef/>
      </w:r>
      <w:r w:rsidRPr="00831238">
        <w:rPr>
          <w:i/>
          <w:sz w:val="18"/>
          <w:szCs w:val="18"/>
        </w:rPr>
        <w:t>)</w:t>
      </w:r>
      <w:r w:rsidRPr="00831238">
        <w:rPr>
          <w:rStyle w:val="Odkaznavysvetlivku"/>
          <w:i/>
          <w:sz w:val="18"/>
          <w:szCs w:val="18"/>
        </w:rPr>
        <w:tab/>
      </w:r>
      <w:r w:rsidRPr="00831238">
        <w:rPr>
          <w:rStyle w:val="Odkaznavysvetlivku"/>
          <w:i/>
          <w:sz w:val="18"/>
          <w:szCs w:val="18"/>
          <w:vertAlign w:val="baseline"/>
        </w:rPr>
        <w:t>v rámci označeného textu sa uvádza len jeden z možných textov:</w:t>
      </w:r>
    </w:p>
    <w:p w:rsidR="004A256C" w:rsidRPr="00831238" w:rsidRDefault="004A256C" w:rsidP="00746974">
      <w:pPr>
        <w:pStyle w:val="Textvysvetlivky"/>
        <w:tabs>
          <w:tab w:val="left" w:pos="540"/>
        </w:tabs>
        <w:ind w:left="540" w:hanging="256"/>
        <w:jc w:val="both"/>
        <w:rPr>
          <w:i/>
          <w:sz w:val="18"/>
          <w:szCs w:val="18"/>
        </w:rPr>
      </w:pPr>
      <w:r w:rsidRPr="00831238">
        <w:rPr>
          <w:i/>
          <w:sz w:val="18"/>
          <w:szCs w:val="18"/>
        </w:rPr>
        <w:t>-</w:t>
      </w:r>
      <w:r w:rsidRPr="00831238">
        <w:rPr>
          <w:i/>
          <w:sz w:val="18"/>
          <w:szCs w:val="18"/>
        </w:rPr>
        <w:tab/>
        <w:t>podľa § 16 ods. 3 písm. c) prvý bod (použije sa, ak príkaz vydáva okresný úrad vo svojom obvode)</w:t>
      </w:r>
    </w:p>
    <w:p w:rsidR="004A256C" w:rsidRPr="00831238" w:rsidRDefault="004A256C" w:rsidP="00746974">
      <w:pPr>
        <w:pStyle w:val="Textvysvetlivky"/>
        <w:tabs>
          <w:tab w:val="left" w:pos="540"/>
        </w:tabs>
        <w:ind w:left="540" w:hanging="256"/>
        <w:jc w:val="both"/>
        <w:rPr>
          <w:rStyle w:val="Odkaznavysvetlivku"/>
          <w:i/>
          <w:sz w:val="18"/>
          <w:szCs w:val="18"/>
          <w:vertAlign w:val="baseline"/>
        </w:rPr>
      </w:pPr>
      <w:r w:rsidRPr="00831238">
        <w:rPr>
          <w:i/>
          <w:sz w:val="18"/>
          <w:szCs w:val="18"/>
        </w:rPr>
        <w:t>-</w:t>
      </w:r>
      <w:r w:rsidRPr="00831238">
        <w:rPr>
          <w:i/>
          <w:sz w:val="18"/>
          <w:szCs w:val="18"/>
        </w:rPr>
        <w:tab/>
        <w:t>podľa § 16 ods. 4 písm. g) (použije sa, ak príkaz vydáva okresný úrad v sídle kraja)</w:t>
      </w:r>
    </w:p>
  </w:endnote>
  <w:endnote w:id="5">
    <w:p w:rsidR="004A256C" w:rsidRPr="00831238" w:rsidRDefault="004A256C" w:rsidP="00746974">
      <w:pPr>
        <w:tabs>
          <w:tab w:val="left" w:pos="284"/>
        </w:tabs>
        <w:jc w:val="both"/>
        <w:rPr>
          <w:i/>
          <w:sz w:val="18"/>
          <w:szCs w:val="18"/>
        </w:rPr>
      </w:pPr>
      <w:r w:rsidRPr="00831238">
        <w:rPr>
          <w:rStyle w:val="Odkaznavysvetlivku"/>
          <w:i/>
          <w:sz w:val="18"/>
          <w:szCs w:val="18"/>
        </w:rPr>
        <w:endnoteRef/>
      </w:r>
      <w:r w:rsidRPr="00831238">
        <w:rPr>
          <w:i/>
          <w:sz w:val="18"/>
          <w:szCs w:val="18"/>
        </w:rPr>
        <w:t>)</w:t>
      </w:r>
      <w:r w:rsidRPr="00831238">
        <w:rPr>
          <w:i/>
          <w:sz w:val="18"/>
          <w:szCs w:val="18"/>
        </w:rPr>
        <w:tab/>
        <w:t>v rámci označeného textu sa uvádza len jeden z možných textov:</w:t>
      </w:r>
    </w:p>
    <w:p w:rsidR="004A256C" w:rsidRPr="00831238" w:rsidRDefault="004A256C" w:rsidP="00746974">
      <w:pPr>
        <w:tabs>
          <w:tab w:val="left" w:pos="540"/>
        </w:tabs>
        <w:ind w:left="540" w:hanging="256"/>
        <w:jc w:val="both"/>
        <w:rPr>
          <w:i/>
          <w:sz w:val="18"/>
          <w:szCs w:val="18"/>
        </w:rPr>
      </w:pPr>
      <w:r w:rsidRPr="00831238">
        <w:rPr>
          <w:i/>
          <w:sz w:val="18"/>
          <w:szCs w:val="18"/>
        </w:rPr>
        <w:t>-</w:t>
      </w:r>
      <w:r w:rsidRPr="00831238">
        <w:rPr>
          <w:i/>
          <w:sz w:val="18"/>
          <w:szCs w:val="18"/>
        </w:rPr>
        <w:tab/>
        <w:t>vyhlásenia núdzového stavu/po vyhlásení núdzového stavu/vyhlásený núdzový stav/vyhlásenie núdzového stavu, ak bol vyhlásený núdzový stav</w:t>
      </w:r>
    </w:p>
    <w:p w:rsidR="004A256C" w:rsidRPr="00831238" w:rsidRDefault="004A256C" w:rsidP="00746974">
      <w:pPr>
        <w:tabs>
          <w:tab w:val="left" w:pos="540"/>
        </w:tabs>
        <w:ind w:left="540" w:hanging="256"/>
        <w:jc w:val="both"/>
        <w:rPr>
          <w:i/>
          <w:sz w:val="18"/>
          <w:szCs w:val="18"/>
        </w:rPr>
      </w:pPr>
      <w:r w:rsidRPr="00831238">
        <w:rPr>
          <w:i/>
          <w:sz w:val="18"/>
          <w:szCs w:val="18"/>
        </w:rPr>
        <w:t>-</w:t>
      </w:r>
      <w:r w:rsidRPr="00831238">
        <w:rPr>
          <w:i/>
          <w:sz w:val="18"/>
          <w:szCs w:val="18"/>
        </w:rPr>
        <w:tab/>
        <w:t>vyhlásenia výnimočného stavu/po vyhlásení výnimočného stavu/vyhlásený výnimočný stav/vyhlásenie výnimočného stavu, ak bol vyhlásený výnimočný stav</w:t>
      </w:r>
    </w:p>
    <w:p w:rsidR="004A256C" w:rsidRPr="00831238" w:rsidRDefault="004A256C" w:rsidP="00746974">
      <w:pPr>
        <w:tabs>
          <w:tab w:val="left" w:pos="540"/>
        </w:tabs>
        <w:ind w:left="540" w:hanging="256"/>
        <w:jc w:val="both"/>
        <w:rPr>
          <w:i/>
          <w:sz w:val="18"/>
          <w:szCs w:val="18"/>
        </w:rPr>
      </w:pPr>
      <w:r w:rsidRPr="00831238">
        <w:rPr>
          <w:i/>
          <w:sz w:val="18"/>
          <w:szCs w:val="18"/>
        </w:rPr>
        <w:t>-</w:t>
      </w:r>
      <w:r w:rsidRPr="00831238">
        <w:rPr>
          <w:i/>
          <w:sz w:val="18"/>
          <w:szCs w:val="18"/>
        </w:rPr>
        <w:tab/>
        <w:t>vyhlásenia vojnového stavu/po vyhlásení vojnového stavu/vyhlásený vojnový stav/vyhlásenie vojnového stavu, ak bol vyhlásený vojnový stav</w:t>
      </w:r>
    </w:p>
    <w:p w:rsidR="004A256C" w:rsidRPr="00831238" w:rsidRDefault="004A256C" w:rsidP="00746974">
      <w:pPr>
        <w:pStyle w:val="Textvysvetlivky"/>
        <w:tabs>
          <w:tab w:val="left" w:pos="540"/>
        </w:tabs>
        <w:ind w:left="540" w:hanging="256"/>
        <w:jc w:val="both"/>
        <w:rPr>
          <w:i/>
          <w:sz w:val="18"/>
          <w:szCs w:val="18"/>
        </w:rPr>
      </w:pPr>
      <w:r w:rsidRPr="00831238">
        <w:rPr>
          <w:i/>
          <w:sz w:val="18"/>
          <w:szCs w:val="18"/>
        </w:rPr>
        <w:t>-</w:t>
      </w:r>
      <w:r w:rsidRPr="00831238">
        <w:rPr>
          <w:i/>
          <w:sz w:val="18"/>
          <w:szCs w:val="18"/>
        </w:rPr>
        <w:tab/>
        <w:t>vypovedania vojny/po vypovedaní vojny/vypovedaná vojna/vypovedanie vojny, ak bola vypovedaná vojna</w:t>
      </w:r>
    </w:p>
  </w:endnote>
  <w:endnote w:id="6">
    <w:p w:rsidR="004A256C" w:rsidRPr="00831238" w:rsidRDefault="004A256C" w:rsidP="00746974">
      <w:pPr>
        <w:tabs>
          <w:tab w:val="left" w:pos="284"/>
        </w:tabs>
        <w:jc w:val="both"/>
        <w:rPr>
          <w:i/>
          <w:sz w:val="18"/>
          <w:szCs w:val="18"/>
        </w:rPr>
      </w:pPr>
      <w:r w:rsidRPr="00831238">
        <w:rPr>
          <w:rStyle w:val="Odkaznavysvetlivku"/>
          <w:i/>
          <w:sz w:val="18"/>
          <w:szCs w:val="18"/>
        </w:rPr>
        <w:endnoteRef/>
      </w:r>
      <w:r w:rsidRPr="00831238">
        <w:rPr>
          <w:i/>
          <w:sz w:val="18"/>
          <w:szCs w:val="18"/>
        </w:rPr>
        <w:t>)</w:t>
      </w:r>
      <w:r w:rsidRPr="00831238">
        <w:rPr>
          <w:i/>
          <w:sz w:val="18"/>
          <w:szCs w:val="18"/>
        </w:rPr>
        <w:tab/>
        <w:t>v rámci označeného textu sa uvádza len jeden z možných textov:</w:t>
      </w:r>
    </w:p>
    <w:p w:rsidR="004A256C" w:rsidRPr="00831238" w:rsidRDefault="004A256C" w:rsidP="00746974">
      <w:pPr>
        <w:tabs>
          <w:tab w:val="left" w:pos="540"/>
          <w:tab w:val="left" w:pos="1620"/>
          <w:tab w:val="left" w:pos="2410"/>
        </w:tabs>
        <w:ind w:left="540" w:hanging="256"/>
        <w:jc w:val="both"/>
        <w:rPr>
          <w:i/>
          <w:sz w:val="18"/>
          <w:szCs w:val="18"/>
        </w:rPr>
      </w:pPr>
      <w:r w:rsidRPr="00831238">
        <w:rPr>
          <w:i/>
          <w:sz w:val="18"/>
          <w:szCs w:val="18"/>
        </w:rPr>
        <w:t>-</w:t>
      </w:r>
      <w:r w:rsidRPr="00831238">
        <w:rPr>
          <w:i/>
          <w:sz w:val="18"/>
          <w:szCs w:val="18"/>
        </w:rPr>
        <w:tab/>
        <w:t>podľa Čl. 2</w:t>
      </w:r>
      <w:r w:rsidRPr="00831238">
        <w:rPr>
          <w:i/>
          <w:sz w:val="18"/>
          <w:szCs w:val="18"/>
        </w:rPr>
        <w:tab/>
        <w:t>(použije sa v prípade vypovedania vojny)</w:t>
      </w:r>
    </w:p>
    <w:p w:rsidR="004A256C" w:rsidRPr="00831238" w:rsidRDefault="004A256C" w:rsidP="00746974">
      <w:pPr>
        <w:tabs>
          <w:tab w:val="left" w:pos="540"/>
          <w:tab w:val="left" w:pos="1620"/>
          <w:tab w:val="left" w:pos="2410"/>
        </w:tabs>
        <w:ind w:left="540" w:hanging="256"/>
        <w:jc w:val="both"/>
        <w:rPr>
          <w:i/>
          <w:sz w:val="18"/>
          <w:szCs w:val="18"/>
        </w:rPr>
      </w:pPr>
      <w:r w:rsidRPr="00831238">
        <w:rPr>
          <w:i/>
          <w:sz w:val="18"/>
          <w:szCs w:val="18"/>
        </w:rPr>
        <w:t>-</w:t>
      </w:r>
      <w:r w:rsidRPr="00831238">
        <w:rPr>
          <w:i/>
          <w:sz w:val="18"/>
          <w:szCs w:val="18"/>
        </w:rPr>
        <w:tab/>
        <w:t>podľa Čl. 3</w:t>
      </w:r>
      <w:r w:rsidRPr="00831238">
        <w:rPr>
          <w:i/>
          <w:sz w:val="18"/>
          <w:szCs w:val="18"/>
        </w:rPr>
        <w:tab/>
        <w:t>(použije sa v prípade vyhlásenia vojnového stavu)</w:t>
      </w:r>
    </w:p>
    <w:p w:rsidR="004A256C" w:rsidRPr="00831238" w:rsidRDefault="004A256C" w:rsidP="00746974">
      <w:pPr>
        <w:tabs>
          <w:tab w:val="left" w:pos="540"/>
          <w:tab w:val="left" w:pos="1620"/>
          <w:tab w:val="left" w:pos="2410"/>
        </w:tabs>
        <w:ind w:left="540" w:hanging="256"/>
        <w:jc w:val="both"/>
        <w:rPr>
          <w:i/>
          <w:sz w:val="18"/>
          <w:szCs w:val="18"/>
        </w:rPr>
      </w:pPr>
      <w:r w:rsidRPr="00831238">
        <w:rPr>
          <w:i/>
          <w:sz w:val="18"/>
          <w:szCs w:val="18"/>
        </w:rPr>
        <w:t>-</w:t>
      </w:r>
      <w:r w:rsidRPr="00831238">
        <w:rPr>
          <w:i/>
          <w:sz w:val="18"/>
          <w:szCs w:val="18"/>
        </w:rPr>
        <w:tab/>
        <w:t>podľa Čl. 4</w:t>
      </w:r>
      <w:r w:rsidRPr="00831238">
        <w:rPr>
          <w:i/>
          <w:sz w:val="18"/>
          <w:szCs w:val="18"/>
        </w:rPr>
        <w:tab/>
        <w:t>(použije sa v prípade vyhlásenia výnimočného stavu)</w:t>
      </w:r>
    </w:p>
    <w:p w:rsidR="004A256C" w:rsidRPr="00831238" w:rsidRDefault="004A256C" w:rsidP="00746974">
      <w:pPr>
        <w:pStyle w:val="Textvysvetlivky"/>
        <w:tabs>
          <w:tab w:val="left" w:pos="540"/>
          <w:tab w:val="left" w:pos="1620"/>
          <w:tab w:val="left" w:pos="2410"/>
        </w:tabs>
        <w:ind w:left="540" w:hanging="256"/>
        <w:jc w:val="both"/>
        <w:rPr>
          <w:i/>
          <w:sz w:val="18"/>
          <w:szCs w:val="18"/>
        </w:rPr>
      </w:pPr>
      <w:r w:rsidRPr="00831238">
        <w:rPr>
          <w:i/>
          <w:sz w:val="18"/>
          <w:szCs w:val="18"/>
        </w:rPr>
        <w:t>-</w:t>
      </w:r>
      <w:r w:rsidRPr="00831238">
        <w:rPr>
          <w:i/>
          <w:sz w:val="18"/>
          <w:szCs w:val="18"/>
        </w:rPr>
        <w:tab/>
        <w:t>podľa Čl. 5</w:t>
      </w:r>
      <w:r w:rsidRPr="00831238">
        <w:rPr>
          <w:i/>
          <w:sz w:val="18"/>
          <w:szCs w:val="18"/>
        </w:rPr>
        <w:tab/>
        <w:t>(použije sa v prípade vyhlásenia núdzového stavu)</w:t>
      </w:r>
    </w:p>
  </w:endnote>
  <w:endnote w:id="7">
    <w:p w:rsidR="004A256C" w:rsidRPr="00831238" w:rsidRDefault="004A256C" w:rsidP="00746974">
      <w:pPr>
        <w:pStyle w:val="Textvysvetlivky"/>
        <w:tabs>
          <w:tab w:val="left" w:pos="284"/>
        </w:tabs>
        <w:rPr>
          <w:i/>
          <w:sz w:val="18"/>
          <w:szCs w:val="18"/>
        </w:rPr>
      </w:pPr>
      <w:r w:rsidRPr="00831238">
        <w:rPr>
          <w:rStyle w:val="Odkaznavysvetlivku"/>
          <w:i/>
        </w:rPr>
        <w:endnoteRef/>
      </w:r>
      <w:r w:rsidRPr="00831238">
        <w:rPr>
          <w:i/>
        </w:rPr>
        <w:t>)</w:t>
      </w:r>
      <w:r w:rsidRPr="00831238">
        <w:rPr>
          <w:i/>
        </w:rPr>
        <w:tab/>
      </w:r>
      <w:r w:rsidRPr="00831238">
        <w:rPr>
          <w:i/>
          <w:sz w:val="18"/>
          <w:szCs w:val="18"/>
        </w:rPr>
        <w:t>v rámci označeného textu sa uvádza len jeden z možných textov:</w:t>
      </w:r>
    </w:p>
    <w:p w:rsidR="004A256C" w:rsidRPr="00831238" w:rsidRDefault="004A256C" w:rsidP="00746974">
      <w:pPr>
        <w:pStyle w:val="Textvysvetlivky"/>
        <w:tabs>
          <w:tab w:val="left" w:pos="540"/>
          <w:tab w:val="left" w:pos="1985"/>
        </w:tabs>
        <w:ind w:left="540" w:hanging="256"/>
        <w:jc w:val="both"/>
        <w:rPr>
          <w:i/>
          <w:sz w:val="18"/>
          <w:szCs w:val="18"/>
        </w:rPr>
      </w:pPr>
      <w:r w:rsidRPr="00831238">
        <w:rPr>
          <w:i/>
          <w:sz w:val="18"/>
          <w:szCs w:val="18"/>
        </w:rPr>
        <w:t>-</w:t>
      </w:r>
      <w:r w:rsidRPr="00831238">
        <w:rPr>
          <w:i/>
          <w:sz w:val="18"/>
          <w:szCs w:val="18"/>
        </w:rPr>
        <w:tab/>
        <w:t>podľa § 7 ods. 4</w:t>
      </w:r>
      <w:r w:rsidRPr="00831238">
        <w:rPr>
          <w:i/>
          <w:sz w:val="18"/>
          <w:szCs w:val="18"/>
        </w:rPr>
        <w:tab/>
        <w:t>(použije sa, ak opatrenie HM podľa § 5 písm. b) nariadila vláda v núdzovom stave alebo výnimočnom stave)</w:t>
      </w:r>
    </w:p>
    <w:p w:rsidR="004A256C" w:rsidRPr="00831238" w:rsidRDefault="004A256C" w:rsidP="00746974">
      <w:pPr>
        <w:pStyle w:val="Textvysvetlivky"/>
        <w:tabs>
          <w:tab w:val="left" w:pos="540"/>
          <w:tab w:val="left" w:pos="1985"/>
        </w:tabs>
        <w:ind w:left="540" w:hanging="256"/>
        <w:jc w:val="both"/>
        <w:rPr>
          <w:i/>
          <w:sz w:val="18"/>
          <w:szCs w:val="18"/>
        </w:rPr>
      </w:pPr>
      <w:r w:rsidRPr="00831238">
        <w:rPr>
          <w:i/>
          <w:sz w:val="18"/>
          <w:szCs w:val="18"/>
        </w:rPr>
        <w:t>-</w:t>
      </w:r>
      <w:r w:rsidRPr="00831238">
        <w:rPr>
          <w:i/>
          <w:sz w:val="18"/>
          <w:szCs w:val="18"/>
        </w:rPr>
        <w:tab/>
        <w:t>podľa § 7 ods. 5</w:t>
      </w:r>
      <w:r w:rsidRPr="00831238">
        <w:rPr>
          <w:i/>
          <w:sz w:val="18"/>
          <w:szCs w:val="18"/>
        </w:rPr>
        <w:tab/>
        <w:t>(použije sa, ak opatrenie HM podľa § 5 písm. b) zákona č. 179/2011 Z. z. nariadil okresný úrad v núdzovom stave alebo výnimočnom stave)</w:t>
      </w:r>
    </w:p>
    <w:p w:rsidR="004A256C" w:rsidRPr="00F80F19" w:rsidRDefault="004A256C" w:rsidP="00746974">
      <w:pPr>
        <w:pStyle w:val="Textvysvetlivky"/>
        <w:tabs>
          <w:tab w:val="left" w:pos="540"/>
          <w:tab w:val="left" w:pos="1985"/>
        </w:tabs>
        <w:ind w:left="540" w:hanging="256"/>
        <w:jc w:val="both"/>
        <w:rPr>
          <w:i/>
          <w:color w:val="993300"/>
        </w:rPr>
      </w:pPr>
      <w:r w:rsidRPr="00831238">
        <w:rPr>
          <w:i/>
          <w:sz w:val="18"/>
          <w:szCs w:val="18"/>
        </w:rPr>
        <w:t>-</w:t>
      </w:r>
      <w:r w:rsidRPr="00831238">
        <w:rPr>
          <w:i/>
          <w:sz w:val="18"/>
          <w:szCs w:val="18"/>
        </w:rPr>
        <w:tab/>
        <w:t>podľa § 7 ods. 7</w:t>
      </w:r>
      <w:r w:rsidRPr="00831238">
        <w:rPr>
          <w:i/>
          <w:sz w:val="18"/>
          <w:szCs w:val="18"/>
        </w:rPr>
        <w:tab/>
        <w:t>(použije sa, ak opatrenie HM podľa § 5 písm. b) zákona č. 179/2011 Z. z. nariadil okresný úrad vo vojnovom stave alebo v čase vojny)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GaramondCon">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6C" w:rsidRDefault="004A256C" w:rsidP="006319C3">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rsidR="004A256C" w:rsidRDefault="004A256C">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6C" w:rsidRPr="003E53CA" w:rsidRDefault="004A256C" w:rsidP="00553724">
    <w:pPr>
      <w:pStyle w:val="Pta"/>
      <w:framePr w:wrap="around" w:vAnchor="text" w:hAnchor="margin" w:xAlign="center" w:y="1"/>
      <w:rPr>
        <w:rStyle w:val="slostrany"/>
      </w:rPr>
    </w:pPr>
    <w:r w:rsidRPr="003E53CA">
      <w:rPr>
        <w:rStyle w:val="slostrany"/>
      </w:rPr>
      <w:fldChar w:fldCharType="begin"/>
    </w:r>
    <w:r w:rsidRPr="003E53CA">
      <w:rPr>
        <w:rStyle w:val="slostrany"/>
      </w:rPr>
      <w:instrText xml:space="preserve">PAGE  </w:instrText>
    </w:r>
    <w:r w:rsidRPr="003E53CA">
      <w:rPr>
        <w:rStyle w:val="slostrany"/>
      </w:rPr>
      <w:fldChar w:fldCharType="separate"/>
    </w:r>
    <w:r w:rsidR="001538A5">
      <w:rPr>
        <w:rStyle w:val="slostrany"/>
        <w:noProof/>
      </w:rPr>
      <w:t>12</w:t>
    </w:r>
    <w:r w:rsidRPr="003E53CA">
      <w:rPr>
        <w:rStyle w:val="slostrany"/>
      </w:rPr>
      <w:fldChar w:fldCharType="end"/>
    </w:r>
  </w:p>
  <w:p w:rsidR="004A256C" w:rsidRDefault="004A256C">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6C" w:rsidRDefault="004A256C" w:rsidP="00553724">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w:t>
    </w:r>
    <w:r>
      <w:rPr>
        <w:rStyle w:val="slostrany"/>
      </w:rPr>
      <w:fldChar w:fldCharType="end"/>
    </w:r>
  </w:p>
  <w:p w:rsidR="004A256C" w:rsidRDefault="004A256C">
    <w:pPr>
      <w:pStyle w:val="Pt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6C" w:rsidRPr="003E53CA" w:rsidRDefault="004A256C" w:rsidP="00A03290">
    <w:pPr>
      <w:pStyle w:val="Pta"/>
      <w:jc w:val="center"/>
    </w:pPr>
    <w:r w:rsidRPr="003E53CA">
      <w:fldChar w:fldCharType="begin"/>
    </w:r>
    <w:r w:rsidRPr="003E53CA">
      <w:instrText xml:space="preserve"> PAGE   \* MERGEFORMAT </w:instrText>
    </w:r>
    <w:r w:rsidRPr="003E53CA">
      <w:fldChar w:fldCharType="separate"/>
    </w:r>
    <w:r w:rsidR="001538A5">
      <w:rPr>
        <w:noProof/>
      </w:rPr>
      <w:t>4</w:t>
    </w:r>
    <w:r w:rsidRPr="003E53CA">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6C" w:rsidRPr="003E53CA" w:rsidRDefault="004A256C" w:rsidP="00662041">
    <w:pPr>
      <w:pStyle w:val="Pta"/>
      <w:framePr w:wrap="around" w:vAnchor="text" w:hAnchor="margin" w:xAlign="center" w:y="1"/>
      <w:rPr>
        <w:rStyle w:val="slostrany"/>
      </w:rPr>
    </w:pPr>
    <w:r w:rsidRPr="003E53CA">
      <w:rPr>
        <w:rStyle w:val="slostrany"/>
      </w:rPr>
      <w:fldChar w:fldCharType="begin"/>
    </w:r>
    <w:r w:rsidRPr="003E53CA">
      <w:rPr>
        <w:rStyle w:val="slostrany"/>
      </w:rPr>
      <w:instrText xml:space="preserve">PAGE  </w:instrText>
    </w:r>
    <w:r w:rsidRPr="003E53CA">
      <w:rPr>
        <w:rStyle w:val="slostrany"/>
      </w:rPr>
      <w:fldChar w:fldCharType="separate"/>
    </w:r>
    <w:r w:rsidR="001538A5">
      <w:rPr>
        <w:rStyle w:val="slostrany"/>
        <w:noProof/>
      </w:rPr>
      <w:t>1</w:t>
    </w:r>
    <w:r w:rsidRPr="003E53CA">
      <w:rPr>
        <w:rStyle w:val="slostrany"/>
      </w:rPr>
      <w:fldChar w:fldCharType="end"/>
    </w:r>
  </w:p>
  <w:p w:rsidR="004A256C" w:rsidRPr="006319C3" w:rsidRDefault="004A256C" w:rsidP="006319C3">
    <w:pPr>
      <w:pStyle w:val="Pta"/>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D31" w:rsidRDefault="00DF0D31" w:rsidP="00EE5103">
      <w:r>
        <w:separator/>
      </w:r>
    </w:p>
  </w:footnote>
  <w:footnote w:type="continuationSeparator" w:id="0">
    <w:p w:rsidR="00DF0D31" w:rsidRDefault="00DF0D31" w:rsidP="00EE5103">
      <w:r>
        <w:continuationSeparator/>
      </w:r>
    </w:p>
  </w:footnote>
  <w:footnote w:id="1">
    <w:p w:rsidR="004A256C" w:rsidRPr="00831238" w:rsidRDefault="004A256C" w:rsidP="00FB40DC">
      <w:pPr>
        <w:pStyle w:val="Textpoznmkypodiarou"/>
        <w:tabs>
          <w:tab w:val="left" w:pos="426"/>
        </w:tabs>
        <w:ind w:left="426" w:hanging="426"/>
      </w:pPr>
      <w:r w:rsidRPr="00831238">
        <w:rPr>
          <w:rStyle w:val="Odkaznapoznmkupodiarou"/>
        </w:rPr>
        <w:footnoteRef/>
      </w:r>
      <w:r w:rsidRPr="00831238">
        <w:t>)</w:t>
      </w:r>
      <w:r w:rsidRPr="00831238">
        <w:tab/>
        <w:t xml:space="preserve">§ 3 zákona č. 56/2012 Z. z. o cestnej </w:t>
      </w:r>
      <w:r w:rsidR="00831238">
        <w:t>doprave</w:t>
      </w:r>
      <w:r w:rsidRPr="00831238">
        <w:t xml:space="preserve"> v znení neskorších predpisov.</w:t>
      </w:r>
    </w:p>
  </w:footnote>
  <w:footnote w:id="2">
    <w:p w:rsidR="004A256C" w:rsidRPr="00831238" w:rsidRDefault="004A256C" w:rsidP="006A6F3D">
      <w:pPr>
        <w:pStyle w:val="Textpoznmkypodiarou"/>
        <w:tabs>
          <w:tab w:val="left" w:pos="426"/>
        </w:tabs>
        <w:ind w:left="426" w:hanging="426"/>
      </w:pPr>
      <w:r w:rsidRPr="00831238">
        <w:rPr>
          <w:rStyle w:val="Odkaznapoznmkupodiarou"/>
        </w:rPr>
        <w:footnoteRef/>
      </w:r>
      <w:r w:rsidRPr="00831238">
        <w:t>)</w:t>
      </w:r>
      <w:r w:rsidRPr="00831238">
        <w:tab/>
        <w:t>§ 1 ods. 6 vyhlášky č. 473/2011 Z. z.</w:t>
      </w:r>
    </w:p>
  </w:footnote>
  <w:footnote w:id="3">
    <w:p w:rsidR="004A256C" w:rsidRPr="00831238" w:rsidRDefault="004A256C" w:rsidP="006A6F3D">
      <w:pPr>
        <w:pStyle w:val="Textpoznmkypodiarou"/>
        <w:tabs>
          <w:tab w:val="left" w:pos="426"/>
        </w:tabs>
        <w:ind w:left="426" w:hanging="426"/>
      </w:pPr>
      <w:r w:rsidRPr="00831238">
        <w:rPr>
          <w:rStyle w:val="Odkaznapoznmkupodiarou"/>
        </w:rPr>
        <w:footnoteRef/>
      </w:r>
      <w:r w:rsidRPr="00831238">
        <w:t>)</w:t>
      </w:r>
      <w:r w:rsidRPr="00831238">
        <w:tab/>
        <w:t>§ 1 ods. 5 vyhlášky č. 473/2011 Z. z.</w:t>
      </w:r>
    </w:p>
  </w:footnote>
  <w:footnote w:id="4">
    <w:p w:rsidR="004A256C" w:rsidRPr="00831238" w:rsidRDefault="004A256C" w:rsidP="006A6F3D">
      <w:pPr>
        <w:pStyle w:val="Textpoznmkypodiarou"/>
        <w:tabs>
          <w:tab w:val="left" w:pos="426"/>
        </w:tabs>
        <w:ind w:left="426" w:hanging="426"/>
      </w:pPr>
      <w:r w:rsidRPr="00831238">
        <w:rPr>
          <w:rStyle w:val="Odkaznapoznmkupodiarou"/>
        </w:rPr>
        <w:footnoteRef/>
      </w:r>
      <w:r w:rsidRPr="00831238">
        <w:t>)</w:t>
      </w:r>
      <w:r w:rsidRPr="00831238">
        <w:tab/>
        <w:t>§ 1 ods. 4 vyhlášky č. 473/2011 Z. z.</w:t>
      </w:r>
    </w:p>
  </w:footnote>
  <w:footnote w:id="5">
    <w:p w:rsidR="001C316C" w:rsidRPr="00831238" w:rsidRDefault="001C316C" w:rsidP="001C316C">
      <w:pPr>
        <w:pStyle w:val="Textpoznmkypodiarou"/>
        <w:tabs>
          <w:tab w:val="left" w:pos="426"/>
        </w:tabs>
      </w:pPr>
      <w:r w:rsidRPr="00831238">
        <w:rPr>
          <w:rStyle w:val="Odkaznapoznmkupodiarou"/>
        </w:rPr>
        <w:footnoteRef/>
      </w:r>
      <w:r w:rsidRPr="00831238">
        <w:t>)</w:t>
      </w:r>
      <w:r w:rsidRPr="00831238">
        <w:tab/>
        <w:t>§ 3 písm. p) zákona č. 179/2011 Z. z.</w:t>
      </w:r>
    </w:p>
  </w:footnote>
  <w:footnote w:id="6">
    <w:p w:rsidR="004A256C" w:rsidRPr="00831238" w:rsidRDefault="004A256C" w:rsidP="00687F97">
      <w:pPr>
        <w:ind w:left="284" w:hanging="284"/>
        <w:jc w:val="both"/>
      </w:pPr>
      <w:r w:rsidRPr="00831238">
        <w:rPr>
          <w:rStyle w:val="Odkaznapoznmkupodiarou"/>
        </w:rPr>
        <w:footnoteRef/>
      </w:r>
      <w:r w:rsidRPr="00831238">
        <w:t>)</w:t>
      </w:r>
      <w:r w:rsidRPr="00831238">
        <w:tab/>
      </w:r>
      <w:r w:rsidRPr="00831238">
        <w:rPr>
          <w:rFonts w:cs="Calibri"/>
          <w:sz w:val="20"/>
        </w:rPr>
        <w:t xml:space="preserve">Napríklad § 70 zákona Národnej rady Slovenskej republiky č. 171/1993 Z. z. o Policajnom zbore v znení neskorších predpisov, § 4 ods. </w:t>
      </w:r>
      <w:smartTag w:uri="urn:schemas-microsoft-com:office:smarttags" w:element="metricconverter">
        <w:smartTagPr>
          <w:attr w:name="ProductID" w:val="1 a"/>
        </w:smartTagPr>
        <w:r w:rsidRPr="00831238">
          <w:rPr>
            <w:rFonts w:cs="Calibri"/>
            <w:sz w:val="20"/>
          </w:rPr>
          <w:t>1 a</w:t>
        </w:r>
      </w:smartTag>
      <w:r w:rsidRPr="00831238">
        <w:rPr>
          <w:rFonts w:cs="Calibri"/>
          <w:sz w:val="20"/>
        </w:rPr>
        <w:t xml:space="preserve"> 2 zákona č. 321/2002 Z. z. o ozbrojených silách Slovenskej republiky.</w:t>
      </w:r>
    </w:p>
  </w:footnote>
  <w:footnote w:id="7">
    <w:p w:rsidR="004A256C" w:rsidRPr="007363D0" w:rsidRDefault="004A256C" w:rsidP="00687F97">
      <w:pPr>
        <w:ind w:left="284" w:hanging="284"/>
        <w:jc w:val="both"/>
        <w:rPr>
          <w:color w:val="0000CC"/>
        </w:rPr>
      </w:pPr>
      <w:r w:rsidRPr="00831238">
        <w:rPr>
          <w:rStyle w:val="Odkaznapoznmkupodiarou"/>
          <w:sz w:val="20"/>
        </w:rPr>
        <w:footnoteRef/>
      </w:r>
      <w:r w:rsidRPr="00831238">
        <w:rPr>
          <w:sz w:val="20"/>
        </w:rPr>
        <w:t>)</w:t>
      </w:r>
      <w:r w:rsidRPr="00831238">
        <w:rPr>
          <w:sz w:val="20"/>
        </w:rPr>
        <w:tab/>
        <w:t xml:space="preserve">§ 77d </w:t>
      </w:r>
      <w:r w:rsidR="007363D0" w:rsidRPr="00831238">
        <w:rPr>
          <w:sz w:val="20"/>
        </w:rPr>
        <w:t xml:space="preserve">a 77e </w:t>
      </w:r>
      <w:r w:rsidRPr="00831238">
        <w:rPr>
          <w:sz w:val="20"/>
        </w:rPr>
        <w:t xml:space="preserve">zákona </w:t>
      </w:r>
      <w:r w:rsidRPr="00831238">
        <w:rPr>
          <w:rFonts w:cs="Calibri"/>
          <w:sz w:val="20"/>
        </w:rPr>
        <w:t>Národnej rady Slovenskej republiky</w:t>
      </w:r>
      <w:r w:rsidRPr="00831238">
        <w:rPr>
          <w:sz w:val="20"/>
        </w:rPr>
        <w:t xml:space="preserve"> č. 171/1993 Z. z. </w:t>
      </w:r>
      <w:r w:rsidRPr="00831238">
        <w:rPr>
          <w:rFonts w:cs="Calibri"/>
          <w:sz w:val="20"/>
        </w:rPr>
        <w:t>v znení zákona č. 490/2001 Z. z</w:t>
      </w:r>
      <w:r w:rsidRPr="00831238">
        <w:rPr>
          <w:sz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6C" w:rsidRPr="00A8561B" w:rsidRDefault="004A256C" w:rsidP="002C6E5C">
    <w:pPr>
      <w:ind w:firstLine="567"/>
      <w:jc w:val="right"/>
    </w:pPr>
    <w:r w:rsidRPr="00A8561B">
      <w:t>Príloha č. 1</w:t>
    </w:r>
  </w:p>
  <w:p w:rsidR="004A256C" w:rsidRPr="00A8561B" w:rsidRDefault="004A256C" w:rsidP="002C6E5C">
    <w:pPr>
      <w:jc w:val="right"/>
    </w:pPr>
    <w:r w:rsidRPr="00A8561B">
      <w:t xml:space="preserve">k Metodickému usmerneniu MH SR reg. č.: </w:t>
    </w:r>
    <w:r w:rsidR="00AA7FBB" w:rsidRPr="00AA7FBB">
      <w:t>27895/2016-1020-51389</w:t>
    </w:r>
  </w:p>
  <w:p w:rsidR="004A256C" w:rsidRPr="002C6E5C" w:rsidRDefault="004A256C">
    <w:pPr>
      <w:pStyle w:val="Hlavika"/>
      <w:rPr>
        <w:sz w:val="20"/>
        <w:szCs w:val="20"/>
      </w:rPr>
    </w:pPr>
    <w:r>
      <w:rPr>
        <w:noProof/>
        <w:sz w:val="20"/>
        <w:szCs w:val="20"/>
      </w:rPr>
      <w:pict>
        <v:line id="_x0000_s2056" style="position:absolute;z-index:1" from="0,10.15pt" to="7in,10.15pt" wrapcoords="1 1 649 1 649 1 1 1 1 1">
          <w10:wrap type="tight"/>
        </v:lin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6C" w:rsidRPr="00A8561B" w:rsidRDefault="004A256C" w:rsidP="002C6E5C">
    <w:pPr>
      <w:ind w:firstLine="567"/>
      <w:jc w:val="right"/>
    </w:pPr>
    <w:r w:rsidRPr="00A8561B">
      <w:t>Príloha č. 2</w:t>
    </w:r>
  </w:p>
  <w:p w:rsidR="004A256C" w:rsidRPr="00A8561B" w:rsidRDefault="004A256C" w:rsidP="002C6E5C">
    <w:pPr>
      <w:jc w:val="right"/>
    </w:pPr>
    <w:r w:rsidRPr="00A8561B">
      <w:t xml:space="preserve">k Metodickému usmerneniu MH SR reg. č.: </w:t>
    </w:r>
    <w:r w:rsidR="00AA7FBB">
      <w:t>27895/2016-1020-51389</w:t>
    </w:r>
  </w:p>
  <w:p w:rsidR="004A256C" w:rsidRPr="002C6E5C" w:rsidRDefault="004A256C">
    <w:pPr>
      <w:pStyle w:val="Hlavika"/>
      <w:rPr>
        <w:sz w:val="20"/>
        <w:szCs w:val="20"/>
      </w:rPr>
    </w:pPr>
    <w:r>
      <w:rPr>
        <w:noProof/>
        <w:sz w:val="20"/>
        <w:szCs w:val="20"/>
      </w:rPr>
      <w:pict>
        <v:line id="_x0000_s2060" style="position:absolute;z-index:2" from="0,8.05pt" to="486pt,8.05pt" wrapcoords="1 1 649 1 649 1 1 1 1 1">
          <w10:wrap type="tight"/>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6C" w:rsidRPr="00A8561B" w:rsidRDefault="004A256C" w:rsidP="002C6E5C">
    <w:pPr>
      <w:ind w:firstLine="567"/>
      <w:jc w:val="right"/>
    </w:pPr>
    <w:r w:rsidRPr="00A8561B">
      <w:t xml:space="preserve">Príloha č. </w:t>
    </w:r>
    <w:r>
      <w:t>3</w:t>
    </w:r>
  </w:p>
  <w:p w:rsidR="004A256C" w:rsidRPr="00A8561B" w:rsidRDefault="004A256C" w:rsidP="002C6E5C">
    <w:pPr>
      <w:jc w:val="right"/>
    </w:pPr>
    <w:r w:rsidRPr="00A8561B">
      <w:t xml:space="preserve">k Metodickému usmerneniu MH SR reg. č.: </w:t>
    </w:r>
    <w:r w:rsidR="00AA7FBB">
      <w:t>27895/2016-1020-51389</w:t>
    </w:r>
  </w:p>
  <w:p w:rsidR="004A256C" w:rsidRPr="002C6E5C" w:rsidRDefault="004A256C">
    <w:pPr>
      <w:pStyle w:val="Hlavika"/>
      <w:rPr>
        <w:sz w:val="20"/>
        <w:szCs w:val="20"/>
      </w:rPr>
    </w:pPr>
    <w:r>
      <w:rPr>
        <w:noProof/>
        <w:sz w:val="20"/>
        <w:szCs w:val="20"/>
      </w:rPr>
      <w:pict>
        <v:line id="_x0000_s2061" style="position:absolute;z-index:3" from="0,8.05pt" to="456.9pt,8.05pt" wrapcoords="1 1 649 1 649 1 1 1 1 1">
          <w10:wrap type="tight"/>
        </v:lin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6C" w:rsidRPr="00A8561B" w:rsidRDefault="004A256C" w:rsidP="002C6E5C">
    <w:pPr>
      <w:ind w:firstLine="567"/>
      <w:jc w:val="right"/>
    </w:pPr>
    <w:r w:rsidRPr="00A8561B">
      <w:t xml:space="preserve">Príloha č. </w:t>
    </w:r>
    <w:r>
      <w:t>4</w:t>
    </w:r>
  </w:p>
  <w:p w:rsidR="004A256C" w:rsidRPr="00A8561B" w:rsidRDefault="004A256C" w:rsidP="002C6E5C">
    <w:pPr>
      <w:jc w:val="right"/>
    </w:pPr>
    <w:r w:rsidRPr="00A8561B">
      <w:t xml:space="preserve">k Metodickému usmerneniu MH SR reg. č.: </w:t>
    </w:r>
    <w:r w:rsidR="00AA7FBB">
      <w:t>27895/2016-1020-51389</w:t>
    </w:r>
  </w:p>
  <w:p w:rsidR="004A256C" w:rsidRPr="002C6E5C" w:rsidRDefault="004A256C">
    <w:pPr>
      <w:pStyle w:val="Hlavika"/>
      <w:rPr>
        <w:sz w:val="20"/>
        <w:szCs w:val="20"/>
      </w:rPr>
    </w:pPr>
    <w:r>
      <w:rPr>
        <w:noProof/>
        <w:sz w:val="20"/>
        <w:szCs w:val="20"/>
      </w:rPr>
      <w:pict>
        <v:line id="_x0000_s2063" style="position:absolute;z-index:4" from="0,8.05pt" to="456.9pt,8.05pt" wrapcoords="1 1 649 1 649 1 1 1 1 1">
          <w10:wrap type="tight"/>
        </v:lin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6C" w:rsidRPr="00A8561B" w:rsidRDefault="004A256C" w:rsidP="002C6E5C">
    <w:pPr>
      <w:ind w:firstLine="567"/>
      <w:jc w:val="right"/>
    </w:pPr>
    <w:r w:rsidRPr="00A8561B">
      <w:t xml:space="preserve">Príloha č. </w:t>
    </w:r>
    <w:r>
      <w:t>5</w:t>
    </w:r>
  </w:p>
  <w:p w:rsidR="004A256C" w:rsidRPr="00A8561B" w:rsidRDefault="004A256C" w:rsidP="002C6E5C">
    <w:pPr>
      <w:jc w:val="right"/>
    </w:pPr>
    <w:r w:rsidRPr="00A8561B">
      <w:t xml:space="preserve">k Metodickému usmerneniu MH SR reg. č.: </w:t>
    </w:r>
    <w:r w:rsidR="00AA7FBB">
      <w:t>27895/2016-1020-51389</w:t>
    </w:r>
  </w:p>
  <w:p w:rsidR="004A256C" w:rsidRPr="002C6E5C" w:rsidRDefault="004A256C">
    <w:pPr>
      <w:pStyle w:val="Hlavika"/>
      <w:rPr>
        <w:sz w:val="20"/>
        <w:szCs w:val="20"/>
      </w:rPr>
    </w:pPr>
    <w:r>
      <w:rPr>
        <w:noProof/>
        <w:sz w:val="20"/>
        <w:szCs w:val="20"/>
      </w:rPr>
      <w:pict>
        <v:line id="_x0000_s2064" style="position:absolute;z-index:5" from="0,8.05pt" to="728.9pt,8.05pt" wrapcoords="1 1 649 1 649 1 1 1 1 1">
          <w10:wrap type="tight"/>
        </v:lin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6C" w:rsidRPr="00A8561B" w:rsidRDefault="004A256C" w:rsidP="002C6E5C">
    <w:pPr>
      <w:ind w:firstLine="567"/>
      <w:jc w:val="right"/>
    </w:pPr>
    <w:r w:rsidRPr="00A8561B">
      <w:t xml:space="preserve">Príloha č. </w:t>
    </w:r>
    <w:r>
      <w:t>6</w:t>
    </w:r>
  </w:p>
  <w:p w:rsidR="004A256C" w:rsidRPr="00A8561B" w:rsidRDefault="004A256C" w:rsidP="002C6E5C">
    <w:pPr>
      <w:jc w:val="right"/>
    </w:pPr>
    <w:r w:rsidRPr="00A8561B">
      <w:t xml:space="preserve">k Metodickému usmerneniu MH SR reg. č.: </w:t>
    </w:r>
    <w:r w:rsidR="00AA7FBB">
      <w:t>27895/2016-1020-51389</w:t>
    </w:r>
  </w:p>
  <w:p w:rsidR="004A256C" w:rsidRPr="002C6E5C" w:rsidRDefault="004A256C">
    <w:pPr>
      <w:pStyle w:val="Hlavika"/>
      <w:rPr>
        <w:sz w:val="20"/>
        <w:szCs w:val="20"/>
      </w:rPr>
    </w:pPr>
    <w:r>
      <w:rPr>
        <w:noProof/>
        <w:sz w:val="20"/>
        <w:szCs w:val="20"/>
      </w:rPr>
      <w:pict>
        <v:line id="_x0000_s2065" style="position:absolute;z-index:6" from="0,8.05pt" to="728.9pt,8.05pt" wrapcoords="1 1 649 1 649 1 1 1 1 1">
          <w10:wrap type="tight"/>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97648"/>
    <w:multiLevelType w:val="multilevel"/>
    <w:tmpl w:val="766A3CA6"/>
    <w:lvl w:ilvl="0">
      <w:start w:val="7"/>
      <w:numFmt w:val="decimal"/>
      <w:lvlText w:val="%1."/>
      <w:lvlJc w:val="left"/>
      <w:pPr>
        <w:tabs>
          <w:tab w:val="num" w:pos="0"/>
        </w:tabs>
        <w:ind w:left="360" w:hanging="360"/>
      </w:pPr>
      <w:rPr>
        <w:rFonts w:hint="default"/>
      </w:rPr>
    </w:lvl>
    <w:lvl w:ilvl="1">
      <w:start w:val="1"/>
      <w:numFmt w:val="lowerLetter"/>
      <w:lvlText w:val="%2)"/>
      <w:lvlJc w:val="left"/>
      <w:pPr>
        <w:tabs>
          <w:tab w:val="num" w:pos="0"/>
        </w:tabs>
        <w:ind w:left="862" w:hanging="720"/>
      </w:pPr>
      <w:rPr>
        <w:rFonts w:ascii="Times New Roman" w:hAnsi="Times New Roman" w:hint="default"/>
        <w:b w:val="0"/>
        <w:i w:val="0"/>
        <w:sz w:val="24"/>
        <w:u w:val="none"/>
      </w:rPr>
    </w:lvl>
    <w:lvl w:ilvl="2">
      <w:start w:val="1"/>
      <w:numFmt w:val="decimal"/>
      <w:lvlText w:val="%1.%2.%3."/>
      <w:lvlJc w:val="left"/>
      <w:pPr>
        <w:tabs>
          <w:tab w:val="num" w:pos="0"/>
        </w:tabs>
        <w:ind w:left="1004" w:hanging="720"/>
      </w:pPr>
      <w:rPr>
        <w:rFonts w:hint="default"/>
      </w:rPr>
    </w:lvl>
    <w:lvl w:ilvl="3">
      <w:start w:val="1"/>
      <w:numFmt w:val="decimal"/>
      <w:lvlText w:val="%1.%2.%3.%4."/>
      <w:lvlJc w:val="left"/>
      <w:pPr>
        <w:tabs>
          <w:tab w:val="num" w:pos="0"/>
        </w:tabs>
        <w:ind w:left="1506" w:hanging="1080"/>
      </w:pPr>
      <w:rPr>
        <w:rFonts w:hint="default"/>
      </w:rPr>
    </w:lvl>
    <w:lvl w:ilvl="4">
      <w:start w:val="1"/>
      <w:numFmt w:val="decimal"/>
      <w:lvlText w:val="%1.%2.%3.%4.%5."/>
      <w:lvlJc w:val="left"/>
      <w:pPr>
        <w:tabs>
          <w:tab w:val="num" w:pos="0"/>
        </w:tabs>
        <w:ind w:left="1648" w:hanging="1080"/>
      </w:pPr>
      <w:rPr>
        <w:rFonts w:hint="default"/>
      </w:rPr>
    </w:lvl>
    <w:lvl w:ilvl="5">
      <w:start w:val="1"/>
      <w:numFmt w:val="decimal"/>
      <w:lvlText w:val="%1.%2.%3.%4.%5.%6."/>
      <w:lvlJc w:val="left"/>
      <w:pPr>
        <w:tabs>
          <w:tab w:val="num" w:pos="0"/>
        </w:tabs>
        <w:ind w:left="2150" w:hanging="1440"/>
      </w:pPr>
      <w:rPr>
        <w:rFonts w:hint="default"/>
      </w:rPr>
    </w:lvl>
    <w:lvl w:ilvl="6">
      <w:start w:val="1"/>
      <w:numFmt w:val="decimal"/>
      <w:lvlText w:val="%1.%2.%3.%4.%5.%6.%7."/>
      <w:lvlJc w:val="left"/>
      <w:pPr>
        <w:tabs>
          <w:tab w:val="num" w:pos="0"/>
        </w:tabs>
        <w:ind w:left="2292" w:hanging="1440"/>
      </w:pPr>
      <w:rPr>
        <w:rFonts w:hint="default"/>
      </w:rPr>
    </w:lvl>
    <w:lvl w:ilvl="7">
      <w:start w:val="1"/>
      <w:numFmt w:val="decimal"/>
      <w:lvlText w:val="%1.%2.%3.%4.%5.%6.%7.%8."/>
      <w:lvlJc w:val="left"/>
      <w:pPr>
        <w:tabs>
          <w:tab w:val="num" w:pos="0"/>
        </w:tabs>
        <w:ind w:left="2794" w:hanging="1800"/>
      </w:pPr>
      <w:rPr>
        <w:rFonts w:hint="default"/>
      </w:rPr>
    </w:lvl>
    <w:lvl w:ilvl="8">
      <w:start w:val="1"/>
      <w:numFmt w:val="decimal"/>
      <w:lvlText w:val="%1.%2.%3.%4.%5.%6.%7.%8.%9."/>
      <w:lvlJc w:val="left"/>
      <w:pPr>
        <w:tabs>
          <w:tab w:val="num" w:pos="0"/>
        </w:tabs>
        <w:ind w:left="2936" w:hanging="1800"/>
      </w:pPr>
      <w:rPr>
        <w:rFonts w:hint="default"/>
      </w:rPr>
    </w:lvl>
  </w:abstractNum>
  <w:abstractNum w:abstractNumId="1">
    <w:nsid w:val="0C0C520B"/>
    <w:multiLevelType w:val="hybridMultilevel"/>
    <w:tmpl w:val="9ED004A8"/>
    <w:lvl w:ilvl="0" w:tplc="FAAAE820">
      <w:start w:val="1"/>
      <w:numFmt w:val="lowerLetter"/>
      <w:lvlText w:val="%1)"/>
      <w:lvlJc w:val="left"/>
      <w:pPr>
        <w:tabs>
          <w:tab w:val="num" w:pos="1065"/>
        </w:tabs>
        <w:ind w:left="1065" w:hanging="705"/>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
    <w:nsid w:val="0C2B6DF6"/>
    <w:multiLevelType w:val="multilevel"/>
    <w:tmpl w:val="72EAE598"/>
    <w:lvl w:ilvl="0">
      <w:start w:val="5"/>
      <w:numFmt w:val="decimal"/>
      <w:lvlText w:val="%1."/>
      <w:lvlJc w:val="left"/>
      <w:pPr>
        <w:tabs>
          <w:tab w:val="num" w:pos="0"/>
        </w:tabs>
        <w:ind w:left="360" w:hanging="360"/>
      </w:pPr>
      <w:rPr>
        <w:rFonts w:hint="default"/>
      </w:rPr>
    </w:lvl>
    <w:lvl w:ilvl="1">
      <w:start w:val="1"/>
      <w:numFmt w:val="decimal"/>
      <w:lvlText w:val="6.%2."/>
      <w:lvlJc w:val="left"/>
      <w:pPr>
        <w:tabs>
          <w:tab w:val="num" w:pos="0"/>
        </w:tabs>
        <w:ind w:left="2340" w:hanging="720"/>
      </w:pPr>
      <w:rPr>
        <w:rFonts w:hint="default"/>
        <w:b/>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3">
    <w:nsid w:val="0D275500"/>
    <w:multiLevelType w:val="hybridMultilevel"/>
    <w:tmpl w:val="B7C478B0"/>
    <w:lvl w:ilvl="0" w:tplc="B48CD108">
      <w:start w:val="1"/>
      <w:numFmt w:val="lowerLetter"/>
      <w:lvlText w:val="%1)"/>
      <w:lvlJc w:val="left"/>
      <w:pPr>
        <w:tabs>
          <w:tab w:val="num" w:pos="900"/>
        </w:tabs>
        <w:ind w:left="900" w:hanging="360"/>
      </w:pPr>
      <w:rPr>
        <w:rFonts w:hint="default"/>
      </w:rPr>
    </w:lvl>
    <w:lvl w:ilvl="1" w:tplc="041B0019" w:tentative="1">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4">
    <w:nsid w:val="10245BBD"/>
    <w:multiLevelType w:val="hybridMultilevel"/>
    <w:tmpl w:val="D0E69B42"/>
    <w:lvl w:ilvl="0" w:tplc="D408B480">
      <w:start w:val="1"/>
      <w:numFmt w:val="lowerLetter"/>
      <w:lvlText w:val="%1)"/>
      <w:lvlJc w:val="left"/>
      <w:pPr>
        <w:ind w:left="720" w:hanging="360"/>
      </w:pPr>
      <w:rPr>
        <w:rFonts w:hint="default"/>
        <w:i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14CA4F5C"/>
    <w:multiLevelType w:val="multilevel"/>
    <w:tmpl w:val="96B8964A"/>
    <w:lvl w:ilvl="0">
      <w:start w:val="8"/>
      <w:numFmt w:val="decimal"/>
      <w:lvlText w:val="%1."/>
      <w:lvlJc w:val="left"/>
      <w:pPr>
        <w:tabs>
          <w:tab w:val="num" w:pos="360"/>
        </w:tabs>
        <w:ind w:left="360" w:hanging="360"/>
      </w:pPr>
      <w:rPr>
        <w:rFonts w:hint="default"/>
        <w:b/>
      </w:rPr>
    </w:lvl>
    <w:lvl w:ilvl="1">
      <w:start w:val="1"/>
      <w:numFmt w:val="decimal"/>
      <w:lvlText w:val="10.%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
    <w:nsid w:val="153F38DE"/>
    <w:multiLevelType w:val="multilevel"/>
    <w:tmpl w:val="0492B38C"/>
    <w:lvl w:ilvl="0">
      <w:start w:val="4"/>
      <w:numFmt w:val="decimal"/>
      <w:lvlText w:val="%1."/>
      <w:lvlJc w:val="left"/>
      <w:pPr>
        <w:tabs>
          <w:tab w:val="num" w:pos="555"/>
        </w:tabs>
        <w:ind w:left="555" w:hanging="555"/>
      </w:pPr>
      <w:rPr>
        <w:rFonts w:hint="default"/>
      </w:rPr>
    </w:lvl>
    <w:lvl w:ilvl="1">
      <w:start w:val="2"/>
      <w:numFmt w:val="decimal"/>
      <w:lvlText w:val="%1.%2."/>
      <w:lvlJc w:val="left"/>
      <w:pPr>
        <w:tabs>
          <w:tab w:val="num" w:pos="1003"/>
        </w:tabs>
        <w:ind w:left="1003" w:hanging="720"/>
      </w:pPr>
      <w:rPr>
        <w:rFonts w:hint="default"/>
      </w:rPr>
    </w:lvl>
    <w:lvl w:ilvl="2">
      <w:start w:val="1"/>
      <w:numFmt w:val="decimal"/>
      <w:lvlText w:val="5.%2.%3."/>
      <w:lvlJc w:val="left"/>
      <w:pPr>
        <w:tabs>
          <w:tab w:val="num" w:pos="1286"/>
        </w:tabs>
        <w:ind w:left="1286" w:hanging="720"/>
      </w:pPr>
      <w:rPr>
        <w:rFonts w:hint="default"/>
      </w:rPr>
    </w:lvl>
    <w:lvl w:ilvl="3">
      <w:start w:val="1"/>
      <w:numFmt w:val="decimal"/>
      <w:lvlText w:val="%1.%2.%3.%4."/>
      <w:lvlJc w:val="left"/>
      <w:pPr>
        <w:tabs>
          <w:tab w:val="num" w:pos="1929"/>
        </w:tabs>
        <w:ind w:left="1929" w:hanging="108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
    <w:nsid w:val="15D00571"/>
    <w:multiLevelType w:val="multilevel"/>
    <w:tmpl w:val="87C2BD22"/>
    <w:lvl w:ilvl="0">
      <w:start w:val="7"/>
      <w:numFmt w:val="decimal"/>
      <w:lvlText w:val="%1."/>
      <w:lvlJc w:val="left"/>
      <w:pPr>
        <w:tabs>
          <w:tab w:val="num" w:pos="0"/>
        </w:tabs>
        <w:ind w:left="360" w:hanging="360"/>
      </w:pPr>
      <w:rPr>
        <w:rFonts w:hint="default"/>
      </w:rPr>
    </w:lvl>
    <w:lvl w:ilvl="1">
      <w:start w:val="1"/>
      <w:numFmt w:val="decimal"/>
      <w:lvlText w:val="8.%2"/>
      <w:lvlJc w:val="left"/>
      <w:pPr>
        <w:tabs>
          <w:tab w:val="num" w:pos="0"/>
        </w:tabs>
        <w:ind w:left="862" w:hanging="720"/>
      </w:pPr>
      <w:rPr>
        <w:rFonts w:hint="default"/>
        <w:b/>
      </w:rPr>
    </w:lvl>
    <w:lvl w:ilvl="2">
      <w:start w:val="1"/>
      <w:numFmt w:val="decimal"/>
      <w:lvlText w:val="%1.%2.%3."/>
      <w:lvlJc w:val="left"/>
      <w:pPr>
        <w:tabs>
          <w:tab w:val="num" w:pos="0"/>
        </w:tabs>
        <w:ind w:left="1004" w:hanging="720"/>
      </w:pPr>
      <w:rPr>
        <w:rFonts w:hint="default"/>
      </w:rPr>
    </w:lvl>
    <w:lvl w:ilvl="3">
      <w:start w:val="1"/>
      <w:numFmt w:val="decimal"/>
      <w:lvlText w:val="%1.%2.%3.%4."/>
      <w:lvlJc w:val="left"/>
      <w:pPr>
        <w:tabs>
          <w:tab w:val="num" w:pos="0"/>
        </w:tabs>
        <w:ind w:left="1506" w:hanging="1080"/>
      </w:pPr>
      <w:rPr>
        <w:rFonts w:hint="default"/>
      </w:rPr>
    </w:lvl>
    <w:lvl w:ilvl="4">
      <w:start w:val="1"/>
      <w:numFmt w:val="decimal"/>
      <w:lvlText w:val="%1.%2.%3.%4.%5."/>
      <w:lvlJc w:val="left"/>
      <w:pPr>
        <w:tabs>
          <w:tab w:val="num" w:pos="0"/>
        </w:tabs>
        <w:ind w:left="1648" w:hanging="1080"/>
      </w:pPr>
      <w:rPr>
        <w:rFonts w:hint="default"/>
      </w:rPr>
    </w:lvl>
    <w:lvl w:ilvl="5">
      <w:start w:val="1"/>
      <w:numFmt w:val="decimal"/>
      <w:lvlText w:val="%1.%2.%3.%4.%5.%6."/>
      <w:lvlJc w:val="left"/>
      <w:pPr>
        <w:tabs>
          <w:tab w:val="num" w:pos="0"/>
        </w:tabs>
        <w:ind w:left="2150" w:hanging="1440"/>
      </w:pPr>
      <w:rPr>
        <w:rFonts w:hint="default"/>
      </w:rPr>
    </w:lvl>
    <w:lvl w:ilvl="6">
      <w:start w:val="1"/>
      <w:numFmt w:val="decimal"/>
      <w:lvlText w:val="%1.%2.%3.%4.%5.%6.%7."/>
      <w:lvlJc w:val="left"/>
      <w:pPr>
        <w:tabs>
          <w:tab w:val="num" w:pos="0"/>
        </w:tabs>
        <w:ind w:left="2292" w:hanging="1440"/>
      </w:pPr>
      <w:rPr>
        <w:rFonts w:hint="default"/>
      </w:rPr>
    </w:lvl>
    <w:lvl w:ilvl="7">
      <w:start w:val="1"/>
      <w:numFmt w:val="decimal"/>
      <w:lvlText w:val="%1.%2.%3.%4.%5.%6.%7.%8."/>
      <w:lvlJc w:val="left"/>
      <w:pPr>
        <w:tabs>
          <w:tab w:val="num" w:pos="0"/>
        </w:tabs>
        <w:ind w:left="2794" w:hanging="1800"/>
      </w:pPr>
      <w:rPr>
        <w:rFonts w:hint="default"/>
      </w:rPr>
    </w:lvl>
    <w:lvl w:ilvl="8">
      <w:start w:val="1"/>
      <w:numFmt w:val="decimal"/>
      <w:lvlText w:val="%1.%2.%3.%4.%5.%6.%7.%8.%9."/>
      <w:lvlJc w:val="left"/>
      <w:pPr>
        <w:tabs>
          <w:tab w:val="num" w:pos="0"/>
        </w:tabs>
        <w:ind w:left="2936" w:hanging="1800"/>
      </w:pPr>
      <w:rPr>
        <w:rFonts w:hint="default"/>
      </w:rPr>
    </w:lvl>
  </w:abstractNum>
  <w:abstractNum w:abstractNumId="8">
    <w:nsid w:val="1ED055AA"/>
    <w:multiLevelType w:val="hybridMultilevel"/>
    <w:tmpl w:val="73723972"/>
    <w:lvl w:ilvl="0" w:tplc="5A5E48AC">
      <w:start w:val="1"/>
      <w:numFmt w:val="lowerLetter"/>
      <w:lvlText w:val="%1)"/>
      <w:lvlJc w:val="left"/>
      <w:pPr>
        <w:tabs>
          <w:tab w:val="num" w:pos="927"/>
        </w:tabs>
        <w:ind w:left="927" w:hanging="360"/>
      </w:pPr>
      <w:rPr>
        <w:rFonts w:hint="default"/>
      </w:rPr>
    </w:lvl>
    <w:lvl w:ilvl="1" w:tplc="041B0019" w:tentative="1">
      <w:start w:val="1"/>
      <w:numFmt w:val="lowerLetter"/>
      <w:lvlText w:val="%2."/>
      <w:lvlJc w:val="left"/>
      <w:pPr>
        <w:tabs>
          <w:tab w:val="num" w:pos="1647"/>
        </w:tabs>
        <w:ind w:left="1647" w:hanging="360"/>
      </w:pPr>
    </w:lvl>
    <w:lvl w:ilvl="2" w:tplc="041B001B" w:tentative="1">
      <w:start w:val="1"/>
      <w:numFmt w:val="lowerRoman"/>
      <w:lvlText w:val="%3."/>
      <w:lvlJc w:val="right"/>
      <w:pPr>
        <w:tabs>
          <w:tab w:val="num" w:pos="2367"/>
        </w:tabs>
        <w:ind w:left="2367" w:hanging="180"/>
      </w:pPr>
    </w:lvl>
    <w:lvl w:ilvl="3" w:tplc="041B000F" w:tentative="1">
      <w:start w:val="1"/>
      <w:numFmt w:val="decimal"/>
      <w:lvlText w:val="%4."/>
      <w:lvlJc w:val="left"/>
      <w:pPr>
        <w:tabs>
          <w:tab w:val="num" w:pos="3087"/>
        </w:tabs>
        <w:ind w:left="3087" w:hanging="360"/>
      </w:pPr>
    </w:lvl>
    <w:lvl w:ilvl="4" w:tplc="041B0019" w:tentative="1">
      <w:start w:val="1"/>
      <w:numFmt w:val="lowerLetter"/>
      <w:lvlText w:val="%5."/>
      <w:lvlJc w:val="left"/>
      <w:pPr>
        <w:tabs>
          <w:tab w:val="num" w:pos="3807"/>
        </w:tabs>
        <w:ind w:left="3807" w:hanging="360"/>
      </w:pPr>
    </w:lvl>
    <w:lvl w:ilvl="5" w:tplc="041B001B" w:tentative="1">
      <w:start w:val="1"/>
      <w:numFmt w:val="lowerRoman"/>
      <w:lvlText w:val="%6."/>
      <w:lvlJc w:val="right"/>
      <w:pPr>
        <w:tabs>
          <w:tab w:val="num" w:pos="4527"/>
        </w:tabs>
        <w:ind w:left="4527" w:hanging="180"/>
      </w:pPr>
    </w:lvl>
    <w:lvl w:ilvl="6" w:tplc="041B000F" w:tentative="1">
      <w:start w:val="1"/>
      <w:numFmt w:val="decimal"/>
      <w:lvlText w:val="%7."/>
      <w:lvlJc w:val="left"/>
      <w:pPr>
        <w:tabs>
          <w:tab w:val="num" w:pos="5247"/>
        </w:tabs>
        <w:ind w:left="5247" w:hanging="360"/>
      </w:pPr>
    </w:lvl>
    <w:lvl w:ilvl="7" w:tplc="041B0019" w:tentative="1">
      <w:start w:val="1"/>
      <w:numFmt w:val="lowerLetter"/>
      <w:lvlText w:val="%8."/>
      <w:lvlJc w:val="left"/>
      <w:pPr>
        <w:tabs>
          <w:tab w:val="num" w:pos="5967"/>
        </w:tabs>
        <w:ind w:left="5967" w:hanging="360"/>
      </w:pPr>
    </w:lvl>
    <w:lvl w:ilvl="8" w:tplc="041B001B" w:tentative="1">
      <w:start w:val="1"/>
      <w:numFmt w:val="lowerRoman"/>
      <w:lvlText w:val="%9."/>
      <w:lvlJc w:val="right"/>
      <w:pPr>
        <w:tabs>
          <w:tab w:val="num" w:pos="6687"/>
        </w:tabs>
        <w:ind w:left="6687" w:hanging="180"/>
      </w:pPr>
    </w:lvl>
  </w:abstractNum>
  <w:abstractNum w:abstractNumId="9">
    <w:nsid w:val="2D123DB2"/>
    <w:multiLevelType w:val="hybridMultilevel"/>
    <w:tmpl w:val="1E8C396A"/>
    <w:lvl w:ilvl="0" w:tplc="46E42738">
      <w:start w:val="1"/>
      <w:numFmt w:val="lowerLetter"/>
      <w:lvlText w:val="%1)"/>
      <w:lvlJc w:val="left"/>
      <w:pPr>
        <w:tabs>
          <w:tab w:val="num" w:pos="927"/>
        </w:tabs>
        <w:ind w:left="927" w:hanging="360"/>
      </w:pPr>
      <w:rPr>
        <w:rFonts w:ascii="Times New Roman" w:hAnsi="Times New Roman" w:cs="Times New Roman" w:hint="default"/>
        <w:b w:val="0"/>
        <w:i w:val="0"/>
        <w:sz w:val="24"/>
      </w:rPr>
    </w:lvl>
    <w:lvl w:ilvl="1" w:tplc="041B0019" w:tentative="1">
      <w:start w:val="1"/>
      <w:numFmt w:val="lowerLetter"/>
      <w:lvlText w:val="%2."/>
      <w:lvlJc w:val="left"/>
      <w:pPr>
        <w:tabs>
          <w:tab w:val="num" w:pos="1647"/>
        </w:tabs>
        <w:ind w:left="1647" w:hanging="360"/>
      </w:pPr>
    </w:lvl>
    <w:lvl w:ilvl="2" w:tplc="041B001B" w:tentative="1">
      <w:start w:val="1"/>
      <w:numFmt w:val="lowerRoman"/>
      <w:lvlText w:val="%3."/>
      <w:lvlJc w:val="right"/>
      <w:pPr>
        <w:tabs>
          <w:tab w:val="num" w:pos="2367"/>
        </w:tabs>
        <w:ind w:left="2367" w:hanging="180"/>
      </w:pPr>
    </w:lvl>
    <w:lvl w:ilvl="3" w:tplc="041B000F" w:tentative="1">
      <w:start w:val="1"/>
      <w:numFmt w:val="decimal"/>
      <w:lvlText w:val="%4."/>
      <w:lvlJc w:val="left"/>
      <w:pPr>
        <w:tabs>
          <w:tab w:val="num" w:pos="3087"/>
        </w:tabs>
        <w:ind w:left="3087" w:hanging="360"/>
      </w:pPr>
    </w:lvl>
    <w:lvl w:ilvl="4" w:tplc="041B0019" w:tentative="1">
      <w:start w:val="1"/>
      <w:numFmt w:val="lowerLetter"/>
      <w:lvlText w:val="%5."/>
      <w:lvlJc w:val="left"/>
      <w:pPr>
        <w:tabs>
          <w:tab w:val="num" w:pos="3807"/>
        </w:tabs>
        <w:ind w:left="3807" w:hanging="360"/>
      </w:pPr>
    </w:lvl>
    <w:lvl w:ilvl="5" w:tplc="041B001B" w:tentative="1">
      <w:start w:val="1"/>
      <w:numFmt w:val="lowerRoman"/>
      <w:lvlText w:val="%6."/>
      <w:lvlJc w:val="right"/>
      <w:pPr>
        <w:tabs>
          <w:tab w:val="num" w:pos="4527"/>
        </w:tabs>
        <w:ind w:left="4527" w:hanging="180"/>
      </w:pPr>
    </w:lvl>
    <w:lvl w:ilvl="6" w:tplc="041B000F" w:tentative="1">
      <w:start w:val="1"/>
      <w:numFmt w:val="decimal"/>
      <w:lvlText w:val="%7."/>
      <w:lvlJc w:val="left"/>
      <w:pPr>
        <w:tabs>
          <w:tab w:val="num" w:pos="5247"/>
        </w:tabs>
        <w:ind w:left="5247" w:hanging="360"/>
      </w:pPr>
    </w:lvl>
    <w:lvl w:ilvl="7" w:tplc="041B0019" w:tentative="1">
      <w:start w:val="1"/>
      <w:numFmt w:val="lowerLetter"/>
      <w:lvlText w:val="%8."/>
      <w:lvlJc w:val="left"/>
      <w:pPr>
        <w:tabs>
          <w:tab w:val="num" w:pos="5967"/>
        </w:tabs>
        <w:ind w:left="5967" w:hanging="360"/>
      </w:pPr>
    </w:lvl>
    <w:lvl w:ilvl="8" w:tplc="041B001B" w:tentative="1">
      <w:start w:val="1"/>
      <w:numFmt w:val="lowerRoman"/>
      <w:lvlText w:val="%9."/>
      <w:lvlJc w:val="right"/>
      <w:pPr>
        <w:tabs>
          <w:tab w:val="num" w:pos="6687"/>
        </w:tabs>
        <w:ind w:left="6687" w:hanging="180"/>
      </w:pPr>
    </w:lvl>
  </w:abstractNum>
  <w:abstractNum w:abstractNumId="10">
    <w:nsid w:val="3D85529D"/>
    <w:multiLevelType w:val="hybridMultilevel"/>
    <w:tmpl w:val="48A8A872"/>
    <w:lvl w:ilvl="0" w:tplc="42D42984">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1">
    <w:nsid w:val="505A5741"/>
    <w:multiLevelType w:val="multilevel"/>
    <w:tmpl w:val="3EACA1B2"/>
    <w:lvl w:ilvl="0">
      <w:start w:val="7"/>
      <w:numFmt w:val="decimal"/>
      <w:lvlText w:val="%1."/>
      <w:lvlJc w:val="left"/>
      <w:pPr>
        <w:tabs>
          <w:tab w:val="num" w:pos="0"/>
        </w:tabs>
        <w:ind w:left="360" w:hanging="360"/>
      </w:pPr>
      <w:rPr>
        <w:rFonts w:hint="default"/>
      </w:rPr>
    </w:lvl>
    <w:lvl w:ilvl="1">
      <w:start w:val="1"/>
      <w:numFmt w:val="decimal"/>
      <w:lvlText w:val="9.%2"/>
      <w:lvlJc w:val="left"/>
      <w:pPr>
        <w:tabs>
          <w:tab w:val="num" w:pos="0"/>
        </w:tabs>
        <w:ind w:left="862" w:hanging="720"/>
      </w:pPr>
      <w:rPr>
        <w:rFonts w:hint="default"/>
        <w:b/>
      </w:rPr>
    </w:lvl>
    <w:lvl w:ilvl="2">
      <w:start w:val="1"/>
      <w:numFmt w:val="decimal"/>
      <w:lvlText w:val="%1.%2.%3."/>
      <w:lvlJc w:val="left"/>
      <w:pPr>
        <w:tabs>
          <w:tab w:val="num" w:pos="0"/>
        </w:tabs>
        <w:ind w:left="1004" w:hanging="720"/>
      </w:pPr>
      <w:rPr>
        <w:rFonts w:hint="default"/>
      </w:rPr>
    </w:lvl>
    <w:lvl w:ilvl="3">
      <w:start w:val="1"/>
      <w:numFmt w:val="decimal"/>
      <w:lvlText w:val="%1.%2.%3.%4."/>
      <w:lvlJc w:val="left"/>
      <w:pPr>
        <w:tabs>
          <w:tab w:val="num" w:pos="0"/>
        </w:tabs>
        <w:ind w:left="1506" w:hanging="1080"/>
      </w:pPr>
      <w:rPr>
        <w:rFonts w:hint="default"/>
      </w:rPr>
    </w:lvl>
    <w:lvl w:ilvl="4">
      <w:start w:val="1"/>
      <w:numFmt w:val="decimal"/>
      <w:lvlText w:val="%1.%2.%3.%4.%5."/>
      <w:lvlJc w:val="left"/>
      <w:pPr>
        <w:tabs>
          <w:tab w:val="num" w:pos="0"/>
        </w:tabs>
        <w:ind w:left="1648" w:hanging="1080"/>
      </w:pPr>
      <w:rPr>
        <w:rFonts w:hint="default"/>
      </w:rPr>
    </w:lvl>
    <w:lvl w:ilvl="5">
      <w:start w:val="1"/>
      <w:numFmt w:val="decimal"/>
      <w:lvlText w:val="%1.%2.%3.%4.%5.%6."/>
      <w:lvlJc w:val="left"/>
      <w:pPr>
        <w:tabs>
          <w:tab w:val="num" w:pos="0"/>
        </w:tabs>
        <w:ind w:left="2150" w:hanging="1440"/>
      </w:pPr>
      <w:rPr>
        <w:rFonts w:hint="default"/>
      </w:rPr>
    </w:lvl>
    <w:lvl w:ilvl="6">
      <w:start w:val="1"/>
      <w:numFmt w:val="decimal"/>
      <w:lvlText w:val="%1.%2.%3.%4.%5.%6.%7."/>
      <w:lvlJc w:val="left"/>
      <w:pPr>
        <w:tabs>
          <w:tab w:val="num" w:pos="0"/>
        </w:tabs>
        <w:ind w:left="2292" w:hanging="1440"/>
      </w:pPr>
      <w:rPr>
        <w:rFonts w:hint="default"/>
      </w:rPr>
    </w:lvl>
    <w:lvl w:ilvl="7">
      <w:start w:val="1"/>
      <w:numFmt w:val="decimal"/>
      <w:lvlText w:val="%1.%2.%3.%4.%5.%6.%7.%8."/>
      <w:lvlJc w:val="left"/>
      <w:pPr>
        <w:tabs>
          <w:tab w:val="num" w:pos="0"/>
        </w:tabs>
        <w:ind w:left="2794" w:hanging="1800"/>
      </w:pPr>
      <w:rPr>
        <w:rFonts w:hint="default"/>
      </w:rPr>
    </w:lvl>
    <w:lvl w:ilvl="8">
      <w:start w:val="1"/>
      <w:numFmt w:val="decimal"/>
      <w:lvlText w:val="%1.%2.%3.%4.%5.%6.%7.%8.%9."/>
      <w:lvlJc w:val="left"/>
      <w:pPr>
        <w:tabs>
          <w:tab w:val="num" w:pos="0"/>
        </w:tabs>
        <w:ind w:left="2936" w:hanging="1800"/>
      </w:pPr>
      <w:rPr>
        <w:rFonts w:hint="default"/>
      </w:rPr>
    </w:lvl>
  </w:abstractNum>
  <w:abstractNum w:abstractNumId="12">
    <w:nsid w:val="56E8452E"/>
    <w:multiLevelType w:val="multilevel"/>
    <w:tmpl w:val="BF06C3F6"/>
    <w:lvl w:ilvl="0">
      <w:start w:val="1"/>
      <w:numFmt w:val="decimal"/>
      <w:lvlText w:val="%1."/>
      <w:lvlJc w:val="left"/>
      <w:pPr>
        <w:tabs>
          <w:tab w:val="num" w:pos="0"/>
        </w:tabs>
        <w:ind w:left="360" w:hanging="360"/>
      </w:pPr>
      <w:rPr>
        <w:rFonts w:hint="default"/>
      </w:rPr>
    </w:lvl>
    <w:lvl w:ilvl="1">
      <w:start w:val="1"/>
      <w:numFmt w:val="decimal"/>
      <w:lvlText w:val="3.%2."/>
      <w:lvlJc w:val="left"/>
      <w:pPr>
        <w:tabs>
          <w:tab w:val="num" w:pos="0"/>
        </w:tabs>
        <w:ind w:left="720" w:hanging="720"/>
      </w:pPr>
      <w:rPr>
        <w:rFonts w:hint="default"/>
        <w:b/>
      </w:rPr>
    </w:lvl>
    <w:lvl w:ilvl="2">
      <w:start w:val="1"/>
      <w:numFmt w:val="decimal"/>
      <w:lvlText w:val="%1.%2.%3."/>
      <w:lvlJc w:val="left"/>
      <w:pPr>
        <w:tabs>
          <w:tab w:val="num" w:pos="0"/>
        </w:tabs>
        <w:ind w:left="1571" w:hanging="720"/>
      </w:pPr>
      <w:rPr>
        <w:rFonts w:hint="default"/>
        <w:b/>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13">
    <w:nsid w:val="56F0765B"/>
    <w:multiLevelType w:val="hybridMultilevel"/>
    <w:tmpl w:val="72A25016"/>
    <w:lvl w:ilvl="0" w:tplc="470E4594">
      <w:start w:val="1"/>
      <w:numFmt w:val="lowerLetter"/>
      <w:lvlText w:val="%1)"/>
      <w:lvlJc w:val="left"/>
      <w:pPr>
        <w:tabs>
          <w:tab w:val="num" w:pos="1620"/>
        </w:tabs>
        <w:ind w:left="1620" w:hanging="360"/>
      </w:pPr>
      <w:rPr>
        <w:rFonts w:hint="default"/>
      </w:rPr>
    </w:lvl>
    <w:lvl w:ilvl="1" w:tplc="EED89ECE">
      <w:start w:val="1"/>
      <w:numFmt w:val="decimal"/>
      <w:lvlText w:val="%2."/>
      <w:lvlJc w:val="left"/>
      <w:pPr>
        <w:tabs>
          <w:tab w:val="num" w:pos="2340"/>
        </w:tabs>
        <w:ind w:left="2340" w:hanging="360"/>
      </w:pPr>
      <w:rPr>
        <w:rFonts w:hint="default"/>
      </w:rPr>
    </w:lvl>
    <w:lvl w:ilvl="2" w:tplc="041B001B" w:tentative="1">
      <w:start w:val="1"/>
      <w:numFmt w:val="lowerRoman"/>
      <w:lvlText w:val="%3."/>
      <w:lvlJc w:val="right"/>
      <w:pPr>
        <w:tabs>
          <w:tab w:val="num" w:pos="3060"/>
        </w:tabs>
        <w:ind w:left="3060" w:hanging="180"/>
      </w:pPr>
    </w:lvl>
    <w:lvl w:ilvl="3" w:tplc="041B000F" w:tentative="1">
      <w:start w:val="1"/>
      <w:numFmt w:val="decimal"/>
      <w:lvlText w:val="%4."/>
      <w:lvlJc w:val="left"/>
      <w:pPr>
        <w:tabs>
          <w:tab w:val="num" w:pos="3780"/>
        </w:tabs>
        <w:ind w:left="3780" w:hanging="360"/>
      </w:pPr>
    </w:lvl>
    <w:lvl w:ilvl="4" w:tplc="041B0019" w:tentative="1">
      <w:start w:val="1"/>
      <w:numFmt w:val="lowerLetter"/>
      <w:lvlText w:val="%5."/>
      <w:lvlJc w:val="left"/>
      <w:pPr>
        <w:tabs>
          <w:tab w:val="num" w:pos="4500"/>
        </w:tabs>
        <w:ind w:left="4500" w:hanging="360"/>
      </w:pPr>
    </w:lvl>
    <w:lvl w:ilvl="5" w:tplc="041B001B" w:tentative="1">
      <w:start w:val="1"/>
      <w:numFmt w:val="lowerRoman"/>
      <w:lvlText w:val="%6."/>
      <w:lvlJc w:val="right"/>
      <w:pPr>
        <w:tabs>
          <w:tab w:val="num" w:pos="5220"/>
        </w:tabs>
        <w:ind w:left="5220" w:hanging="180"/>
      </w:pPr>
    </w:lvl>
    <w:lvl w:ilvl="6" w:tplc="041B000F" w:tentative="1">
      <w:start w:val="1"/>
      <w:numFmt w:val="decimal"/>
      <w:lvlText w:val="%7."/>
      <w:lvlJc w:val="left"/>
      <w:pPr>
        <w:tabs>
          <w:tab w:val="num" w:pos="5940"/>
        </w:tabs>
        <w:ind w:left="5940" w:hanging="360"/>
      </w:pPr>
    </w:lvl>
    <w:lvl w:ilvl="7" w:tplc="041B0019" w:tentative="1">
      <w:start w:val="1"/>
      <w:numFmt w:val="lowerLetter"/>
      <w:lvlText w:val="%8."/>
      <w:lvlJc w:val="left"/>
      <w:pPr>
        <w:tabs>
          <w:tab w:val="num" w:pos="6660"/>
        </w:tabs>
        <w:ind w:left="6660" w:hanging="360"/>
      </w:pPr>
    </w:lvl>
    <w:lvl w:ilvl="8" w:tplc="041B001B" w:tentative="1">
      <w:start w:val="1"/>
      <w:numFmt w:val="lowerRoman"/>
      <w:lvlText w:val="%9."/>
      <w:lvlJc w:val="right"/>
      <w:pPr>
        <w:tabs>
          <w:tab w:val="num" w:pos="7380"/>
        </w:tabs>
        <w:ind w:left="7380" w:hanging="180"/>
      </w:pPr>
    </w:lvl>
  </w:abstractNum>
  <w:abstractNum w:abstractNumId="14">
    <w:nsid w:val="59D87FFB"/>
    <w:multiLevelType w:val="multilevel"/>
    <w:tmpl w:val="2550E516"/>
    <w:lvl w:ilvl="0">
      <w:start w:val="10"/>
      <w:numFmt w:val="decimal"/>
      <w:lvlText w:val="%1."/>
      <w:lvlJc w:val="left"/>
      <w:pPr>
        <w:tabs>
          <w:tab w:val="num" w:pos="360"/>
        </w:tabs>
        <w:ind w:left="360" w:hanging="360"/>
      </w:pPr>
      <w:rPr>
        <w:rFonts w:hint="default"/>
        <w:b/>
        <w:color w:val="0000FF"/>
      </w:rPr>
    </w:lvl>
    <w:lvl w:ilvl="1">
      <w:start w:val="1"/>
      <w:numFmt w:val="decimal"/>
      <w:lvlText w:val="11.%2"/>
      <w:lvlJc w:val="left"/>
      <w:pPr>
        <w:tabs>
          <w:tab w:val="num" w:pos="720"/>
        </w:tabs>
        <w:ind w:left="720" w:hanging="720"/>
      </w:pPr>
      <w:rPr>
        <w:rFonts w:hint="default"/>
        <w:b/>
        <w:color w:val="000000"/>
      </w:rPr>
    </w:lvl>
    <w:lvl w:ilvl="2">
      <w:start w:val="1"/>
      <w:numFmt w:val="decimal"/>
      <w:lvlText w:val="%1.%2.%3."/>
      <w:lvlJc w:val="left"/>
      <w:pPr>
        <w:tabs>
          <w:tab w:val="num" w:pos="720"/>
        </w:tabs>
        <w:ind w:left="720" w:hanging="720"/>
      </w:pPr>
      <w:rPr>
        <w:rFonts w:hint="default"/>
        <w:b/>
        <w:color w:val="0000FF"/>
      </w:rPr>
    </w:lvl>
    <w:lvl w:ilvl="3">
      <w:start w:val="1"/>
      <w:numFmt w:val="decimal"/>
      <w:lvlText w:val="%1.%2.%3.%4."/>
      <w:lvlJc w:val="left"/>
      <w:pPr>
        <w:tabs>
          <w:tab w:val="num" w:pos="1080"/>
        </w:tabs>
        <w:ind w:left="1080" w:hanging="1080"/>
      </w:pPr>
      <w:rPr>
        <w:rFonts w:hint="default"/>
        <w:b/>
        <w:color w:val="0000FF"/>
      </w:rPr>
    </w:lvl>
    <w:lvl w:ilvl="4">
      <w:start w:val="1"/>
      <w:numFmt w:val="decimal"/>
      <w:lvlText w:val="%1.%2.%3.%4.%5."/>
      <w:lvlJc w:val="left"/>
      <w:pPr>
        <w:tabs>
          <w:tab w:val="num" w:pos="1080"/>
        </w:tabs>
        <w:ind w:left="1080" w:hanging="1080"/>
      </w:pPr>
      <w:rPr>
        <w:rFonts w:hint="default"/>
        <w:b/>
        <w:color w:val="0000FF"/>
      </w:rPr>
    </w:lvl>
    <w:lvl w:ilvl="5">
      <w:start w:val="1"/>
      <w:numFmt w:val="decimal"/>
      <w:lvlText w:val="%1.%2.%3.%4.%5.%6."/>
      <w:lvlJc w:val="left"/>
      <w:pPr>
        <w:tabs>
          <w:tab w:val="num" w:pos="1440"/>
        </w:tabs>
        <w:ind w:left="1440" w:hanging="1440"/>
      </w:pPr>
      <w:rPr>
        <w:rFonts w:hint="default"/>
        <w:b/>
        <w:color w:val="0000FF"/>
      </w:rPr>
    </w:lvl>
    <w:lvl w:ilvl="6">
      <w:start w:val="1"/>
      <w:numFmt w:val="decimal"/>
      <w:lvlText w:val="%1.%2.%3.%4.%5.%6.%7."/>
      <w:lvlJc w:val="left"/>
      <w:pPr>
        <w:tabs>
          <w:tab w:val="num" w:pos="1440"/>
        </w:tabs>
        <w:ind w:left="1440" w:hanging="1440"/>
      </w:pPr>
      <w:rPr>
        <w:rFonts w:hint="default"/>
        <w:b/>
        <w:color w:val="0000FF"/>
      </w:rPr>
    </w:lvl>
    <w:lvl w:ilvl="7">
      <w:start w:val="1"/>
      <w:numFmt w:val="decimal"/>
      <w:lvlText w:val="%1.%2.%3.%4.%5.%6.%7.%8."/>
      <w:lvlJc w:val="left"/>
      <w:pPr>
        <w:tabs>
          <w:tab w:val="num" w:pos="1800"/>
        </w:tabs>
        <w:ind w:left="1800" w:hanging="1800"/>
      </w:pPr>
      <w:rPr>
        <w:rFonts w:hint="default"/>
        <w:b/>
        <w:color w:val="0000FF"/>
      </w:rPr>
    </w:lvl>
    <w:lvl w:ilvl="8">
      <w:start w:val="1"/>
      <w:numFmt w:val="decimal"/>
      <w:lvlText w:val="%1.%2.%3.%4.%5.%6.%7.%8.%9."/>
      <w:lvlJc w:val="left"/>
      <w:pPr>
        <w:tabs>
          <w:tab w:val="num" w:pos="1800"/>
        </w:tabs>
        <w:ind w:left="1800" w:hanging="1800"/>
      </w:pPr>
      <w:rPr>
        <w:rFonts w:hint="default"/>
        <w:b/>
        <w:color w:val="0000FF"/>
      </w:rPr>
    </w:lvl>
  </w:abstractNum>
  <w:abstractNum w:abstractNumId="15">
    <w:nsid w:val="5A6A5750"/>
    <w:multiLevelType w:val="multilevel"/>
    <w:tmpl w:val="14487F88"/>
    <w:lvl w:ilvl="0">
      <w:start w:val="10"/>
      <w:numFmt w:val="decimal"/>
      <w:lvlText w:val="%1."/>
      <w:lvlJc w:val="left"/>
      <w:pPr>
        <w:tabs>
          <w:tab w:val="num" w:pos="360"/>
        </w:tabs>
        <w:ind w:left="360" w:hanging="360"/>
      </w:pPr>
      <w:rPr>
        <w:rFonts w:hint="default"/>
        <w:b/>
        <w:color w:val="0000FF"/>
      </w:rPr>
    </w:lvl>
    <w:lvl w:ilvl="1">
      <w:start w:val="1"/>
      <w:numFmt w:val="decimal"/>
      <w:lvlText w:val="12.%2"/>
      <w:lvlJc w:val="left"/>
      <w:pPr>
        <w:tabs>
          <w:tab w:val="num" w:pos="720"/>
        </w:tabs>
        <w:ind w:left="720" w:hanging="720"/>
      </w:pPr>
      <w:rPr>
        <w:rFonts w:hint="default"/>
        <w:b/>
        <w:color w:val="000000"/>
      </w:rPr>
    </w:lvl>
    <w:lvl w:ilvl="2">
      <w:start w:val="1"/>
      <w:numFmt w:val="decimal"/>
      <w:lvlText w:val="%1.%2.%3."/>
      <w:lvlJc w:val="left"/>
      <w:pPr>
        <w:tabs>
          <w:tab w:val="num" w:pos="720"/>
        </w:tabs>
        <w:ind w:left="720" w:hanging="720"/>
      </w:pPr>
      <w:rPr>
        <w:rFonts w:hint="default"/>
        <w:b/>
        <w:color w:val="0000FF"/>
      </w:rPr>
    </w:lvl>
    <w:lvl w:ilvl="3">
      <w:start w:val="1"/>
      <w:numFmt w:val="decimal"/>
      <w:lvlText w:val="%1.%2.%3.%4."/>
      <w:lvlJc w:val="left"/>
      <w:pPr>
        <w:tabs>
          <w:tab w:val="num" w:pos="1080"/>
        </w:tabs>
        <w:ind w:left="1080" w:hanging="1080"/>
      </w:pPr>
      <w:rPr>
        <w:rFonts w:hint="default"/>
        <w:b/>
        <w:color w:val="0000FF"/>
      </w:rPr>
    </w:lvl>
    <w:lvl w:ilvl="4">
      <w:start w:val="1"/>
      <w:numFmt w:val="decimal"/>
      <w:lvlText w:val="%1.%2.%3.%4.%5."/>
      <w:lvlJc w:val="left"/>
      <w:pPr>
        <w:tabs>
          <w:tab w:val="num" w:pos="1080"/>
        </w:tabs>
        <w:ind w:left="1080" w:hanging="1080"/>
      </w:pPr>
      <w:rPr>
        <w:rFonts w:hint="default"/>
        <w:b/>
        <w:color w:val="0000FF"/>
      </w:rPr>
    </w:lvl>
    <w:lvl w:ilvl="5">
      <w:start w:val="1"/>
      <w:numFmt w:val="decimal"/>
      <w:lvlText w:val="%1.%2.%3.%4.%5.%6."/>
      <w:lvlJc w:val="left"/>
      <w:pPr>
        <w:tabs>
          <w:tab w:val="num" w:pos="1440"/>
        </w:tabs>
        <w:ind w:left="1440" w:hanging="1440"/>
      </w:pPr>
      <w:rPr>
        <w:rFonts w:hint="default"/>
        <w:b/>
        <w:color w:val="0000FF"/>
      </w:rPr>
    </w:lvl>
    <w:lvl w:ilvl="6">
      <w:start w:val="1"/>
      <w:numFmt w:val="decimal"/>
      <w:lvlText w:val="%1.%2.%3.%4.%5.%6.%7."/>
      <w:lvlJc w:val="left"/>
      <w:pPr>
        <w:tabs>
          <w:tab w:val="num" w:pos="1440"/>
        </w:tabs>
        <w:ind w:left="1440" w:hanging="1440"/>
      </w:pPr>
      <w:rPr>
        <w:rFonts w:hint="default"/>
        <w:b/>
        <w:color w:val="0000FF"/>
      </w:rPr>
    </w:lvl>
    <w:lvl w:ilvl="7">
      <w:start w:val="1"/>
      <w:numFmt w:val="decimal"/>
      <w:lvlText w:val="%1.%2.%3.%4.%5.%6.%7.%8."/>
      <w:lvlJc w:val="left"/>
      <w:pPr>
        <w:tabs>
          <w:tab w:val="num" w:pos="1800"/>
        </w:tabs>
        <w:ind w:left="1800" w:hanging="1800"/>
      </w:pPr>
      <w:rPr>
        <w:rFonts w:hint="default"/>
        <w:b/>
        <w:color w:val="0000FF"/>
      </w:rPr>
    </w:lvl>
    <w:lvl w:ilvl="8">
      <w:start w:val="1"/>
      <w:numFmt w:val="decimal"/>
      <w:lvlText w:val="%1.%2.%3.%4.%5.%6.%7.%8.%9."/>
      <w:lvlJc w:val="left"/>
      <w:pPr>
        <w:tabs>
          <w:tab w:val="num" w:pos="1800"/>
        </w:tabs>
        <w:ind w:left="1800" w:hanging="1800"/>
      </w:pPr>
      <w:rPr>
        <w:rFonts w:hint="default"/>
        <w:b/>
        <w:color w:val="0000FF"/>
      </w:rPr>
    </w:lvl>
  </w:abstractNum>
  <w:abstractNum w:abstractNumId="16">
    <w:nsid w:val="5D5F587E"/>
    <w:multiLevelType w:val="hybridMultilevel"/>
    <w:tmpl w:val="A87085D4"/>
    <w:lvl w:ilvl="0" w:tplc="BFA257FA">
      <w:start w:val="1"/>
      <w:numFmt w:val="lowerLetter"/>
      <w:lvlText w:val="%1)"/>
      <w:lvlJc w:val="left"/>
      <w:pPr>
        <w:tabs>
          <w:tab w:val="num" w:pos="720"/>
        </w:tabs>
        <w:ind w:left="720" w:hanging="360"/>
      </w:pPr>
      <w:rPr>
        <w:rFonts w:cs="Times New Roman"/>
      </w:rPr>
    </w:lvl>
    <w:lvl w:ilvl="1" w:tplc="46E42738">
      <w:start w:val="1"/>
      <w:numFmt w:val="lowerLetter"/>
      <w:lvlText w:val="%2)"/>
      <w:lvlJc w:val="left"/>
      <w:pPr>
        <w:tabs>
          <w:tab w:val="num" w:pos="1440"/>
        </w:tabs>
        <w:ind w:left="1440" w:hanging="360"/>
      </w:pPr>
      <w:rPr>
        <w:rFonts w:ascii="Times New Roman" w:hAnsi="Times New Roman" w:cs="Times New Roman" w:hint="default"/>
        <w:b w:val="0"/>
        <w:i w:val="0"/>
        <w:sz w:val="24"/>
      </w:rPr>
    </w:lvl>
    <w:lvl w:ilvl="2" w:tplc="041B001B">
      <w:start w:val="1"/>
      <w:numFmt w:val="decimal"/>
      <w:lvlText w:val="%3."/>
      <w:lvlJc w:val="left"/>
      <w:pPr>
        <w:tabs>
          <w:tab w:val="num" w:pos="2160"/>
        </w:tabs>
        <w:ind w:left="2160" w:hanging="36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decimal"/>
      <w:lvlText w:val="%5."/>
      <w:lvlJc w:val="left"/>
      <w:pPr>
        <w:tabs>
          <w:tab w:val="num" w:pos="3600"/>
        </w:tabs>
        <w:ind w:left="3600" w:hanging="360"/>
      </w:pPr>
      <w:rPr>
        <w:rFonts w:cs="Times New Roman"/>
      </w:rPr>
    </w:lvl>
    <w:lvl w:ilvl="5" w:tplc="041B001B">
      <w:start w:val="1"/>
      <w:numFmt w:val="decimal"/>
      <w:lvlText w:val="%6."/>
      <w:lvlJc w:val="left"/>
      <w:pPr>
        <w:tabs>
          <w:tab w:val="num" w:pos="4320"/>
        </w:tabs>
        <w:ind w:left="4320" w:hanging="36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decimal"/>
      <w:lvlText w:val="%8."/>
      <w:lvlJc w:val="left"/>
      <w:pPr>
        <w:tabs>
          <w:tab w:val="num" w:pos="5760"/>
        </w:tabs>
        <w:ind w:left="5760" w:hanging="360"/>
      </w:pPr>
      <w:rPr>
        <w:rFonts w:cs="Times New Roman"/>
      </w:rPr>
    </w:lvl>
    <w:lvl w:ilvl="8" w:tplc="041B001B">
      <w:start w:val="1"/>
      <w:numFmt w:val="decimal"/>
      <w:lvlText w:val="%9."/>
      <w:lvlJc w:val="left"/>
      <w:pPr>
        <w:tabs>
          <w:tab w:val="num" w:pos="6480"/>
        </w:tabs>
        <w:ind w:left="6480" w:hanging="360"/>
      </w:pPr>
      <w:rPr>
        <w:rFonts w:cs="Times New Roman"/>
      </w:rPr>
    </w:lvl>
  </w:abstractNum>
  <w:abstractNum w:abstractNumId="17">
    <w:nsid w:val="63102013"/>
    <w:multiLevelType w:val="hybridMultilevel"/>
    <w:tmpl w:val="F7262AD4"/>
    <w:lvl w:ilvl="0" w:tplc="4488640E">
      <w:start w:val="1"/>
      <w:numFmt w:val="lowerLetter"/>
      <w:lvlText w:val="%1)"/>
      <w:lvlJc w:val="left"/>
      <w:pPr>
        <w:ind w:left="720" w:hanging="360"/>
      </w:pPr>
      <w:rPr>
        <w:rFonts w:ascii="Times New Roman" w:hAnsi="Times New Roman" w:hint="default"/>
        <w:b w:val="0"/>
        <w:i w:val="0"/>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72365449"/>
    <w:multiLevelType w:val="multilevel"/>
    <w:tmpl w:val="57466BA8"/>
    <w:lvl w:ilvl="0">
      <w:start w:val="1"/>
      <w:numFmt w:val="decimal"/>
      <w:lvlText w:val="%1."/>
      <w:lvlJc w:val="left"/>
      <w:pPr>
        <w:tabs>
          <w:tab w:val="num" w:pos="855"/>
        </w:tabs>
        <w:ind w:left="855" w:hanging="855"/>
      </w:pPr>
      <w:rPr>
        <w:rFonts w:hint="default"/>
      </w:rPr>
    </w:lvl>
    <w:lvl w:ilvl="1">
      <w:start w:val="1"/>
      <w:numFmt w:val="decimal"/>
      <w:lvlText w:val="2.%2."/>
      <w:lvlJc w:val="left"/>
      <w:pPr>
        <w:tabs>
          <w:tab w:val="num" w:pos="1422"/>
        </w:tabs>
        <w:ind w:left="1422" w:hanging="855"/>
      </w:pPr>
      <w:rPr>
        <w:rFonts w:hint="default"/>
        <w:b/>
        <w:i w:val="0"/>
      </w:rPr>
    </w:lvl>
    <w:lvl w:ilvl="2">
      <w:start w:val="1"/>
      <w:numFmt w:val="decimal"/>
      <w:lvlText w:val="%1.%2.%3."/>
      <w:lvlJc w:val="left"/>
      <w:pPr>
        <w:tabs>
          <w:tab w:val="num" w:pos="1575"/>
        </w:tabs>
        <w:ind w:left="1575" w:hanging="855"/>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9">
    <w:nsid w:val="7C424192"/>
    <w:multiLevelType w:val="hybridMultilevel"/>
    <w:tmpl w:val="9DB241D4"/>
    <w:lvl w:ilvl="0" w:tplc="ED1E4A64">
      <w:start w:val="1"/>
      <w:numFmt w:val="decimal"/>
      <w:lvlText w:val="%1."/>
      <w:lvlJc w:val="left"/>
      <w:pPr>
        <w:ind w:left="720" w:hanging="360"/>
      </w:pPr>
      <w:rPr>
        <w:rFonts w:ascii="Times New Roman" w:hAnsi="Times New Roman" w:hint="default"/>
        <w:b w:val="0"/>
        <w:i w:val="0"/>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2"/>
  </w:num>
  <w:num w:numId="2">
    <w:abstractNumId w:val="9"/>
  </w:num>
  <w:num w:numId="3">
    <w:abstractNumId w:val="18"/>
  </w:num>
  <w:num w:numId="4">
    <w:abstractNumId w:val="10"/>
  </w:num>
  <w:num w:numId="5">
    <w:abstractNumId w:val="16"/>
  </w:num>
  <w:num w:numId="6">
    <w:abstractNumId w:val="4"/>
  </w:num>
  <w:num w:numId="7">
    <w:abstractNumId w:val="2"/>
  </w:num>
  <w:num w:numId="8">
    <w:abstractNumId w:val="7"/>
  </w:num>
  <w:num w:numId="9">
    <w:abstractNumId w:val="13"/>
  </w:num>
  <w:num w:numId="10">
    <w:abstractNumId w:val="6"/>
  </w:num>
  <w:num w:numId="11">
    <w:abstractNumId w:val="5"/>
  </w:num>
  <w:num w:numId="12">
    <w:abstractNumId w:val="1"/>
  </w:num>
  <w:num w:numId="13">
    <w:abstractNumId w:val="3"/>
  </w:num>
  <w:num w:numId="14">
    <w:abstractNumId w:val="14"/>
  </w:num>
  <w:num w:numId="15">
    <w:abstractNumId w:val="8"/>
  </w:num>
  <w:num w:numId="16">
    <w:abstractNumId w:val="15"/>
  </w:num>
  <w:num w:numId="17">
    <w:abstractNumId w:val="11"/>
  </w:num>
  <w:num w:numId="18">
    <w:abstractNumId w:val="19"/>
  </w:num>
  <w:num w:numId="19">
    <w:abstractNumId w:val="17"/>
  </w:num>
  <w:num w:numId="20">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TrackMoves/>
  <w:defaultTabStop w:val="709"/>
  <w:hyphenationZone w:val="425"/>
  <w:characterSpacingControl w:val="doNotCompress"/>
  <w:hdrShapeDefaults>
    <o:shapedefaults v:ext="edit" spidmax="2066" fillcolor="#cfc">
      <v:fill color="#cfc"/>
      <v:stroke weight="2pt"/>
    </o:shapedefaults>
    <o:shapelayout v:ext="edit">
      <o:idmap v:ext="edit" data="2"/>
    </o:shapelayout>
  </w:hdrShapeDefaults>
  <w:footnotePr>
    <w:footnote w:id="-1"/>
    <w:footnote w:id="0"/>
  </w:footnotePr>
  <w:endnotePr>
    <w:pos w:val="sectEnd"/>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96115"/>
    <w:rsid w:val="000009F0"/>
    <w:rsid w:val="000012FD"/>
    <w:rsid w:val="00002066"/>
    <w:rsid w:val="000025E0"/>
    <w:rsid w:val="000028DB"/>
    <w:rsid w:val="0000320A"/>
    <w:rsid w:val="00005478"/>
    <w:rsid w:val="00006856"/>
    <w:rsid w:val="0000794E"/>
    <w:rsid w:val="00007B60"/>
    <w:rsid w:val="00010593"/>
    <w:rsid w:val="00010B78"/>
    <w:rsid w:val="000110ED"/>
    <w:rsid w:val="000113EA"/>
    <w:rsid w:val="00012625"/>
    <w:rsid w:val="000133A8"/>
    <w:rsid w:val="00013E52"/>
    <w:rsid w:val="00014617"/>
    <w:rsid w:val="00015E4D"/>
    <w:rsid w:val="00015F4F"/>
    <w:rsid w:val="00016458"/>
    <w:rsid w:val="000206D0"/>
    <w:rsid w:val="0002090E"/>
    <w:rsid w:val="000212ED"/>
    <w:rsid w:val="000222AF"/>
    <w:rsid w:val="00022491"/>
    <w:rsid w:val="000242A6"/>
    <w:rsid w:val="000256D3"/>
    <w:rsid w:val="0002634A"/>
    <w:rsid w:val="00027265"/>
    <w:rsid w:val="000275E1"/>
    <w:rsid w:val="0003055E"/>
    <w:rsid w:val="0003067E"/>
    <w:rsid w:val="00030EAB"/>
    <w:rsid w:val="00031F4D"/>
    <w:rsid w:val="00032FD9"/>
    <w:rsid w:val="00033BF3"/>
    <w:rsid w:val="00033E23"/>
    <w:rsid w:val="00034BCE"/>
    <w:rsid w:val="00035809"/>
    <w:rsid w:val="00035DAB"/>
    <w:rsid w:val="000365F9"/>
    <w:rsid w:val="00036E4A"/>
    <w:rsid w:val="0003796D"/>
    <w:rsid w:val="0003798C"/>
    <w:rsid w:val="00040D5E"/>
    <w:rsid w:val="00041155"/>
    <w:rsid w:val="00041EC7"/>
    <w:rsid w:val="00042C3B"/>
    <w:rsid w:val="00042F48"/>
    <w:rsid w:val="00043701"/>
    <w:rsid w:val="00044C63"/>
    <w:rsid w:val="000457F7"/>
    <w:rsid w:val="00045DFF"/>
    <w:rsid w:val="00046986"/>
    <w:rsid w:val="00047C2D"/>
    <w:rsid w:val="00047F21"/>
    <w:rsid w:val="000501CD"/>
    <w:rsid w:val="000505F1"/>
    <w:rsid w:val="000512C4"/>
    <w:rsid w:val="00051C43"/>
    <w:rsid w:val="000536E4"/>
    <w:rsid w:val="000544F3"/>
    <w:rsid w:val="00054B00"/>
    <w:rsid w:val="00055EA0"/>
    <w:rsid w:val="000560DE"/>
    <w:rsid w:val="0005718B"/>
    <w:rsid w:val="00057964"/>
    <w:rsid w:val="000601F1"/>
    <w:rsid w:val="00060393"/>
    <w:rsid w:val="00060ABB"/>
    <w:rsid w:val="00061BB8"/>
    <w:rsid w:val="000623C8"/>
    <w:rsid w:val="00063B28"/>
    <w:rsid w:val="000648B0"/>
    <w:rsid w:val="00064961"/>
    <w:rsid w:val="00064F80"/>
    <w:rsid w:val="00066213"/>
    <w:rsid w:val="0006696F"/>
    <w:rsid w:val="00067063"/>
    <w:rsid w:val="00071296"/>
    <w:rsid w:val="00071901"/>
    <w:rsid w:val="00072943"/>
    <w:rsid w:val="00073A27"/>
    <w:rsid w:val="00075174"/>
    <w:rsid w:val="0007536A"/>
    <w:rsid w:val="00075505"/>
    <w:rsid w:val="0007563A"/>
    <w:rsid w:val="0007575B"/>
    <w:rsid w:val="00075B00"/>
    <w:rsid w:val="00075C68"/>
    <w:rsid w:val="000771AD"/>
    <w:rsid w:val="00077200"/>
    <w:rsid w:val="00077324"/>
    <w:rsid w:val="000776AE"/>
    <w:rsid w:val="00077A2C"/>
    <w:rsid w:val="00077CE3"/>
    <w:rsid w:val="000802FD"/>
    <w:rsid w:val="0008082D"/>
    <w:rsid w:val="00082A42"/>
    <w:rsid w:val="000833D4"/>
    <w:rsid w:val="000836DA"/>
    <w:rsid w:val="00084803"/>
    <w:rsid w:val="00086053"/>
    <w:rsid w:val="000865C0"/>
    <w:rsid w:val="0008666C"/>
    <w:rsid w:val="0008671F"/>
    <w:rsid w:val="000867EE"/>
    <w:rsid w:val="00090ECE"/>
    <w:rsid w:val="000910A9"/>
    <w:rsid w:val="000914C9"/>
    <w:rsid w:val="00091E2B"/>
    <w:rsid w:val="0009276C"/>
    <w:rsid w:val="000928AA"/>
    <w:rsid w:val="00092D02"/>
    <w:rsid w:val="00094918"/>
    <w:rsid w:val="00095130"/>
    <w:rsid w:val="0009584A"/>
    <w:rsid w:val="000960F4"/>
    <w:rsid w:val="00096950"/>
    <w:rsid w:val="00097133"/>
    <w:rsid w:val="000A0AE6"/>
    <w:rsid w:val="000A16B4"/>
    <w:rsid w:val="000A1838"/>
    <w:rsid w:val="000A1DCA"/>
    <w:rsid w:val="000A36A0"/>
    <w:rsid w:val="000A3934"/>
    <w:rsid w:val="000A3B77"/>
    <w:rsid w:val="000A418D"/>
    <w:rsid w:val="000A45C8"/>
    <w:rsid w:val="000A5DA7"/>
    <w:rsid w:val="000A609D"/>
    <w:rsid w:val="000A6ABE"/>
    <w:rsid w:val="000A73EE"/>
    <w:rsid w:val="000A778E"/>
    <w:rsid w:val="000B1490"/>
    <w:rsid w:val="000B1655"/>
    <w:rsid w:val="000B2226"/>
    <w:rsid w:val="000B2961"/>
    <w:rsid w:val="000B3076"/>
    <w:rsid w:val="000B30A3"/>
    <w:rsid w:val="000B34B9"/>
    <w:rsid w:val="000B4532"/>
    <w:rsid w:val="000B48F5"/>
    <w:rsid w:val="000B4D6D"/>
    <w:rsid w:val="000B5DEA"/>
    <w:rsid w:val="000B6130"/>
    <w:rsid w:val="000B6F5D"/>
    <w:rsid w:val="000B70C5"/>
    <w:rsid w:val="000C078A"/>
    <w:rsid w:val="000C07A4"/>
    <w:rsid w:val="000C0BA5"/>
    <w:rsid w:val="000C1236"/>
    <w:rsid w:val="000C192C"/>
    <w:rsid w:val="000C30D5"/>
    <w:rsid w:val="000C32C6"/>
    <w:rsid w:val="000C44EC"/>
    <w:rsid w:val="000C4D23"/>
    <w:rsid w:val="000C6ED5"/>
    <w:rsid w:val="000C6FB8"/>
    <w:rsid w:val="000C758F"/>
    <w:rsid w:val="000C7639"/>
    <w:rsid w:val="000D04A4"/>
    <w:rsid w:val="000D04D4"/>
    <w:rsid w:val="000D060E"/>
    <w:rsid w:val="000D11DB"/>
    <w:rsid w:val="000D19EE"/>
    <w:rsid w:val="000D1CBC"/>
    <w:rsid w:val="000D209D"/>
    <w:rsid w:val="000D22D9"/>
    <w:rsid w:val="000D2308"/>
    <w:rsid w:val="000D31C2"/>
    <w:rsid w:val="000D401A"/>
    <w:rsid w:val="000D4130"/>
    <w:rsid w:val="000D47A4"/>
    <w:rsid w:val="000D64E5"/>
    <w:rsid w:val="000D6888"/>
    <w:rsid w:val="000E1402"/>
    <w:rsid w:val="000E17F6"/>
    <w:rsid w:val="000E239D"/>
    <w:rsid w:val="000E2615"/>
    <w:rsid w:val="000E385E"/>
    <w:rsid w:val="000E5356"/>
    <w:rsid w:val="000E62BE"/>
    <w:rsid w:val="000E68C2"/>
    <w:rsid w:val="000E6BB4"/>
    <w:rsid w:val="000E72E1"/>
    <w:rsid w:val="000E73ED"/>
    <w:rsid w:val="000E76FB"/>
    <w:rsid w:val="000E7D69"/>
    <w:rsid w:val="000F309F"/>
    <w:rsid w:val="000F32AE"/>
    <w:rsid w:val="000F3486"/>
    <w:rsid w:val="000F3B24"/>
    <w:rsid w:val="000F3CC5"/>
    <w:rsid w:val="000F3D3D"/>
    <w:rsid w:val="000F4464"/>
    <w:rsid w:val="000F604A"/>
    <w:rsid w:val="000F6309"/>
    <w:rsid w:val="000F69FE"/>
    <w:rsid w:val="000F716F"/>
    <w:rsid w:val="000F763C"/>
    <w:rsid w:val="000F77A5"/>
    <w:rsid w:val="001002CD"/>
    <w:rsid w:val="00100435"/>
    <w:rsid w:val="00100913"/>
    <w:rsid w:val="00102616"/>
    <w:rsid w:val="00102B56"/>
    <w:rsid w:val="00102F19"/>
    <w:rsid w:val="001030E6"/>
    <w:rsid w:val="001034F3"/>
    <w:rsid w:val="00103CBF"/>
    <w:rsid w:val="00104C99"/>
    <w:rsid w:val="00105074"/>
    <w:rsid w:val="00105509"/>
    <w:rsid w:val="00105A73"/>
    <w:rsid w:val="00106CE4"/>
    <w:rsid w:val="001104B3"/>
    <w:rsid w:val="00110ED8"/>
    <w:rsid w:val="001122D1"/>
    <w:rsid w:val="00113184"/>
    <w:rsid w:val="001134EC"/>
    <w:rsid w:val="001134F2"/>
    <w:rsid w:val="001136F5"/>
    <w:rsid w:val="001144BD"/>
    <w:rsid w:val="00115F85"/>
    <w:rsid w:val="00116935"/>
    <w:rsid w:val="00117873"/>
    <w:rsid w:val="00117BFC"/>
    <w:rsid w:val="00117DBA"/>
    <w:rsid w:val="00120058"/>
    <w:rsid w:val="001219B5"/>
    <w:rsid w:val="00121A4F"/>
    <w:rsid w:val="00122A31"/>
    <w:rsid w:val="0012442C"/>
    <w:rsid w:val="001246ED"/>
    <w:rsid w:val="00127AC0"/>
    <w:rsid w:val="00127B17"/>
    <w:rsid w:val="001301EF"/>
    <w:rsid w:val="0013062C"/>
    <w:rsid w:val="00130882"/>
    <w:rsid w:val="001309B9"/>
    <w:rsid w:val="00130A75"/>
    <w:rsid w:val="00131303"/>
    <w:rsid w:val="001323BD"/>
    <w:rsid w:val="00132824"/>
    <w:rsid w:val="001331CE"/>
    <w:rsid w:val="00133CE6"/>
    <w:rsid w:val="0013518D"/>
    <w:rsid w:val="001355D3"/>
    <w:rsid w:val="00136061"/>
    <w:rsid w:val="0013649C"/>
    <w:rsid w:val="00136DE2"/>
    <w:rsid w:val="00137527"/>
    <w:rsid w:val="001376A7"/>
    <w:rsid w:val="00137D4E"/>
    <w:rsid w:val="00140198"/>
    <w:rsid w:val="00141656"/>
    <w:rsid w:val="00141941"/>
    <w:rsid w:val="00141A54"/>
    <w:rsid w:val="00141AD7"/>
    <w:rsid w:val="00142472"/>
    <w:rsid w:val="00143477"/>
    <w:rsid w:val="00143CD0"/>
    <w:rsid w:val="001440DE"/>
    <w:rsid w:val="0014491D"/>
    <w:rsid w:val="00144B63"/>
    <w:rsid w:val="00144F41"/>
    <w:rsid w:val="0014515B"/>
    <w:rsid w:val="001465AC"/>
    <w:rsid w:val="00147CC2"/>
    <w:rsid w:val="0015032F"/>
    <w:rsid w:val="00150707"/>
    <w:rsid w:val="001512B6"/>
    <w:rsid w:val="0015192B"/>
    <w:rsid w:val="0015207E"/>
    <w:rsid w:val="0015263F"/>
    <w:rsid w:val="001533DA"/>
    <w:rsid w:val="001538A5"/>
    <w:rsid w:val="00154B19"/>
    <w:rsid w:val="00154F09"/>
    <w:rsid w:val="00155232"/>
    <w:rsid w:val="00156B03"/>
    <w:rsid w:val="00157076"/>
    <w:rsid w:val="001601AC"/>
    <w:rsid w:val="00161A9F"/>
    <w:rsid w:val="00162911"/>
    <w:rsid w:val="00162FC7"/>
    <w:rsid w:val="00163032"/>
    <w:rsid w:val="00163292"/>
    <w:rsid w:val="00164651"/>
    <w:rsid w:val="001646C2"/>
    <w:rsid w:val="00164DAE"/>
    <w:rsid w:val="001654DA"/>
    <w:rsid w:val="00165D7F"/>
    <w:rsid w:val="00165F12"/>
    <w:rsid w:val="001666FE"/>
    <w:rsid w:val="00166C15"/>
    <w:rsid w:val="00166E8E"/>
    <w:rsid w:val="00166F38"/>
    <w:rsid w:val="00166F90"/>
    <w:rsid w:val="001675B1"/>
    <w:rsid w:val="0017144C"/>
    <w:rsid w:val="00171E63"/>
    <w:rsid w:val="001724A4"/>
    <w:rsid w:val="00172911"/>
    <w:rsid w:val="00173FB9"/>
    <w:rsid w:val="0017485E"/>
    <w:rsid w:val="0017491E"/>
    <w:rsid w:val="00174FB3"/>
    <w:rsid w:val="001762C1"/>
    <w:rsid w:val="001764D4"/>
    <w:rsid w:val="00176C39"/>
    <w:rsid w:val="00177A30"/>
    <w:rsid w:val="0018056B"/>
    <w:rsid w:val="00180FB7"/>
    <w:rsid w:val="0018189D"/>
    <w:rsid w:val="00181B39"/>
    <w:rsid w:val="00181E64"/>
    <w:rsid w:val="0018212F"/>
    <w:rsid w:val="001825CD"/>
    <w:rsid w:val="00182977"/>
    <w:rsid w:val="00182BCC"/>
    <w:rsid w:val="001835F9"/>
    <w:rsid w:val="0018406C"/>
    <w:rsid w:val="001847EC"/>
    <w:rsid w:val="00184AF6"/>
    <w:rsid w:val="00184FE3"/>
    <w:rsid w:val="00186EA6"/>
    <w:rsid w:val="00186FD7"/>
    <w:rsid w:val="001872C7"/>
    <w:rsid w:val="00187794"/>
    <w:rsid w:val="00187DAC"/>
    <w:rsid w:val="00190CE9"/>
    <w:rsid w:val="00191242"/>
    <w:rsid w:val="0019153F"/>
    <w:rsid w:val="00191CC5"/>
    <w:rsid w:val="0019230F"/>
    <w:rsid w:val="0019405D"/>
    <w:rsid w:val="0019478D"/>
    <w:rsid w:val="001952F9"/>
    <w:rsid w:val="00197B94"/>
    <w:rsid w:val="00197C9C"/>
    <w:rsid w:val="001A06A4"/>
    <w:rsid w:val="001A0719"/>
    <w:rsid w:val="001A07B7"/>
    <w:rsid w:val="001A113D"/>
    <w:rsid w:val="001A1524"/>
    <w:rsid w:val="001A1ACA"/>
    <w:rsid w:val="001A2CD1"/>
    <w:rsid w:val="001A36B8"/>
    <w:rsid w:val="001A36B9"/>
    <w:rsid w:val="001A3E03"/>
    <w:rsid w:val="001A3FE9"/>
    <w:rsid w:val="001A419A"/>
    <w:rsid w:val="001A485E"/>
    <w:rsid w:val="001A4EAD"/>
    <w:rsid w:val="001A4F26"/>
    <w:rsid w:val="001A4F82"/>
    <w:rsid w:val="001A50FE"/>
    <w:rsid w:val="001A56D9"/>
    <w:rsid w:val="001A621F"/>
    <w:rsid w:val="001A73B4"/>
    <w:rsid w:val="001A797D"/>
    <w:rsid w:val="001A7F01"/>
    <w:rsid w:val="001B110A"/>
    <w:rsid w:val="001B2EA1"/>
    <w:rsid w:val="001B35ED"/>
    <w:rsid w:val="001B3A29"/>
    <w:rsid w:val="001B53CB"/>
    <w:rsid w:val="001B6F41"/>
    <w:rsid w:val="001B7022"/>
    <w:rsid w:val="001B7C6D"/>
    <w:rsid w:val="001B7DF9"/>
    <w:rsid w:val="001C0FBF"/>
    <w:rsid w:val="001C1F80"/>
    <w:rsid w:val="001C2426"/>
    <w:rsid w:val="001C2D4B"/>
    <w:rsid w:val="001C316C"/>
    <w:rsid w:val="001C3F8A"/>
    <w:rsid w:val="001C45C2"/>
    <w:rsid w:val="001C5502"/>
    <w:rsid w:val="001C6223"/>
    <w:rsid w:val="001C6432"/>
    <w:rsid w:val="001C6667"/>
    <w:rsid w:val="001D0C58"/>
    <w:rsid w:val="001D1916"/>
    <w:rsid w:val="001D379F"/>
    <w:rsid w:val="001D38F4"/>
    <w:rsid w:val="001D4A96"/>
    <w:rsid w:val="001D5358"/>
    <w:rsid w:val="001D543E"/>
    <w:rsid w:val="001D5B68"/>
    <w:rsid w:val="001D67FA"/>
    <w:rsid w:val="001D6BE1"/>
    <w:rsid w:val="001D6F64"/>
    <w:rsid w:val="001D6FAF"/>
    <w:rsid w:val="001D738F"/>
    <w:rsid w:val="001E06A7"/>
    <w:rsid w:val="001E10AC"/>
    <w:rsid w:val="001E16B2"/>
    <w:rsid w:val="001E1E5A"/>
    <w:rsid w:val="001E2D6E"/>
    <w:rsid w:val="001E35BC"/>
    <w:rsid w:val="001E3E1D"/>
    <w:rsid w:val="001E409B"/>
    <w:rsid w:val="001E4D65"/>
    <w:rsid w:val="001E54A7"/>
    <w:rsid w:val="001E564E"/>
    <w:rsid w:val="001E56C0"/>
    <w:rsid w:val="001E6913"/>
    <w:rsid w:val="001E7362"/>
    <w:rsid w:val="001E7840"/>
    <w:rsid w:val="001E7EC9"/>
    <w:rsid w:val="001F140A"/>
    <w:rsid w:val="001F1451"/>
    <w:rsid w:val="001F15E0"/>
    <w:rsid w:val="001F1659"/>
    <w:rsid w:val="001F1F76"/>
    <w:rsid w:val="001F1F7D"/>
    <w:rsid w:val="001F2921"/>
    <w:rsid w:val="001F3518"/>
    <w:rsid w:val="001F403F"/>
    <w:rsid w:val="001F4182"/>
    <w:rsid w:val="001F43A1"/>
    <w:rsid w:val="001F4DBE"/>
    <w:rsid w:val="001F564B"/>
    <w:rsid w:val="001F5DD9"/>
    <w:rsid w:val="001F7616"/>
    <w:rsid w:val="0020057D"/>
    <w:rsid w:val="00200613"/>
    <w:rsid w:val="00200B5F"/>
    <w:rsid w:val="00200F22"/>
    <w:rsid w:val="00201162"/>
    <w:rsid w:val="002020B1"/>
    <w:rsid w:val="002020EC"/>
    <w:rsid w:val="00202366"/>
    <w:rsid w:val="002034C9"/>
    <w:rsid w:val="00203807"/>
    <w:rsid w:val="00203DD3"/>
    <w:rsid w:val="00205155"/>
    <w:rsid w:val="002052BA"/>
    <w:rsid w:val="0020538F"/>
    <w:rsid w:val="00205A02"/>
    <w:rsid w:val="00205CC3"/>
    <w:rsid w:val="00206180"/>
    <w:rsid w:val="00206D9D"/>
    <w:rsid w:val="00207F60"/>
    <w:rsid w:val="00210D62"/>
    <w:rsid w:val="00215C95"/>
    <w:rsid w:val="0021605C"/>
    <w:rsid w:val="002162A7"/>
    <w:rsid w:val="00216F10"/>
    <w:rsid w:val="0021769F"/>
    <w:rsid w:val="00217CC2"/>
    <w:rsid w:val="00217D6C"/>
    <w:rsid w:val="00217D90"/>
    <w:rsid w:val="00220230"/>
    <w:rsid w:val="00220D7B"/>
    <w:rsid w:val="00220EDB"/>
    <w:rsid w:val="00220F49"/>
    <w:rsid w:val="002222F6"/>
    <w:rsid w:val="002227A9"/>
    <w:rsid w:val="00222892"/>
    <w:rsid w:val="00222D6E"/>
    <w:rsid w:val="0022310B"/>
    <w:rsid w:val="00223552"/>
    <w:rsid w:val="0022439B"/>
    <w:rsid w:val="00225919"/>
    <w:rsid w:val="00226C4E"/>
    <w:rsid w:val="00227515"/>
    <w:rsid w:val="00227894"/>
    <w:rsid w:val="00227EF8"/>
    <w:rsid w:val="002306E7"/>
    <w:rsid w:val="002306F4"/>
    <w:rsid w:val="00232C7E"/>
    <w:rsid w:val="00232D8E"/>
    <w:rsid w:val="002347AD"/>
    <w:rsid w:val="00234B6C"/>
    <w:rsid w:val="002355A6"/>
    <w:rsid w:val="00235DC5"/>
    <w:rsid w:val="00236186"/>
    <w:rsid w:val="00236A2B"/>
    <w:rsid w:val="0024291E"/>
    <w:rsid w:val="00242E1C"/>
    <w:rsid w:val="0024486F"/>
    <w:rsid w:val="00245408"/>
    <w:rsid w:val="002463E5"/>
    <w:rsid w:val="002473EF"/>
    <w:rsid w:val="00247656"/>
    <w:rsid w:val="0025014F"/>
    <w:rsid w:val="00250B99"/>
    <w:rsid w:val="0025222E"/>
    <w:rsid w:val="00252357"/>
    <w:rsid w:val="00252EA1"/>
    <w:rsid w:val="002555B8"/>
    <w:rsid w:val="00255771"/>
    <w:rsid w:val="00256405"/>
    <w:rsid w:val="00256961"/>
    <w:rsid w:val="00257324"/>
    <w:rsid w:val="0025796D"/>
    <w:rsid w:val="00257DE3"/>
    <w:rsid w:val="00257F6B"/>
    <w:rsid w:val="00260299"/>
    <w:rsid w:val="00260644"/>
    <w:rsid w:val="00260662"/>
    <w:rsid w:val="00260A21"/>
    <w:rsid w:val="00260DAA"/>
    <w:rsid w:val="002616BD"/>
    <w:rsid w:val="0026185F"/>
    <w:rsid w:val="002631C8"/>
    <w:rsid w:val="00263519"/>
    <w:rsid w:val="00263965"/>
    <w:rsid w:val="00264094"/>
    <w:rsid w:val="002662DA"/>
    <w:rsid w:val="00266707"/>
    <w:rsid w:val="00266AAA"/>
    <w:rsid w:val="00266BA4"/>
    <w:rsid w:val="0026716C"/>
    <w:rsid w:val="00271983"/>
    <w:rsid w:val="0027212C"/>
    <w:rsid w:val="00272AB2"/>
    <w:rsid w:val="00274E77"/>
    <w:rsid w:val="00274FE7"/>
    <w:rsid w:val="00275C82"/>
    <w:rsid w:val="0027714D"/>
    <w:rsid w:val="00277D69"/>
    <w:rsid w:val="00280D1D"/>
    <w:rsid w:val="002810CF"/>
    <w:rsid w:val="00282537"/>
    <w:rsid w:val="00282B06"/>
    <w:rsid w:val="0028345E"/>
    <w:rsid w:val="00283AD5"/>
    <w:rsid w:val="00283E2A"/>
    <w:rsid w:val="00283F6C"/>
    <w:rsid w:val="002849E3"/>
    <w:rsid w:val="002851F7"/>
    <w:rsid w:val="00285981"/>
    <w:rsid w:val="0028647D"/>
    <w:rsid w:val="00286DBA"/>
    <w:rsid w:val="00286E5F"/>
    <w:rsid w:val="002871B4"/>
    <w:rsid w:val="002877C6"/>
    <w:rsid w:val="00287C1B"/>
    <w:rsid w:val="00287D03"/>
    <w:rsid w:val="00290923"/>
    <w:rsid w:val="00291C5B"/>
    <w:rsid w:val="00291E16"/>
    <w:rsid w:val="002921A8"/>
    <w:rsid w:val="002933A4"/>
    <w:rsid w:val="002936A9"/>
    <w:rsid w:val="002938F0"/>
    <w:rsid w:val="0029392D"/>
    <w:rsid w:val="00293B78"/>
    <w:rsid w:val="002940A2"/>
    <w:rsid w:val="00294A6A"/>
    <w:rsid w:val="00294F0A"/>
    <w:rsid w:val="00295CBC"/>
    <w:rsid w:val="0029631A"/>
    <w:rsid w:val="002974EE"/>
    <w:rsid w:val="0029791A"/>
    <w:rsid w:val="002979B3"/>
    <w:rsid w:val="002A02BC"/>
    <w:rsid w:val="002A2342"/>
    <w:rsid w:val="002A24AE"/>
    <w:rsid w:val="002A4520"/>
    <w:rsid w:val="002A5087"/>
    <w:rsid w:val="002A53EB"/>
    <w:rsid w:val="002A53EF"/>
    <w:rsid w:val="002A731E"/>
    <w:rsid w:val="002A7CFC"/>
    <w:rsid w:val="002B0003"/>
    <w:rsid w:val="002B09A0"/>
    <w:rsid w:val="002B100B"/>
    <w:rsid w:val="002B1580"/>
    <w:rsid w:val="002B1C32"/>
    <w:rsid w:val="002B316A"/>
    <w:rsid w:val="002B3461"/>
    <w:rsid w:val="002B3510"/>
    <w:rsid w:val="002B40E9"/>
    <w:rsid w:val="002B4350"/>
    <w:rsid w:val="002B4697"/>
    <w:rsid w:val="002B5622"/>
    <w:rsid w:val="002B59E4"/>
    <w:rsid w:val="002B718A"/>
    <w:rsid w:val="002C0324"/>
    <w:rsid w:val="002C04F2"/>
    <w:rsid w:val="002C0F85"/>
    <w:rsid w:val="002C138F"/>
    <w:rsid w:val="002C144D"/>
    <w:rsid w:val="002C2D4F"/>
    <w:rsid w:val="002C31C8"/>
    <w:rsid w:val="002C454D"/>
    <w:rsid w:val="002C4A50"/>
    <w:rsid w:val="002C54FF"/>
    <w:rsid w:val="002C5626"/>
    <w:rsid w:val="002C677F"/>
    <w:rsid w:val="002C6E5C"/>
    <w:rsid w:val="002C7394"/>
    <w:rsid w:val="002C7B38"/>
    <w:rsid w:val="002C7FD1"/>
    <w:rsid w:val="002D0940"/>
    <w:rsid w:val="002D0B3C"/>
    <w:rsid w:val="002D382C"/>
    <w:rsid w:val="002D3FD3"/>
    <w:rsid w:val="002D436A"/>
    <w:rsid w:val="002D43CA"/>
    <w:rsid w:val="002D48E7"/>
    <w:rsid w:val="002D4EE0"/>
    <w:rsid w:val="002D5D0E"/>
    <w:rsid w:val="002D64D6"/>
    <w:rsid w:val="002D6909"/>
    <w:rsid w:val="002D6D9C"/>
    <w:rsid w:val="002D7054"/>
    <w:rsid w:val="002D70DC"/>
    <w:rsid w:val="002E04CD"/>
    <w:rsid w:val="002E2F51"/>
    <w:rsid w:val="002E2F63"/>
    <w:rsid w:val="002E4AE7"/>
    <w:rsid w:val="002E6B97"/>
    <w:rsid w:val="002E728F"/>
    <w:rsid w:val="002E7ED1"/>
    <w:rsid w:val="002F0A09"/>
    <w:rsid w:val="002F147A"/>
    <w:rsid w:val="002F169D"/>
    <w:rsid w:val="002F1AEE"/>
    <w:rsid w:val="002F1CF0"/>
    <w:rsid w:val="002F2367"/>
    <w:rsid w:val="002F2523"/>
    <w:rsid w:val="002F2B05"/>
    <w:rsid w:val="002F34DB"/>
    <w:rsid w:val="002F4876"/>
    <w:rsid w:val="002F4E94"/>
    <w:rsid w:val="002F501D"/>
    <w:rsid w:val="002F637A"/>
    <w:rsid w:val="002F64C0"/>
    <w:rsid w:val="002F69E9"/>
    <w:rsid w:val="002F6E11"/>
    <w:rsid w:val="002F79F0"/>
    <w:rsid w:val="00300998"/>
    <w:rsid w:val="00301308"/>
    <w:rsid w:val="003026E0"/>
    <w:rsid w:val="00302A23"/>
    <w:rsid w:val="00303B1C"/>
    <w:rsid w:val="00304570"/>
    <w:rsid w:val="00304BAC"/>
    <w:rsid w:val="00304DD1"/>
    <w:rsid w:val="00304F78"/>
    <w:rsid w:val="0030718B"/>
    <w:rsid w:val="00307822"/>
    <w:rsid w:val="0030788C"/>
    <w:rsid w:val="003114B0"/>
    <w:rsid w:val="00311CE7"/>
    <w:rsid w:val="00312AB8"/>
    <w:rsid w:val="00313D35"/>
    <w:rsid w:val="00313DE2"/>
    <w:rsid w:val="003144EE"/>
    <w:rsid w:val="00314A1E"/>
    <w:rsid w:val="00314EAC"/>
    <w:rsid w:val="0031548F"/>
    <w:rsid w:val="00315AC3"/>
    <w:rsid w:val="003163C8"/>
    <w:rsid w:val="00316A84"/>
    <w:rsid w:val="0031745B"/>
    <w:rsid w:val="00320807"/>
    <w:rsid w:val="00321C0F"/>
    <w:rsid w:val="00322030"/>
    <w:rsid w:val="00322605"/>
    <w:rsid w:val="00322B32"/>
    <w:rsid w:val="00322E3C"/>
    <w:rsid w:val="00323889"/>
    <w:rsid w:val="00323A96"/>
    <w:rsid w:val="00323E1C"/>
    <w:rsid w:val="00324180"/>
    <w:rsid w:val="003245BF"/>
    <w:rsid w:val="0032469A"/>
    <w:rsid w:val="00324925"/>
    <w:rsid w:val="003256D5"/>
    <w:rsid w:val="00325D44"/>
    <w:rsid w:val="003267A3"/>
    <w:rsid w:val="0032684B"/>
    <w:rsid w:val="00326A68"/>
    <w:rsid w:val="00327B71"/>
    <w:rsid w:val="00330C8D"/>
    <w:rsid w:val="00330CBE"/>
    <w:rsid w:val="003313FE"/>
    <w:rsid w:val="00331AD4"/>
    <w:rsid w:val="0033231C"/>
    <w:rsid w:val="0033254E"/>
    <w:rsid w:val="00332DC0"/>
    <w:rsid w:val="00333BC3"/>
    <w:rsid w:val="003345C9"/>
    <w:rsid w:val="00334713"/>
    <w:rsid w:val="00335E44"/>
    <w:rsid w:val="00336AF9"/>
    <w:rsid w:val="00336D0C"/>
    <w:rsid w:val="00336D54"/>
    <w:rsid w:val="00336E46"/>
    <w:rsid w:val="00337760"/>
    <w:rsid w:val="00340AEF"/>
    <w:rsid w:val="00340C79"/>
    <w:rsid w:val="00340DB9"/>
    <w:rsid w:val="00341432"/>
    <w:rsid w:val="00341553"/>
    <w:rsid w:val="00341AA5"/>
    <w:rsid w:val="003426B6"/>
    <w:rsid w:val="0034401C"/>
    <w:rsid w:val="003440A1"/>
    <w:rsid w:val="00344919"/>
    <w:rsid w:val="00344BEA"/>
    <w:rsid w:val="00345829"/>
    <w:rsid w:val="003475E2"/>
    <w:rsid w:val="0035035D"/>
    <w:rsid w:val="0035046D"/>
    <w:rsid w:val="00351095"/>
    <w:rsid w:val="00351B2D"/>
    <w:rsid w:val="00353ABB"/>
    <w:rsid w:val="00354433"/>
    <w:rsid w:val="00355507"/>
    <w:rsid w:val="00355BFB"/>
    <w:rsid w:val="00356F5C"/>
    <w:rsid w:val="003578D5"/>
    <w:rsid w:val="00357A7A"/>
    <w:rsid w:val="00360398"/>
    <w:rsid w:val="00362C67"/>
    <w:rsid w:val="00362FD2"/>
    <w:rsid w:val="00363AA0"/>
    <w:rsid w:val="00363FAC"/>
    <w:rsid w:val="00364805"/>
    <w:rsid w:val="0036506D"/>
    <w:rsid w:val="003665B1"/>
    <w:rsid w:val="00367FBA"/>
    <w:rsid w:val="00372318"/>
    <w:rsid w:val="00374313"/>
    <w:rsid w:val="00374D74"/>
    <w:rsid w:val="003765C3"/>
    <w:rsid w:val="0037691D"/>
    <w:rsid w:val="00376A81"/>
    <w:rsid w:val="00380257"/>
    <w:rsid w:val="00381A25"/>
    <w:rsid w:val="00381E02"/>
    <w:rsid w:val="0038200A"/>
    <w:rsid w:val="0038202A"/>
    <w:rsid w:val="00382529"/>
    <w:rsid w:val="003827BD"/>
    <w:rsid w:val="00382AB2"/>
    <w:rsid w:val="00382B32"/>
    <w:rsid w:val="00383533"/>
    <w:rsid w:val="003836ED"/>
    <w:rsid w:val="00383EBB"/>
    <w:rsid w:val="003844D9"/>
    <w:rsid w:val="00384920"/>
    <w:rsid w:val="00385533"/>
    <w:rsid w:val="00385E1B"/>
    <w:rsid w:val="0038648F"/>
    <w:rsid w:val="003868FC"/>
    <w:rsid w:val="00386A0D"/>
    <w:rsid w:val="0038710B"/>
    <w:rsid w:val="003872A9"/>
    <w:rsid w:val="0038771C"/>
    <w:rsid w:val="00390937"/>
    <w:rsid w:val="0039102F"/>
    <w:rsid w:val="00391256"/>
    <w:rsid w:val="00391F7F"/>
    <w:rsid w:val="00392541"/>
    <w:rsid w:val="0039366F"/>
    <w:rsid w:val="00394336"/>
    <w:rsid w:val="00394C86"/>
    <w:rsid w:val="00394D43"/>
    <w:rsid w:val="0039523B"/>
    <w:rsid w:val="00395968"/>
    <w:rsid w:val="0039609F"/>
    <w:rsid w:val="0039636D"/>
    <w:rsid w:val="003972C7"/>
    <w:rsid w:val="0039753D"/>
    <w:rsid w:val="00397861"/>
    <w:rsid w:val="003A1321"/>
    <w:rsid w:val="003A1741"/>
    <w:rsid w:val="003A1FD4"/>
    <w:rsid w:val="003A24A2"/>
    <w:rsid w:val="003A258A"/>
    <w:rsid w:val="003A25CB"/>
    <w:rsid w:val="003A31CB"/>
    <w:rsid w:val="003A3311"/>
    <w:rsid w:val="003A3AE1"/>
    <w:rsid w:val="003A4B21"/>
    <w:rsid w:val="003A5491"/>
    <w:rsid w:val="003A7561"/>
    <w:rsid w:val="003A7B31"/>
    <w:rsid w:val="003B00FB"/>
    <w:rsid w:val="003B021C"/>
    <w:rsid w:val="003B0233"/>
    <w:rsid w:val="003B0B4D"/>
    <w:rsid w:val="003B244F"/>
    <w:rsid w:val="003B2451"/>
    <w:rsid w:val="003B247D"/>
    <w:rsid w:val="003B2DA7"/>
    <w:rsid w:val="003B4A7F"/>
    <w:rsid w:val="003B6440"/>
    <w:rsid w:val="003B6D92"/>
    <w:rsid w:val="003B6E4C"/>
    <w:rsid w:val="003C0A0F"/>
    <w:rsid w:val="003C1D73"/>
    <w:rsid w:val="003C2FD2"/>
    <w:rsid w:val="003C34E8"/>
    <w:rsid w:val="003C3779"/>
    <w:rsid w:val="003C3999"/>
    <w:rsid w:val="003C3A98"/>
    <w:rsid w:val="003C3D9D"/>
    <w:rsid w:val="003C422A"/>
    <w:rsid w:val="003C4606"/>
    <w:rsid w:val="003C5930"/>
    <w:rsid w:val="003C65A2"/>
    <w:rsid w:val="003C76BD"/>
    <w:rsid w:val="003C7B12"/>
    <w:rsid w:val="003D049D"/>
    <w:rsid w:val="003D0D3C"/>
    <w:rsid w:val="003D0E33"/>
    <w:rsid w:val="003D215C"/>
    <w:rsid w:val="003D2193"/>
    <w:rsid w:val="003D241C"/>
    <w:rsid w:val="003D2928"/>
    <w:rsid w:val="003D2E9A"/>
    <w:rsid w:val="003D414C"/>
    <w:rsid w:val="003D4524"/>
    <w:rsid w:val="003D45C8"/>
    <w:rsid w:val="003D50CD"/>
    <w:rsid w:val="003D572D"/>
    <w:rsid w:val="003D5C5D"/>
    <w:rsid w:val="003D7075"/>
    <w:rsid w:val="003D7568"/>
    <w:rsid w:val="003D7598"/>
    <w:rsid w:val="003D77FB"/>
    <w:rsid w:val="003D7EC1"/>
    <w:rsid w:val="003E0963"/>
    <w:rsid w:val="003E1066"/>
    <w:rsid w:val="003E16AA"/>
    <w:rsid w:val="003E1718"/>
    <w:rsid w:val="003E2990"/>
    <w:rsid w:val="003E2B39"/>
    <w:rsid w:val="003E2BC3"/>
    <w:rsid w:val="003E3258"/>
    <w:rsid w:val="003E3B14"/>
    <w:rsid w:val="003E3B87"/>
    <w:rsid w:val="003E4FC7"/>
    <w:rsid w:val="003E53CA"/>
    <w:rsid w:val="003E6024"/>
    <w:rsid w:val="003E6413"/>
    <w:rsid w:val="003E6C2F"/>
    <w:rsid w:val="003F0207"/>
    <w:rsid w:val="003F0938"/>
    <w:rsid w:val="003F0BA3"/>
    <w:rsid w:val="003F12A0"/>
    <w:rsid w:val="003F1483"/>
    <w:rsid w:val="003F3523"/>
    <w:rsid w:val="003F3892"/>
    <w:rsid w:val="003F3902"/>
    <w:rsid w:val="003F419C"/>
    <w:rsid w:val="003F4D06"/>
    <w:rsid w:val="003F55BF"/>
    <w:rsid w:val="003F67ED"/>
    <w:rsid w:val="003F6C50"/>
    <w:rsid w:val="0040060C"/>
    <w:rsid w:val="004009DC"/>
    <w:rsid w:val="00401459"/>
    <w:rsid w:val="00402E7D"/>
    <w:rsid w:val="004041DF"/>
    <w:rsid w:val="00404536"/>
    <w:rsid w:val="0040472E"/>
    <w:rsid w:val="00405FEC"/>
    <w:rsid w:val="004064D1"/>
    <w:rsid w:val="00406943"/>
    <w:rsid w:val="0040756D"/>
    <w:rsid w:val="00407C0F"/>
    <w:rsid w:val="00410274"/>
    <w:rsid w:val="0041069E"/>
    <w:rsid w:val="00412419"/>
    <w:rsid w:val="00412C2E"/>
    <w:rsid w:val="004131F9"/>
    <w:rsid w:val="00413614"/>
    <w:rsid w:val="00413DDA"/>
    <w:rsid w:val="00414E2A"/>
    <w:rsid w:val="00415C71"/>
    <w:rsid w:val="00415F5E"/>
    <w:rsid w:val="00416B1E"/>
    <w:rsid w:val="00417A99"/>
    <w:rsid w:val="00417ED8"/>
    <w:rsid w:val="0042070B"/>
    <w:rsid w:val="0042098D"/>
    <w:rsid w:val="0042171C"/>
    <w:rsid w:val="004225BF"/>
    <w:rsid w:val="00422B11"/>
    <w:rsid w:val="00422D5A"/>
    <w:rsid w:val="0042387D"/>
    <w:rsid w:val="004238B6"/>
    <w:rsid w:val="00423DD2"/>
    <w:rsid w:val="00424589"/>
    <w:rsid w:val="004251BB"/>
    <w:rsid w:val="00425D9A"/>
    <w:rsid w:val="00425DC0"/>
    <w:rsid w:val="00427557"/>
    <w:rsid w:val="004300E3"/>
    <w:rsid w:val="004301FB"/>
    <w:rsid w:val="004307BE"/>
    <w:rsid w:val="0043099B"/>
    <w:rsid w:val="00430B55"/>
    <w:rsid w:val="00430DEF"/>
    <w:rsid w:val="00433658"/>
    <w:rsid w:val="00433817"/>
    <w:rsid w:val="00434847"/>
    <w:rsid w:val="00434E6F"/>
    <w:rsid w:val="00434FA7"/>
    <w:rsid w:val="00435456"/>
    <w:rsid w:val="0043548D"/>
    <w:rsid w:val="00436845"/>
    <w:rsid w:val="00437041"/>
    <w:rsid w:val="004376B5"/>
    <w:rsid w:val="00437DCC"/>
    <w:rsid w:val="00437F2A"/>
    <w:rsid w:val="0044079B"/>
    <w:rsid w:val="00440ED1"/>
    <w:rsid w:val="00441931"/>
    <w:rsid w:val="00441F07"/>
    <w:rsid w:val="00442273"/>
    <w:rsid w:val="0044299D"/>
    <w:rsid w:val="00442B16"/>
    <w:rsid w:val="00442C6C"/>
    <w:rsid w:val="00442D60"/>
    <w:rsid w:val="004442EE"/>
    <w:rsid w:val="00444724"/>
    <w:rsid w:val="00444A17"/>
    <w:rsid w:val="00446012"/>
    <w:rsid w:val="00446B56"/>
    <w:rsid w:val="00447637"/>
    <w:rsid w:val="00447730"/>
    <w:rsid w:val="004478DE"/>
    <w:rsid w:val="00447F46"/>
    <w:rsid w:val="00450EFB"/>
    <w:rsid w:val="00451310"/>
    <w:rsid w:val="00451530"/>
    <w:rsid w:val="00451F54"/>
    <w:rsid w:val="00453500"/>
    <w:rsid w:val="00453935"/>
    <w:rsid w:val="004544D7"/>
    <w:rsid w:val="00454E80"/>
    <w:rsid w:val="00455030"/>
    <w:rsid w:val="00455BC5"/>
    <w:rsid w:val="00455F2A"/>
    <w:rsid w:val="0045626A"/>
    <w:rsid w:val="0046072F"/>
    <w:rsid w:val="00460DA4"/>
    <w:rsid w:val="00460F97"/>
    <w:rsid w:val="004618CE"/>
    <w:rsid w:val="0046299B"/>
    <w:rsid w:val="004665F1"/>
    <w:rsid w:val="004666F4"/>
    <w:rsid w:val="00466722"/>
    <w:rsid w:val="00466D5D"/>
    <w:rsid w:val="0047070D"/>
    <w:rsid w:val="00470A9F"/>
    <w:rsid w:val="00470B87"/>
    <w:rsid w:val="00471E2F"/>
    <w:rsid w:val="00471EFA"/>
    <w:rsid w:val="00472528"/>
    <w:rsid w:val="004728CE"/>
    <w:rsid w:val="00473827"/>
    <w:rsid w:val="00473E0D"/>
    <w:rsid w:val="00473F63"/>
    <w:rsid w:val="00473F6F"/>
    <w:rsid w:val="004744B9"/>
    <w:rsid w:val="004755EE"/>
    <w:rsid w:val="00475B7C"/>
    <w:rsid w:val="00475D26"/>
    <w:rsid w:val="004761F9"/>
    <w:rsid w:val="0047675F"/>
    <w:rsid w:val="004770BA"/>
    <w:rsid w:val="00477D56"/>
    <w:rsid w:val="0048056D"/>
    <w:rsid w:val="00480720"/>
    <w:rsid w:val="0048086F"/>
    <w:rsid w:val="004812BC"/>
    <w:rsid w:val="00481363"/>
    <w:rsid w:val="00482785"/>
    <w:rsid w:val="00482AD0"/>
    <w:rsid w:val="00483DE4"/>
    <w:rsid w:val="00483F31"/>
    <w:rsid w:val="00484415"/>
    <w:rsid w:val="00485A62"/>
    <w:rsid w:val="004863DD"/>
    <w:rsid w:val="00486D9C"/>
    <w:rsid w:val="004874BE"/>
    <w:rsid w:val="00491F18"/>
    <w:rsid w:val="00491F33"/>
    <w:rsid w:val="0049225B"/>
    <w:rsid w:val="00493E2E"/>
    <w:rsid w:val="004940C0"/>
    <w:rsid w:val="004941E8"/>
    <w:rsid w:val="0049439C"/>
    <w:rsid w:val="00494CF1"/>
    <w:rsid w:val="0049521C"/>
    <w:rsid w:val="0049576C"/>
    <w:rsid w:val="00495B79"/>
    <w:rsid w:val="00496FDD"/>
    <w:rsid w:val="00497AAF"/>
    <w:rsid w:val="004A04A8"/>
    <w:rsid w:val="004A09C0"/>
    <w:rsid w:val="004A09E0"/>
    <w:rsid w:val="004A1292"/>
    <w:rsid w:val="004A16B5"/>
    <w:rsid w:val="004A1747"/>
    <w:rsid w:val="004A256C"/>
    <w:rsid w:val="004A2D6E"/>
    <w:rsid w:val="004A2F7F"/>
    <w:rsid w:val="004A339A"/>
    <w:rsid w:val="004A3926"/>
    <w:rsid w:val="004A394A"/>
    <w:rsid w:val="004A39B8"/>
    <w:rsid w:val="004A5081"/>
    <w:rsid w:val="004A53B0"/>
    <w:rsid w:val="004A5A69"/>
    <w:rsid w:val="004A6113"/>
    <w:rsid w:val="004A6DAC"/>
    <w:rsid w:val="004A73E0"/>
    <w:rsid w:val="004A750E"/>
    <w:rsid w:val="004A7ADB"/>
    <w:rsid w:val="004B0001"/>
    <w:rsid w:val="004B055C"/>
    <w:rsid w:val="004B1AC4"/>
    <w:rsid w:val="004B1EDF"/>
    <w:rsid w:val="004B28B2"/>
    <w:rsid w:val="004B2D06"/>
    <w:rsid w:val="004B31BA"/>
    <w:rsid w:val="004B5153"/>
    <w:rsid w:val="004B5D2E"/>
    <w:rsid w:val="004B636F"/>
    <w:rsid w:val="004B7FBB"/>
    <w:rsid w:val="004C01E5"/>
    <w:rsid w:val="004C0716"/>
    <w:rsid w:val="004C10D9"/>
    <w:rsid w:val="004C2103"/>
    <w:rsid w:val="004C2133"/>
    <w:rsid w:val="004C22AA"/>
    <w:rsid w:val="004C2ECD"/>
    <w:rsid w:val="004C305C"/>
    <w:rsid w:val="004C310E"/>
    <w:rsid w:val="004C4E2C"/>
    <w:rsid w:val="004C5388"/>
    <w:rsid w:val="004C5D80"/>
    <w:rsid w:val="004C6C78"/>
    <w:rsid w:val="004D00F7"/>
    <w:rsid w:val="004D0E60"/>
    <w:rsid w:val="004D1432"/>
    <w:rsid w:val="004D16EC"/>
    <w:rsid w:val="004D170A"/>
    <w:rsid w:val="004D3399"/>
    <w:rsid w:val="004D3649"/>
    <w:rsid w:val="004D3D3B"/>
    <w:rsid w:val="004D407F"/>
    <w:rsid w:val="004D4A2B"/>
    <w:rsid w:val="004D5D09"/>
    <w:rsid w:val="004D63D0"/>
    <w:rsid w:val="004D749C"/>
    <w:rsid w:val="004E0E75"/>
    <w:rsid w:val="004E0E96"/>
    <w:rsid w:val="004E1025"/>
    <w:rsid w:val="004E1936"/>
    <w:rsid w:val="004E24CB"/>
    <w:rsid w:val="004E2B3F"/>
    <w:rsid w:val="004E3073"/>
    <w:rsid w:val="004E33B8"/>
    <w:rsid w:val="004E3EB2"/>
    <w:rsid w:val="004E42B7"/>
    <w:rsid w:val="004E6085"/>
    <w:rsid w:val="004E617C"/>
    <w:rsid w:val="004E65EF"/>
    <w:rsid w:val="004E6FFD"/>
    <w:rsid w:val="004E7508"/>
    <w:rsid w:val="004F27D6"/>
    <w:rsid w:val="004F295D"/>
    <w:rsid w:val="004F2EB1"/>
    <w:rsid w:val="004F3362"/>
    <w:rsid w:val="004F37D6"/>
    <w:rsid w:val="004F387E"/>
    <w:rsid w:val="004F3B2F"/>
    <w:rsid w:val="004F3F90"/>
    <w:rsid w:val="004F4046"/>
    <w:rsid w:val="004F423B"/>
    <w:rsid w:val="004F50B8"/>
    <w:rsid w:val="004F50F7"/>
    <w:rsid w:val="004F5859"/>
    <w:rsid w:val="004F6BDF"/>
    <w:rsid w:val="004F6F4A"/>
    <w:rsid w:val="004F7EC8"/>
    <w:rsid w:val="005000AD"/>
    <w:rsid w:val="00500145"/>
    <w:rsid w:val="00500E5E"/>
    <w:rsid w:val="00500FF2"/>
    <w:rsid w:val="00501535"/>
    <w:rsid w:val="00501936"/>
    <w:rsid w:val="00501CE3"/>
    <w:rsid w:val="00502717"/>
    <w:rsid w:val="0050273C"/>
    <w:rsid w:val="0050354B"/>
    <w:rsid w:val="0050542A"/>
    <w:rsid w:val="0050661B"/>
    <w:rsid w:val="00506739"/>
    <w:rsid w:val="005069E7"/>
    <w:rsid w:val="00507061"/>
    <w:rsid w:val="005070DE"/>
    <w:rsid w:val="0050779F"/>
    <w:rsid w:val="00507A3A"/>
    <w:rsid w:val="00507E63"/>
    <w:rsid w:val="00510186"/>
    <w:rsid w:val="005101B4"/>
    <w:rsid w:val="00511865"/>
    <w:rsid w:val="00512796"/>
    <w:rsid w:val="005138B1"/>
    <w:rsid w:val="00514430"/>
    <w:rsid w:val="005158A5"/>
    <w:rsid w:val="00515ABD"/>
    <w:rsid w:val="00516ADC"/>
    <w:rsid w:val="0052032F"/>
    <w:rsid w:val="00520EDC"/>
    <w:rsid w:val="00521710"/>
    <w:rsid w:val="00521B22"/>
    <w:rsid w:val="00521C5D"/>
    <w:rsid w:val="0052203B"/>
    <w:rsid w:val="00522476"/>
    <w:rsid w:val="005225C0"/>
    <w:rsid w:val="00522B46"/>
    <w:rsid w:val="0052457C"/>
    <w:rsid w:val="00524C6C"/>
    <w:rsid w:val="00524EFC"/>
    <w:rsid w:val="0052563A"/>
    <w:rsid w:val="00526077"/>
    <w:rsid w:val="00526096"/>
    <w:rsid w:val="0052744E"/>
    <w:rsid w:val="00530144"/>
    <w:rsid w:val="005304F4"/>
    <w:rsid w:val="00532274"/>
    <w:rsid w:val="0053251C"/>
    <w:rsid w:val="0053297E"/>
    <w:rsid w:val="00533C0F"/>
    <w:rsid w:val="0053470B"/>
    <w:rsid w:val="00535003"/>
    <w:rsid w:val="00536158"/>
    <w:rsid w:val="005367CF"/>
    <w:rsid w:val="00540EAE"/>
    <w:rsid w:val="005415DD"/>
    <w:rsid w:val="0054230D"/>
    <w:rsid w:val="00542DD6"/>
    <w:rsid w:val="00543BDC"/>
    <w:rsid w:val="00543F0B"/>
    <w:rsid w:val="005458A7"/>
    <w:rsid w:val="0054647E"/>
    <w:rsid w:val="0054662B"/>
    <w:rsid w:val="00547259"/>
    <w:rsid w:val="00550045"/>
    <w:rsid w:val="00550187"/>
    <w:rsid w:val="00550521"/>
    <w:rsid w:val="00550E74"/>
    <w:rsid w:val="0055189A"/>
    <w:rsid w:val="005520B3"/>
    <w:rsid w:val="005532BC"/>
    <w:rsid w:val="00553724"/>
    <w:rsid w:val="00553747"/>
    <w:rsid w:val="0055419F"/>
    <w:rsid w:val="0055434E"/>
    <w:rsid w:val="00554738"/>
    <w:rsid w:val="00554ECE"/>
    <w:rsid w:val="00555A3D"/>
    <w:rsid w:val="0055627B"/>
    <w:rsid w:val="00556C5A"/>
    <w:rsid w:val="00556CA1"/>
    <w:rsid w:val="00557AA9"/>
    <w:rsid w:val="00560014"/>
    <w:rsid w:val="005609A8"/>
    <w:rsid w:val="00561732"/>
    <w:rsid w:val="00561B05"/>
    <w:rsid w:val="00561D23"/>
    <w:rsid w:val="00562597"/>
    <w:rsid w:val="0056278C"/>
    <w:rsid w:val="00563704"/>
    <w:rsid w:val="00563C3B"/>
    <w:rsid w:val="00563FFC"/>
    <w:rsid w:val="0056456B"/>
    <w:rsid w:val="005654F3"/>
    <w:rsid w:val="00565F7C"/>
    <w:rsid w:val="00566AB8"/>
    <w:rsid w:val="00567014"/>
    <w:rsid w:val="00570B9F"/>
    <w:rsid w:val="00570E4D"/>
    <w:rsid w:val="005713AA"/>
    <w:rsid w:val="0057170D"/>
    <w:rsid w:val="00571BA3"/>
    <w:rsid w:val="00571BEE"/>
    <w:rsid w:val="00571E1A"/>
    <w:rsid w:val="00572BDA"/>
    <w:rsid w:val="00573BA5"/>
    <w:rsid w:val="00574971"/>
    <w:rsid w:val="00574B32"/>
    <w:rsid w:val="00574EA1"/>
    <w:rsid w:val="00577416"/>
    <w:rsid w:val="005808E6"/>
    <w:rsid w:val="00581112"/>
    <w:rsid w:val="0058155A"/>
    <w:rsid w:val="00581D87"/>
    <w:rsid w:val="005824CD"/>
    <w:rsid w:val="005825BC"/>
    <w:rsid w:val="00584C62"/>
    <w:rsid w:val="00585B57"/>
    <w:rsid w:val="00586467"/>
    <w:rsid w:val="00586F41"/>
    <w:rsid w:val="00587C7C"/>
    <w:rsid w:val="00590528"/>
    <w:rsid w:val="0059184F"/>
    <w:rsid w:val="005926ED"/>
    <w:rsid w:val="005927D9"/>
    <w:rsid w:val="00593E82"/>
    <w:rsid w:val="00593F74"/>
    <w:rsid w:val="0059448A"/>
    <w:rsid w:val="00596115"/>
    <w:rsid w:val="005970B7"/>
    <w:rsid w:val="00597194"/>
    <w:rsid w:val="005A23D7"/>
    <w:rsid w:val="005A2941"/>
    <w:rsid w:val="005A45B7"/>
    <w:rsid w:val="005A4DAF"/>
    <w:rsid w:val="005A50AD"/>
    <w:rsid w:val="005A5922"/>
    <w:rsid w:val="005A5B4E"/>
    <w:rsid w:val="005A5C71"/>
    <w:rsid w:val="005B0150"/>
    <w:rsid w:val="005B0820"/>
    <w:rsid w:val="005B1295"/>
    <w:rsid w:val="005B1A5B"/>
    <w:rsid w:val="005B1B27"/>
    <w:rsid w:val="005B1F09"/>
    <w:rsid w:val="005B34C1"/>
    <w:rsid w:val="005B353D"/>
    <w:rsid w:val="005B3F8A"/>
    <w:rsid w:val="005B4C68"/>
    <w:rsid w:val="005B580F"/>
    <w:rsid w:val="005B5ABF"/>
    <w:rsid w:val="005B6194"/>
    <w:rsid w:val="005B6F6B"/>
    <w:rsid w:val="005B74B3"/>
    <w:rsid w:val="005C0FF5"/>
    <w:rsid w:val="005C15A2"/>
    <w:rsid w:val="005C1911"/>
    <w:rsid w:val="005C1DF3"/>
    <w:rsid w:val="005C3C5B"/>
    <w:rsid w:val="005C43F3"/>
    <w:rsid w:val="005C45F5"/>
    <w:rsid w:val="005C5201"/>
    <w:rsid w:val="005C5499"/>
    <w:rsid w:val="005C569E"/>
    <w:rsid w:val="005C649D"/>
    <w:rsid w:val="005C76E4"/>
    <w:rsid w:val="005C790E"/>
    <w:rsid w:val="005D00C1"/>
    <w:rsid w:val="005D050D"/>
    <w:rsid w:val="005D09CB"/>
    <w:rsid w:val="005D1706"/>
    <w:rsid w:val="005D3464"/>
    <w:rsid w:val="005D4492"/>
    <w:rsid w:val="005D4844"/>
    <w:rsid w:val="005D507F"/>
    <w:rsid w:val="005D6A51"/>
    <w:rsid w:val="005D7667"/>
    <w:rsid w:val="005D7AA8"/>
    <w:rsid w:val="005D7BC1"/>
    <w:rsid w:val="005D7C6C"/>
    <w:rsid w:val="005E0822"/>
    <w:rsid w:val="005E0B8A"/>
    <w:rsid w:val="005E12E9"/>
    <w:rsid w:val="005E195B"/>
    <w:rsid w:val="005E1F01"/>
    <w:rsid w:val="005E26C1"/>
    <w:rsid w:val="005E2B34"/>
    <w:rsid w:val="005E3AFD"/>
    <w:rsid w:val="005E4157"/>
    <w:rsid w:val="005E4DD3"/>
    <w:rsid w:val="005F1327"/>
    <w:rsid w:val="005F22D6"/>
    <w:rsid w:val="005F263B"/>
    <w:rsid w:val="005F2A3E"/>
    <w:rsid w:val="005F3334"/>
    <w:rsid w:val="005F36F0"/>
    <w:rsid w:val="005F48B3"/>
    <w:rsid w:val="005F5E0F"/>
    <w:rsid w:val="005F733C"/>
    <w:rsid w:val="005F7537"/>
    <w:rsid w:val="005F7D90"/>
    <w:rsid w:val="00601079"/>
    <w:rsid w:val="00601188"/>
    <w:rsid w:val="00601D81"/>
    <w:rsid w:val="0060277B"/>
    <w:rsid w:val="00603A00"/>
    <w:rsid w:val="006042CC"/>
    <w:rsid w:val="006052F1"/>
    <w:rsid w:val="0060583B"/>
    <w:rsid w:val="00605F8C"/>
    <w:rsid w:val="006078D8"/>
    <w:rsid w:val="00607A54"/>
    <w:rsid w:val="00611933"/>
    <w:rsid w:val="00611BF1"/>
    <w:rsid w:val="0061308C"/>
    <w:rsid w:val="00613DE8"/>
    <w:rsid w:val="0061675E"/>
    <w:rsid w:val="00616916"/>
    <w:rsid w:val="0061698A"/>
    <w:rsid w:val="00616991"/>
    <w:rsid w:val="00620704"/>
    <w:rsid w:val="006210DD"/>
    <w:rsid w:val="00621A40"/>
    <w:rsid w:val="00622521"/>
    <w:rsid w:val="00623846"/>
    <w:rsid w:val="0062432E"/>
    <w:rsid w:val="00625A91"/>
    <w:rsid w:val="006268FD"/>
    <w:rsid w:val="006269B6"/>
    <w:rsid w:val="00626F5D"/>
    <w:rsid w:val="00627B65"/>
    <w:rsid w:val="006302DB"/>
    <w:rsid w:val="006305B2"/>
    <w:rsid w:val="00630EF9"/>
    <w:rsid w:val="00631355"/>
    <w:rsid w:val="006319C3"/>
    <w:rsid w:val="00631AFD"/>
    <w:rsid w:val="0063237B"/>
    <w:rsid w:val="00632DD4"/>
    <w:rsid w:val="0063433F"/>
    <w:rsid w:val="00636094"/>
    <w:rsid w:val="00636375"/>
    <w:rsid w:val="006367AA"/>
    <w:rsid w:val="00636FD0"/>
    <w:rsid w:val="0063735C"/>
    <w:rsid w:val="006401A8"/>
    <w:rsid w:val="006402AD"/>
    <w:rsid w:val="0064033D"/>
    <w:rsid w:val="00640A9A"/>
    <w:rsid w:val="00640F9A"/>
    <w:rsid w:val="006419EC"/>
    <w:rsid w:val="00641B29"/>
    <w:rsid w:val="00642389"/>
    <w:rsid w:val="006433EB"/>
    <w:rsid w:val="00644682"/>
    <w:rsid w:val="00644B02"/>
    <w:rsid w:val="00645291"/>
    <w:rsid w:val="00645421"/>
    <w:rsid w:val="006456FC"/>
    <w:rsid w:val="00645805"/>
    <w:rsid w:val="00646B3A"/>
    <w:rsid w:val="00647655"/>
    <w:rsid w:val="00650AA9"/>
    <w:rsid w:val="00651365"/>
    <w:rsid w:val="0065230C"/>
    <w:rsid w:val="00653586"/>
    <w:rsid w:val="00654999"/>
    <w:rsid w:val="00654BF9"/>
    <w:rsid w:val="00654E4B"/>
    <w:rsid w:val="006551FD"/>
    <w:rsid w:val="00655DA7"/>
    <w:rsid w:val="00657177"/>
    <w:rsid w:val="00657809"/>
    <w:rsid w:val="00657919"/>
    <w:rsid w:val="00660AEF"/>
    <w:rsid w:val="00660BE0"/>
    <w:rsid w:val="006616BA"/>
    <w:rsid w:val="00661D34"/>
    <w:rsid w:val="00662041"/>
    <w:rsid w:val="0066219E"/>
    <w:rsid w:val="00662E17"/>
    <w:rsid w:val="00663339"/>
    <w:rsid w:val="00663B62"/>
    <w:rsid w:val="00663DFB"/>
    <w:rsid w:val="00664C79"/>
    <w:rsid w:val="00665762"/>
    <w:rsid w:val="00665C6F"/>
    <w:rsid w:val="006664F9"/>
    <w:rsid w:val="00666E29"/>
    <w:rsid w:val="0066719D"/>
    <w:rsid w:val="00667821"/>
    <w:rsid w:val="00667ADD"/>
    <w:rsid w:val="0067072A"/>
    <w:rsid w:val="00671295"/>
    <w:rsid w:val="00671715"/>
    <w:rsid w:val="00671A02"/>
    <w:rsid w:val="00671B13"/>
    <w:rsid w:val="00671BB6"/>
    <w:rsid w:val="00672118"/>
    <w:rsid w:val="00673711"/>
    <w:rsid w:val="00673C9B"/>
    <w:rsid w:val="0067409F"/>
    <w:rsid w:val="00674780"/>
    <w:rsid w:val="006751BF"/>
    <w:rsid w:val="0067599F"/>
    <w:rsid w:val="00675BB0"/>
    <w:rsid w:val="00676F20"/>
    <w:rsid w:val="00677463"/>
    <w:rsid w:val="006778B1"/>
    <w:rsid w:val="00677C67"/>
    <w:rsid w:val="00680FE6"/>
    <w:rsid w:val="00681E11"/>
    <w:rsid w:val="00681E95"/>
    <w:rsid w:val="00682EFC"/>
    <w:rsid w:val="0068319B"/>
    <w:rsid w:val="006835C8"/>
    <w:rsid w:val="00684601"/>
    <w:rsid w:val="00684C42"/>
    <w:rsid w:val="00684C48"/>
    <w:rsid w:val="006852E4"/>
    <w:rsid w:val="00685309"/>
    <w:rsid w:val="00686803"/>
    <w:rsid w:val="0068684C"/>
    <w:rsid w:val="006875D1"/>
    <w:rsid w:val="00687893"/>
    <w:rsid w:val="006879D4"/>
    <w:rsid w:val="00687DD9"/>
    <w:rsid w:val="00687F97"/>
    <w:rsid w:val="0069172C"/>
    <w:rsid w:val="0069173A"/>
    <w:rsid w:val="00691E04"/>
    <w:rsid w:val="00691F2B"/>
    <w:rsid w:val="0069260C"/>
    <w:rsid w:val="00693199"/>
    <w:rsid w:val="006939AE"/>
    <w:rsid w:val="00694779"/>
    <w:rsid w:val="00694F58"/>
    <w:rsid w:val="00695C3A"/>
    <w:rsid w:val="00696483"/>
    <w:rsid w:val="0069673F"/>
    <w:rsid w:val="00696CA8"/>
    <w:rsid w:val="00696E86"/>
    <w:rsid w:val="006A0535"/>
    <w:rsid w:val="006A06DC"/>
    <w:rsid w:val="006A0C49"/>
    <w:rsid w:val="006A1085"/>
    <w:rsid w:val="006A16A1"/>
    <w:rsid w:val="006A1E0C"/>
    <w:rsid w:val="006A2A6E"/>
    <w:rsid w:val="006A36DC"/>
    <w:rsid w:val="006A38AA"/>
    <w:rsid w:val="006A3FCF"/>
    <w:rsid w:val="006A42E1"/>
    <w:rsid w:val="006A5895"/>
    <w:rsid w:val="006A5A38"/>
    <w:rsid w:val="006A5CED"/>
    <w:rsid w:val="006A6F3D"/>
    <w:rsid w:val="006A73FA"/>
    <w:rsid w:val="006B0394"/>
    <w:rsid w:val="006B1138"/>
    <w:rsid w:val="006B1DFB"/>
    <w:rsid w:val="006B1E61"/>
    <w:rsid w:val="006B27FE"/>
    <w:rsid w:val="006B2985"/>
    <w:rsid w:val="006B35A4"/>
    <w:rsid w:val="006B3B0C"/>
    <w:rsid w:val="006B3CC7"/>
    <w:rsid w:val="006B4707"/>
    <w:rsid w:val="006B5B57"/>
    <w:rsid w:val="006B69AD"/>
    <w:rsid w:val="006C0060"/>
    <w:rsid w:val="006C0334"/>
    <w:rsid w:val="006C0CA6"/>
    <w:rsid w:val="006C0E15"/>
    <w:rsid w:val="006C1FEA"/>
    <w:rsid w:val="006C219F"/>
    <w:rsid w:val="006C228B"/>
    <w:rsid w:val="006C2F22"/>
    <w:rsid w:val="006C307F"/>
    <w:rsid w:val="006C34AB"/>
    <w:rsid w:val="006C3669"/>
    <w:rsid w:val="006C4277"/>
    <w:rsid w:val="006C4456"/>
    <w:rsid w:val="006C4C38"/>
    <w:rsid w:val="006C542A"/>
    <w:rsid w:val="006C5736"/>
    <w:rsid w:val="006C64B3"/>
    <w:rsid w:val="006C7453"/>
    <w:rsid w:val="006D21A2"/>
    <w:rsid w:val="006D24B2"/>
    <w:rsid w:val="006D278A"/>
    <w:rsid w:val="006D424D"/>
    <w:rsid w:val="006D45E7"/>
    <w:rsid w:val="006D56B6"/>
    <w:rsid w:val="006D5FFD"/>
    <w:rsid w:val="006D6DC8"/>
    <w:rsid w:val="006E00C1"/>
    <w:rsid w:val="006E038A"/>
    <w:rsid w:val="006E0A80"/>
    <w:rsid w:val="006E0CE1"/>
    <w:rsid w:val="006E0ED8"/>
    <w:rsid w:val="006E157B"/>
    <w:rsid w:val="006E17E6"/>
    <w:rsid w:val="006E26DB"/>
    <w:rsid w:val="006E2EB0"/>
    <w:rsid w:val="006E30D7"/>
    <w:rsid w:val="006E31BA"/>
    <w:rsid w:val="006E3BC0"/>
    <w:rsid w:val="006E436D"/>
    <w:rsid w:val="006E479B"/>
    <w:rsid w:val="006E4B70"/>
    <w:rsid w:val="006E4C3E"/>
    <w:rsid w:val="006E4E22"/>
    <w:rsid w:val="006E54E8"/>
    <w:rsid w:val="006E59AE"/>
    <w:rsid w:val="006E67AD"/>
    <w:rsid w:val="006F030E"/>
    <w:rsid w:val="006F06C9"/>
    <w:rsid w:val="006F1E19"/>
    <w:rsid w:val="006F2A4F"/>
    <w:rsid w:val="006F32E1"/>
    <w:rsid w:val="006F3775"/>
    <w:rsid w:val="006F3776"/>
    <w:rsid w:val="006F4575"/>
    <w:rsid w:val="006F47C6"/>
    <w:rsid w:val="006F489B"/>
    <w:rsid w:val="006F4CFB"/>
    <w:rsid w:val="006F65B7"/>
    <w:rsid w:val="006F6A49"/>
    <w:rsid w:val="006F723B"/>
    <w:rsid w:val="006F74BF"/>
    <w:rsid w:val="006F79CF"/>
    <w:rsid w:val="006F7AAE"/>
    <w:rsid w:val="007003CC"/>
    <w:rsid w:val="00700E5C"/>
    <w:rsid w:val="007025AF"/>
    <w:rsid w:val="0070388E"/>
    <w:rsid w:val="007038A6"/>
    <w:rsid w:val="00706FE5"/>
    <w:rsid w:val="007109F3"/>
    <w:rsid w:val="00710D42"/>
    <w:rsid w:val="007117F2"/>
    <w:rsid w:val="00712387"/>
    <w:rsid w:val="00712B5D"/>
    <w:rsid w:val="00712D5E"/>
    <w:rsid w:val="00713267"/>
    <w:rsid w:val="00714139"/>
    <w:rsid w:val="00714642"/>
    <w:rsid w:val="00714E95"/>
    <w:rsid w:val="007158A4"/>
    <w:rsid w:val="007162AA"/>
    <w:rsid w:val="007166B9"/>
    <w:rsid w:val="00716F5C"/>
    <w:rsid w:val="0071771E"/>
    <w:rsid w:val="00720B16"/>
    <w:rsid w:val="00721801"/>
    <w:rsid w:val="00722436"/>
    <w:rsid w:val="0072282E"/>
    <w:rsid w:val="007235CF"/>
    <w:rsid w:val="00723990"/>
    <w:rsid w:val="0072455B"/>
    <w:rsid w:val="00724FDE"/>
    <w:rsid w:val="007268C4"/>
    <w:rsid w:val="007270BC"/>
    <w:rsid w:val="00727655"/>
    <w:rsid w:val="0073130B"/>
    <w:rsid w:val="00731F86"/>
    <w:rsid w:val="00733649"/>
    <w:rsid w:val="00733DCA"/>
    <w:rsid w:val="00736010"/>
    <w:rsid w:val="007363D0"/>
    <w:rsid w:val="007368BB"/>
    <w:rsid w:val="00736AB3"/>
    <w:rsid w:val="00736BCD"/>
    <w:rsid w:val="00736FBC"/>
    <w:rsid w:val="007373CF"/>
    <w:rsid w:val="007376B3"/>
    <w:rsid w:val="00740095"/>
    <w:rsid w:val="007406EA"/>
    <w:rsid w:val="00740BC6"/>
    <w:rsid w:val="0074134D"/>
    <w:rsid w:val="00741ED1"/>
    <w:rsid w:val="00742077"/>
    <w:rsid w:val="00743134"/>
    <w:rsid w:val="00743BD7"/>
    <w:rsid w:val="0074496E"/>
    <w:rsid w:val="00746974"/>
    <w:rsid w:val="00746A45"/>
    <w:rsid w:val="0074707B"/>
    <w:rsid w:val="00747138"/>
    <w:rsid w:val="00750F46"/>
    <w:rsid w:val="00751073"/>
    <w:rsid w:val="0075114B"/>
    <w:rsid w:val="00751436"/>
    <w:rsid w:val="00752ACE"/>
    <w:rsid w:val="00753038"/>
    <w:rsid w:val="00753515"/>
    <w:rsid w:val="007542D9"/>
    <w:rsid w:val="0075444D"/>
    <w:rsid w:val="007546AF"/>
    <w:rsid w:val="00754CF7"/>
    <w:rsid w:val="00755078"/>
    <w:rsid w:val="00756627"/>
    <w:rsid w:val="00757FC8"/>
    <w:rsid w:val="00760925"/>
    <w:rsid w:val="00760CC8"/>
    <w:rsid w:val="00760F7A"/>
    <w:rsid w:val="00761630"/>
    <w:rsid w:val="00762C28"/>
    <w:rsid w:val="00763742"/>
    <w:rsid w:val="00765A9E"/>
    <w:rsid w:val="00767C4B"/>
    <w:rsid w:val="00767C94"/>
    <w:rsid w:val="00770536"/>
    <w:rsid w:val="00770A63"/>
    <w:rsid w:val="00770C4F"/>
    <w:rsid w:val="00772895"/>
    <w:rsid w:val="00772A2D"/>
    <w:rsid w:val="00772DBD"/>
    <w:rsid w:val="007735AB"/>
    <w:rsid w:val="00773FD1"/>
    <w:rsid w:val="007744B1"/>
    <w:rsid w:val="007747CB"/>
    <w:rsid w:val="00775664"/>
    <w:rsid w:val="00775889"/>
    <w:rsid w:val="00775F1F"/>
    <w:rsid w:val="007767A7"/>
    <w:rsid w:val="00776ED6"/>
    <w:rsid w:val="00780A87"/>
    <w:rsid w:val="007818AF"/>
    <w:rsid w:val="007822CE"/>
    <w:rsid w:val="007825FC"/>
    <w:rsid w:val="007839A4"/>
    <w:rsid w:val="00783B18"/>
    <w:rsid w:val="00783C88"/>
    <w:rsid w:val="00785737"/>
    <w:rsid w:val="00785D03"/>
    <w:rsid w:val="007876D3"/>
    <w:rsid w:val="00787DF2"/>
    <w:rsid w:val="007901AE"/>
    <w:rsid w:val="007901FA"/>
    <w:rsid w:val="007909A4"/>
    <w:rsid w:val="0079225C"/>
    <w:rsid w:val="00792374"/>
    <w:rsid w:val="00792984"/>
    <w:rsid w:val="0079334A"/>
    <w:rsid w:val="00793594"/>
    <w:rsid w:val="007939C7"/>
    <w:rsid w:val="007944D5"/>
    <w:rsid w:val="00794593"/>
    <w:rsid w:val="007950E8"/>
    <w:rsid w:val="00795243"/>
    <w:rsid w:val="00795BBC"/>
    <w:rsid w:val="007973BA"/>
    <w:rsid w:val="0079796E"/>
    <w:rsid w:val="00797A2C"/>
    <w:rsid w:val="00797BDD"/>
    <w:rsid w:val="00797C62"/>
    <w:rsid w:val="007A0190"/>
    <w:rsid w:val="007A0277"/>
    <w:rsid w:val="007A0B00"/>
    <w:rsid w:val="007A1815"/>
    <w:rsid w:val="007A1D35"/>
    <w:rsid w:val="007A29C7"/>
    <w:rsid w:val="007A2D65"/>
    <w:rsid w:val="007A31F7"/>
    <w:rsid w:val="007A3357"/>
    <w:rsid w:val="007A35E1"/>
    <w:rsid w:val="007A390C"/>
    <w:rsid w:val="007A53CB"/>
    <w:rsid w:val="007B0352"/>
    <w:rsid w:val="007B0632"/>
    <w:rsid w:val="007B0C49"/>
    <w:rsid w:val="007B156E"/>
    <w:rsid w:val="007B22B0"/>
    <w:rsid w:val="007B252A"/>
    <w:rsid w:val="007B282B"/>
    <w:rsid w:val="007B2AE1"/>
    <w:rsid w:val="007B2E1C"/>
    <w:rsid w:val="007B33F7"/>
    <w:rsid w:val="007B3500"/>
    <w:rsid w:val="007B3B2F"/>
    <w:rsid w:val="007B4AC6"/>
    <w:rsid w:val="007B5B0C"/>
    <w:rsid w:val="007B642F"/>
    <w:rsid w:val="007B7517"/>
    <w:rsid w:val="007B76F9"/>
    <w:rsid w:val="007B785C"/>
    <w:rsid w:val="007B78DB"/>
    <w:rsid w:val="007C0605"/>
    <w:rsid w:val="007C3F43"/>
    <w:rsid w:val="007C4551"/>
    <w:rsid w:val="007C4A3D"/>
    <w:rsid w:val="007C5576"/>
    <w:rsid w:val="007C5849"/>
    <w:rsid w:val="007C5A2A"/>
    <w:rsid w:val="007C67E2"/>
    <w:rsid w:val="007C7D10"/>
    <w:rsid w:val="007D0591"/>
    <w:rsid w:val="007D0A71"/>
    <w:rsid w:val="007D0E0D"/>
    <w:rsid w:val="007D1D52"/>
    <w:rsid w:val="007D4605"/>
    <w:rsid w:val="007D4DE3"/>
    <w:rsid w:val="007D692E"/>
    <w:rsid w:val="007D6AAA"/>
    <w:rsid w:val="007D797E"/>
    <w:rsid w:val="007D7A9C"/>
    <w:rsid w:val="007D7B30"/>
    <w:rsid w:val="007E0E02"/>
    <w:rsid w:val="007E172F"/>
    <w:rsid w:val="007E185F"/>
    <w:rsid w:val="007E1CC2"/>
    <w:rsid w:val="007E27A1"/>
    <w:rsid w:val="007E3017"/>
    <w:rsid w:val="007E3148"/>
    <w:rsid w:val="007E3480"/>
    <w:rsid w:val="007E34C6"/>
    <w:rsid w:val="007E3E5D"/>
    <w:rsid w:val="007E52C3"/>
    <w:rsid w:val="007E7132"/>
    <w:rsid w:val="007E76B5"/>
    <w:rsid w:val="007E7C44"/>
    <w:rsid w:val="007F23B0"/>
    <w:rsid w:val="007F51E2"/>
    <w:rsid w:val="007F5F76"/>
    <w:rsid w:val="007F6D85"/>
    <w:rsid w:val="00801999"/>
    <w:rsid w:val="0080343E"/>
    <w:rsid w:val="008037A1"/>
    <w:rsid w:val="00803B95"/>
    <w:rsid w:val="008043F0"/>
    <w:rsid w:val="0080469B"/>
    <w:rsid w:val="00804F8E"/>
    <w:rsid w:val="00805E52"/>
    <w:rsid w:val="00806008"/>
    <w:rsid w:val="00806485"/>
    <w:rsid w:val="008069FE"/>
    <w:rsid w:val="00807839"/>
    <w:rsid w:val="0081018F"/>
    <w:rsid w:val="00810486"/>
    <w:rsid w:val="008127E3"/>
    <w:rsid w:val="00812C2E"/>
    <w:rsid w:val="0081308C"/>
    <w:rsid w:val="0081379F"/>
    <w:rsid w:val="00813ED3"/>
    <w:rsid w:val="00814023"/>
    <w:rsid w:val="008141F4"/>
    <w:rsid w:val="0081515B"/>
    <w:rsid w:val="008169A3"/>
    <w:rsid w:val="00816F15"/>
    <w:rsid w:val="00817313"/>
    <w:rsid w:val="0081758E"/>
    <w:rsid w:val="00820B92"/>
    <w:rsid w:val="0082169E"/>
    <w:rsid w:val="008225C8"/>
    <w:rsid w:val="00822C88"/>
    <w:rsid w:val="0082302A"/>
    <w:rsid w:val="00823D5E"/>
    <w:rsid w:val="0082461B"/>
    <w:rsid w:val="0082497A"/>
    <w:rsid w:val="00825AD8"/>
    <w:rsid w:val="00827E9F"/>
    <w:rsid w:val="00830870"/>
    <w:rsid w:val="00830994"/>
    <w:rsid w:val="00831100"/>
    <w:rsid w:val="00831238"/>
    <w:rsid w:val="008314AB"/>
    <w:rsid w:val="00831819"/>
    <w:rsid w:val="00832113"/>
    <w:rsid w:val="0083296F"/>
    <w:rsid w:val="008329F4"/>
    <w:rsid w:val="00832BE8"/>
    <w:rsid w:val="0083308C"/>
    <w:rsid w:val="0083397D"/>
    <w:rsid w:val="00834F8F"/>
    <w:rsid w:val="00835DAD"/>
    <w:rsid w:val="008364CD"/>
    <w:rsid w:val="008365AF"/>
    <w:rsid w:val="008421C8"/>
    <w:rsid w:val="00842515"/>
    <w:rsid w:val="00842AD9"/>
    <w:rsid w:val="0084310B"/>
    <w:rsid w:val="0084364E"/>
    <w:rsid w:val="00843CE8"/>
    <w:rsid w:val="008442EF"/>
    <w:rsid w:val="0084445E"/>
    <w:rsid w:val="00844554"/>
    <w:rsid w:val="00844E13"/>
    <w:rsid w:val="008458F3"/>
    <w:rsid w:val="008459AA"/>
    <w:rsid w:val="00845DD1"/>
    <w:rsid w:val="008463E6"/>
    <w:rsid w:val="0085061E"/>
    <w:rsid w:val="00851956"/>
    <w:rsid w:val="008526A1"/>
    <w:rsid w:val="00852B32"/>
    <w:rsid w:val="008536FD"/>
    <w:rsid w:val="008537C7"/>
    <w:rsid w:val="008546AD"/>
    <w:rsid w:val="00854BBF"/>
    <w:rsid w:val="008552CE"/>
    <w:rsid w:val="00856CA2"/>
    <w:rsid w:val="00856D9C"/>
    <w:rsid w:val="00857951"/>
    <w:rsid w:val="00857B36"/>
    <w:rsid w:val="00861159"/>
    <w:rsid w:val="0086129F"/>
    <w:rsid w:val="00862F53"/>
    <w:rsid w:val="0086411D"/>
    <w:rsid w:val="008650A1"/>
    <w:rsid w:val="008655DC"/>
    <w:rsid w:val="00865667"/>
    <w:rsid w:val="00865937"/>
    <w:rsid w:val="00865D59"/>
    <w:rsid w:val="008663C0"/>
    <w:rsid w:val="008664D0"/>
    <w:rsid w:val="00866AAC"/>
    <w:rsid w:val="00867078"/>
    <w:rsid w:val="0086731A"/>
    <w:rsid w:val="00867CE4"/>
    <w:rsid w:val="008700BF"/>
    <w:rsid w:val="0087279B"/>
    <w:rsid w:val="00872966"/>
    <w:rsid w:val="008732A1"/>
    <w:rsid w:val="0087491B"/>
    <w:rsid w:val="008762DA"/>
    <w:rsid w:val="00876F21"/>
    <w:rsid w:val="00877501"/>
    <w:rsid w:val="008776C0"/>
    <w:rsid w:val="00880CAD"/>
    <w:rsid w:val="0088120F"/>
    <w:rsid w:val="008813FA"/>
    <w:rsid w:val="008814A2"/>
    <w:rsid w:val="008816AB"/>
    <w:rsid w:val="00882C63"/>
    <w:rsid w:val="00884161"/>
    <w:rsid w:val="008844A4"/>
    <w:rsid w:val="00884835"/>
    <w:rsid w:val="008855EE"/>
    <w:rsid w:val="00886BB7"/>
    <w:rsid w:val="00886D7E"/>
    <w:rsid w:val="00886E65"/>
    <w:rsid w:val="0088751B"/>
    <w:rsid w:val="00890114"/>
    <w:rsid w:val="008915F0"/>
    <w:rsid w:val="00891662"/>
    <w:rsid w:val="00891BA7"/>
    <w:rsid w:val="008926AE"/>
    <w:rsid w:val="00892899"/>
    <w:rsid w:val="00892FA0"/>
    <w:rsid w:val="00893412"/>
    <w:rsid w:val="0089449A"/>
    <w:rsid w:val="00895286"/>
    <w:rsid w:val="00895FF4"/>
    <w:rsid w:val="00897616"/>
    <w:rsid w:val="008978EF"/>
    <w:rsid w:val="008A011A"/>
    <w:rsid w:val="008A0FEA"/>
    <w:rsid w:val="008A17ED"/>
    <w:rsid w:val="008A25FD"/>
    <w:rsid w:val="008A2729"/>
    <w:rsid w:val="008A2E21"/>
    <w:rsid w:val="008A3349"/>
    <w:rsid w:val="008A3611"/>
    <w:rsid w:val="008A39E9"/>
    <w:rsid w:val="008A5043"/>
    <w:rsid w:val="008A519D"/>
    <w:rsid w:val="008A58F4"/>
    <w:rsid w:val="008A66F1"/>
    <w:rsid w:val="008A6956"/>
    <w:rsid w:val="008A6CC5"/>
    <w:rsid w:val="008A6E4A"/>
    <w:rsid w:val="008A7C93"/>
    <w:rsid w:val="008B08C4"/>
    <w:rsid w:val="008B08E4"/>
    <w:rsid w:val="008B23EE"/>
    <w:rsid w:val="008B27DB"/>
    <w:rsid w:val="008B2A1B"/>
    <w:rsid w:val="008B4025"/>
    <w:rsid w:val="008B4E83"/>
    <w:rsid w:val="008B5112"/>
    <w:rsid w:val="008B57EA"/>
    <w:rsid w:val="008B60F5"/>
    <w:rsid w:val="008B6333"/>
    <w:rsid w:val="008B65F5"/>
    <w:rsid w:val="008B74AD"/>
    <w:rsid w:val="008C000E"/>
    <w:rsid w:val="008C0AD1"/>
    <w:rsid w:val="008C0E6A"/>
    <w:rsid w:val="008C321E"/>
    <w:rsid w:val="008C3829"/>
    <w:rsid w:val="008C3B6E"/>
    <w:rsid w:val="008C40B4"/>
    <w:rsid w:val="008C4993"/>
    <w:rsid w:val="008C4CA2"/>
    <w:rsid w:val="008C4EDC"/>
    <w:rsid w:val="008C63F2"/>
    <w:rsid w:val="008C6E12"/>
    <w:rsid w:val="008C779B"/>
    <w:rsid w:val="008D1202"/>
    <w:rsid w:val="008D19B1"/>
    <w:rsid w:val="008D32FE"/>
    <w:rsid w:val="008D340C"/>
    <w:rsid w:val="008D50C5"/>
    <w:rsid w:val="008D6C41"/>
    <w:rsid w:val="008D7428"/>
    <w:rsid w:val="008D7977"/>
    <w:rsid w:val="008E05D1"/>
    <w:rsid w:val="008E11D7"/>
    <w:rsid w:val="008E12C5"/>
    <w:rsid w:val="008E16BC"/>
    <w:rsid w:val="008E24B0"/>
    <w:rsid w:val="008E2527"/>
    <w:rsid w:val="008E3429"/>
    <w:rsid w:val="008E38BE"/>
    <w:rsid w:val="008E4035"/>
    <w:rsid w:val="008E459F"/>
    <w:rsid w:val="008E4B40"/>
    <w:rsid w:val="008E5FC0"/>
    <w:rsid w:val="008E6530"/>
    <w:rsid w:val="008E6796"/>
    <w:rsid w:val="008E6E90"/>
    <w:rsid w:val="008E6F13"/>
    <w:rsid w:val="008E70BB"/>
    <w:rsid w:val="008E7178"/>
    <w:rsid w:val="008F0BDA"/>
    <w:rsid w:val="008F0BDB"/>
    <w:rsid w:val="008F158E"/>
    <w:rsid w:val="008F1AB8"/>
    <w:rsid w:val="008F1F62"/>
    <w:rsid w:val="008F2196"/>
    <w:rsid w:val="008F3353"/>
    <w:rsid w:val="008F4369"/>
    <w:rsid w:val="008F46C6"/>
    <w:rsid w:val="008F4772"/>
    <w:rsid w:val="008F4F7F"/>
    <w:rsid w:val="008F5600"/>
    <w:rsid w:val="008F5A84"/>
    <w:rsid w:val="008F5C18"/>
    <w:rsid w:val="008F5F72"/>
    <w:rsid w:val="009000A5"/>
    <w:rsid w:val="0090095B"/>
    <w:rsid w:val="009014AB"/>
    <w:rsid w:val="0090181E"/>
    <w:rsid w:val="00901E7A"/>
    <w:rsid w:val="00902DF8"/>
    <w:rsid w:val="0090306A"/>
    <w:rsid w:val="0090379A"/>
    <w:rsid w:val="00903C7E"/>
    <w:rsid w:val="00904266"/>
    <w:rsid w:val="00904424"/>
    <w:rsid w:val="00905950"/>
    <w:rsid w:val="00906638"/>
    <w:rsid w:val="009101A7"/>
    <w:rsid w:val="00910841"/>
    <w:rsid w:val="00914D10"/>
    <w:rsid w:val="009163AD"/>
    <w:rsid w:val="0091773A"/>
    <w:rsid w:val="00917D04"/>
    <w:rsid w:val="00917E96"/>
    <w:rsid w:val="00920639"/>
    <w:rsid w:val="00920907"/>
    <w:rsid w:val="00920D1C"/>
    <w:rsid w:val="00920E98"/>
    <w:rsid w:val="009216DF"/>
    <w:rsid w:val="00921813"/>
    <w:rsid w:val="0092197B"/>
    <w:rsid w:val="00921DBD"/>
    <w:rsid w:val="00923765"/>
    <w:rsid w:val="00923B4B"/>
    <w:rsid w:val="009248FF"/>
    <w:rsid w:val="00924EFD"/>
    <w:rsid w:val="0092570C"/>
    <w:rsid w:val="009266A3"/>
    <w:rsid w:val="00927D7E"/>
    <w:rsid w:val="009311B7"/>
    <w:rsid w:val="0093156E"/>
    <w:rsid w:val="00931EBF"/>
    <w:rsid w:val="009324E4"/>
    <w:rsid w:val="009325F0"/>
    <w:rsid w:val="00932E19"/>
    <w:rsid w:val="00932E4E"/>
    <w:rsid w:val="00934B30"/>
    <w:rsid w:val="00935753"/>
    <w:rsid w:val="009377C4"/>
    <w:rsid w:val="00937B8C"/>
    <w:rsid w:val="0094045C"/>
    <w:rsid w:val="0094050E"/>
    <w:rsid w:val="00940887"/>
    <w:rsid w:val="00940E22"/>
    <w:rsid w:val="00940EB0"/>
    <w:rsid w:val="00941BC0"/>
    <w:rsid w:val="00941D16"/>
    <w:rsid w:val="00942941"/>
    <w:rsid w:val="00942B22"/>
    <w:rsid w:val="00942D55"/>
    <w:rsid w:val="009436E9"/>
    <w:rsid w:val="00944074"/>
    <w:rsid w:val="00944639"/>
    <w:rsid w:val="00944807"/>
    <w:rsid w:val="009451DB"/>
    <w:rsid w:val="009457D4"/>
    <w:rsid w:val="00945CBE"/>
    <w:rsid w:val="0094691C"/>
    <w:rsid w:val="009475BA"/>
    <w:rsid w:val="00947A84"/>
    <w:rsid w:val="00947C10"/>
    <w:rsid w:val="00951E45"/>
    <w:rsid w:val="00951F48"/>
    <w:rsid w:val="00952D8D"/>
    <w:rsid w:val="009548B0"/>
    <w:rsid w:val="00954AFF"/>
    <w:rsid w:val="00954B58"/>
    <w:rsid w:val="009551D1"/>
    <w:rsid w:val="00955EC0"/>
    <w:rsid w:val="00957053"/>
    <w:rsid w:val="00957DCD"/>
    <w:rsid w:val="00957ED9"/>
    <w:rsid w:val="00960090"/>
    <w:rsid w:val="0096037D"/>
    <w:rsid w:val="00960442"/>
    <w:rsid w:val="00961007"/>
    <w:rsid w:val="00961EC2"/>
    <w:rsid w:val="00962818"/>
    <w:rsid w:val="009640D5"/>
    <w:rsid w:val="00964BB0"/>
    <w:rsid w:val="00965931"/>
    <w:rsid w:val="0096626B"/>
    <w:rsid w:val="00966C15"/>
    <w:rsid w:val="00966C5F"/>
    <w:rsid w:val="0097293D"/>
    <w:rsid w:val="00972C93"/>
    <w:rsid w:val="00972E56"/>
    <w:rsid w:val="0097317F"/>
    <w:rsid w:val="00974A17"/>
    <w:rsid w:val="00977142"/>
    <w:rsid w:val="009772D2"/>
    <w:rsid w:val="00977581"/>
    <w:rsid w:val="00977CBA"/>
    <w:rsid w:val="00977E86"/>
    <w:rsid w:val="009809E5"/>
    <w:rsid w:val="00981360"/>
    <w:rsid w:val="00981FB1"/>
    <w:rsid w:val="00982229"/>
    <w:rsid w:val="009826C2"/>
    <w:rsid w:val="0098273D"/>
    <w:rsid w:val="0098316E"/>
    <w:rsid w:val="00983263"/>
    <w:rsid w:val="00985CD7"/>
    <w:rsid w:val="009902DE"/>
    <w:rsid w:val="00990A66"/>
    <w:rsid w:val="00991E70"/>
    <w:rsid w:val="00992489"/>
    <w:rsid w:val="009938A0"/>
    <w:rsid w:val="00993D96"/>
    <w:rsid w:val="0099484F"/>
    <w:rsid w:val="00994CAE"/>
    <w:rsid w:val="00994FF1"/>
    <w:rsid w:val="00995430"/>
    <w:rsid w:val="009956D7"/>
    <w:rsid w:val="00996CB6"/>
    <w:rsid w:val="00997270"/>
    <w:rsid w:val="009979FE"/>
    <w:rsid w:val="00997BA0"/>
    <w:rsid w:val="009A091F"/>
    <w:rsid w:val="009A113A"/>
    <w:rsid w:val="009A114C"/>
    <w:rsid w:val="009A191A"/>
    <w:rsid w:val="009A2671"/>
    <w:rsid w:val="009A2E24"/>
    <w:rsid w:val="009A3340"/>
    <w:rsid w:val="009A4767"/>
    <w:rsid w:val="009A5480"/>
    <w:rsid w:val="009A5658"/>
    <w:rsid w:val="009A5755"/>
    <w:rsid w:val="009A59F4"/>
    <w:rsid w:val="009A5AB9"/>
    <w:rsid w:val="009A5C41"/>
    <w:rsid w:val="009A6003"/>
    <w:rsid w:val="009A60D3"/>
    <w:rsid w:val="009A6BC1"/>
    <w:rsid w:val="009A72E2"/>
    <w:rsid w:val="009B06F8"/>
    <w:rsid w:val="009B1CE9"/>
    <w:rsid w:val="009B21E1"/>
    <w:rsid w:val="009B3B44"/>
    <w:rsid w:val="009B48B7"/>
    <w:rsid w:val="009B5351"/>
    <w:rsid w:val="009B5410"/>
    <w:rsid w:val="009B555F"/>
    <w:rsid w:val="009B5DC3"/>
    <w:rsid w:val="009B5EAD"/>
    <w:rsid w:val="009B708C"/>
    <w:rsid w:val="009C0029"/>
    <w:rsid w:val="009C1AB7"/>
    <w:rsid w:val="009C1BAB"/>
    <w:rsid w:val="009C1E08"/>
    <w:rsid w:val="009C2288"/>
    <w:rsid w:val="009C24EA"/>
    <w:rsid w:val="009C2F38"/>
    <w:rsid w:val="009C3C07"/>
    <w:rsid w:val="009C3D10"/>
    <w:rsid w:val="009C4CB1"/>
    <w:rsid w:val="009C586B"/>
    <w:rsid w:val="009C78B7"/>
    <w:rsid w:val="009C79CA"/>
    <w:rsid w:val="009D136D"/>
    <w:rsid w:val="009D2595"/>
    <w:rsid w:val="009D293E"/>
    <w:rsid w:val="009D383A"/>
    <w:rsid w:val="009D73B4"/>
    <w:rsid w:val="009D7565"/>
    <w:rsid w:val="009D75D4"/>
    <w:rsid w:val="009D7BE4"/>
    <w:rsid w:val="009E06DA"/>
    <w:rsid w:val="009E0BD3"/>
    <w:rsid w:val="009E12E1"/>
    <w:rsid w:val="009E1969"/>
    <w:rsid w:val="009E231E"/>
    <w:rsid w:val="009E3D2A"/>
    <w:rsid w:val="009E5233"/>
    <w:rsid w:val="009E5BC8"/>
    <w:rsid w:val="009E6784"/>
    <w:rsid w:val="009E6BCA"/>
    <w:rsid w:val="009E76C1"/>
    <w:rsid w:val="009E76E7"/>
    <w:rsid w:val="009E7E3D"/>
    <w:rsid w:val="009E7FCC"/>
    <w:rsid w:val="009F0A7D"/>
    <w:rsid w:val="009F100B"/>
    <w:rsid w:val="009F122F"/>
    <w:rsid w:val="009F1814"/>
    <w:rsid w:val="009F18FA"/>
    <w:rsid w:val="009F26DE"/>
    <w:rsid w:val="009F2D42"/>
    <w:rsid w:val="009F3365"/>
    <w:rsid w:val="009F347B"/>
    <w:rsid w:val="009F3AA7"/>
    <w:rsid w:val="009F40A1"/>
    <w:rsid w:val="009F42D5"/>
    <w:rsid w:val="009F4CF6"/>
    <w:rsid w:val="009F51BD"/>
    <w:rsid w:val="009F5269"/>
    <w:rsid w:val="009F5847"/>
    <w:rsid w:val="009F5D32"/>
    <w:rsid w:val="00A000E8"/>
    <w:rsid w:val="00A00EEF"/>
    <w:rsid w:val="00A01923"/>
    <w:rsid w:val="00A01951"/>
    <w:rsid w:val="00A022A8"/>
    <w:rsid w:val="00A0272B"/>
    <w:rsid w:val="00A03290"/>
    <w:rsid w:val="00A0347D"/>
    <w:rsid w:val="00A0382C"/>
    <w:rsid w:val="00A03D68"/>
    <w:rsid w:val="00A043B4"/>
    <w:rsid w:val="00A04790"/>
    <w:rsid w:val="00A04EE0"/>
    <w:rsid w:val="00A0536C"/>
    <w:rsid w:val="00A06978"/>
    <w:rsid w:val="00A06CC4"/>
    <w:rsid w:val="00A06DE9"/>
    <w:rsid w:val="00A07549"/>
    <w:rsid w:val="00A10CB7"/>
    <w:rsid w:val="00A10D2B"/>
    <w:rsid w:val="00A113B9"/>
    <w:rsid w:val="00A11793"/>
    <w:rsid w:val="00A11A2C"/>
    <w:rsid w:val="00A127DD"/>
    <w:rsid w:val="00A12E5D"/>
    <w:rsid w:val="00A133EB"/>
    <w:rsid w:val="00A13D17"/>
    <w:rsid w:val="00A13D1A"/>
    <w:rsid w:val="00A13FB3"/>
    <w:rsid w:val="00A148E3"/>
    <w:rsid w:val="00A14BC3"/>
    <w:rsid w:val="00A15782"/>
    <w:rsid w:val="00A1598D"/>
    <w:rsid w:val="00A163E2"/>
    <w:rsid w:val="00A168DC"/>
    <w:rsid w:val="00A17EBC"/>
    <w:rsid w:val="00A2153D"/>
    <w:rsid w:val="00A21DB0"/>
    <w:rsid w:val="00A22B60"/>
    <w:rsid w:val="00A233FC"/>
    <w:rsid w:val="00A2386E"/>
    <w:rsid w:val="00A23EB2"/>
    <w:rsid w:val="00A2486D"/>
    <w:rsid w:val="00A25FA8"/>
    <w:rsid w:val="00A26178"/>
    <w:rsid w:val="00A268EA"/>
    <w:rsid w:val="00A270AE"/>
    <w:rsid w:val="00A270B1"/>
    <w:rsid w:val="00A27ED5"/>
    <w:rsid w:val="00A302EC"/>
    <w:rsid w:val="00A30AF1"/>
    <w:rsid w:val="00A30E6C"/>
    <w:rsid w:val="00A31A8C"/>
    <w:rsid w:val="00A31AD6"/>
    <w:rsid w:val="00A32019"/>
    <w:rsid w:val="00A32216"/>
    <w:rsid w:val="00A32CC6"/>
    <w:rsid w:val="00A352EB"/>
    <w:rsid w:val="00A35449"/>
    <w:rsid w:val="00A36425"/>
    <w:rsid w:val="00A36C06"/>
    <w:rsid w:val="00A36D5F"/>
    <w:rsid w:val="00A36FC6"/>
    <w:rsid w:val="00A37C23"/>
    <w:rsid w:val="00A40006"/>
    <w:rsid w:val="00A4052D"/>
    <w:rsid w:val="00A40707"/>
    <w:rsid w:val="00A40895"/>
    <w:rsid w:val="00A4146E"/>
    <w:rsid w:val="00A41BCC"/>
    <w:rsid w:val="00A42237"/>
    <w:rsid w:val="00A42C29"/>
    <w:rsid w:val="00A4301F"/>
    <w:rsid w:val="00A432D9"/>
    <w:rsid w:val="00A438DF"/>
    <w:rsid w:val="00A43C03"/>
    <w:rsid w:val="00A44395"/>
    <w:rsid w:val="00A44C4C"/>
    <w:rsid w:val="00A45046"/>
    <w:rsid w:val="00A4546B"/>
    <w:rsid w:val="00A45CA3"/>
    <w:rsid w:val="00A461A8"/>
    <w:rsid w:val="00A46413"/>
    <w:rsid w:val="00A46A83"/>
    <w:rsid w:val="00A47D21"/>
    <w:rsid w:val="00A5065F"/>
    <w:rsid w:val="00A50D20"/>
    <w:rsid w:val="00A514E4"/>
    <w:rsid w:val="00A51630"/>
    <w:rsid w:val="00A51A5E"/>
    <w:rsid w:val="00A53044"/>
    <w:rsid w:val="00A531EE"/>
    <w:rsid w:val="00A53BDD"/>
    <w:rsid w:val="00A563D3"/>
    <w:rsid w:val="00A568B6"/>
    <w:rsid w:val="00A56A78"/>
    <w:rsid w:val="00A57180"/>
    <w:rsid w:val="00A57401"/>
    <w:rsid w:val="00A60886"/>
    <w:rsid w:val="00A61864"/>
    <w:rsid w:val="00A619F9"/>
    <w:rsid w:val="00A61AA6"/>
    <w:rsid w:val="00A61BE6"/>
    <w:rsid w:val="00A621B9"/>
    <w:rsid w:val="00A622B7"/>
    <w:rsid w:val="00A63A79"/>
    <w:rsid w:val="00A63CA2"/>
    <w:rsid w:val="00A658C2"/>
    <w:rsid w:val="00A65B8A"/>
    <w:rsid w:val="00A66153"/>
    <w:rsid w:val="00A66861"/>
    <w:rsid w:val="00A6729B"/>
    <w:rsid w:val="00A6730F"/>
    <w:rsid w:val="00A67902"/>
    <w:rsid w:val="00A704FD"/>
    <w:rsid w:val="00A7077A"/>
    <w:rsid w:val="00A7078F"/>
    <w:rsid w:val="00A70E1B"/>
    <w:rsid w:val="00A721D6"/>
    <w:rsid w:val="00A723FE"/>
    <w:rsid w:val="00A72561"/>
    <w:rsid w:val="00A72DDC"/>
    <w:rsid w:val="00A72DF2"/>
    <w:rsid w:val="00A73133"/>
    <w:rsid w:val="00A73887"/>
    <w:rsid w:val="00A74F05"/>
    <w:rsid w:val="00A7553B"/>
    <w:rsid w:val="00A75A7E"/>
    <w:rsid w:val="00A76CF5"/>
    <w:rsid w:val="00A76D51"/>
    <w:rsid w:val="00A77D24"/>
    <w:rsid w:val="00A8053F"/>
    <w:rsid w:val="00A80C76"/>
    <w:rsid w:val="00A816E2"/>
    <w:rsid w:val="00A81797"/>
    <w:rsid w:val="00A81D1E"/>
    <w:rsid w:val="00A81E36"/>
    <w:rsid w:val="00A821F0"/>
    <w:rsid w:val="00A83D4C"/>
    <w:rsid w:val="00A83FFB"/>
    <w:rsid w:val="00A84472"/>
    <w:rsid w:val="00A84BED"/>
    <w:rsid w:val="00A84FDB"/>
    <w:rsid w:val="00A8561B"/>
    <w:rsid w:val="00A85D88"/>
    <w:rsid w:val="00A862FD"/>
    <w:rsid w:val="00A864AC"/>
    <w:rsid w:val="00A87286"/>
    <w:rsid w:val="00A90ACF"/>
    <w:rsid w:val="00A90BD2"/>
    <w:rsid w:val="00A90CB8"/>
    <w:rsid w:val="00A91E30"/>
    <w:rsid w:val="00A93272"/>
    <w:rsid w:val="00A936B9"/>
    <w:rsid w:val="00A93E21"/>
    <w:rsid w:val="00A949E9"/>
    <w:rsid w:val="00A94FED"/>
    <w:rsid w:val="00A95BAA"/>
    <w:rsid w:val="00A963DA"/>
    <w:rsid w:val="00A9754C"/>
    <w:rsid w:val="00A97CEF"/>
    <w:rsid w:val="00A97E05"/>
    <w:rsid w:val="00A97ED9"/>
    <w:rsid w:val="00AA1606"/>
    <w:rsid w:val="00AA160E"/>
    <w:rsid w:val="00AA26AE"/>
    <w:rsid w:val="00AA2816"/>
    <w:rsid w:val="00AA2F4B"/>
    <w:rsid w:val="00AA3763"/>
    <w:rsid w:val="00AA37FF"/>
    <w:rsid w:val="00AA40CD"/>
    <w:rsid w:val="00AA5D7A"/>
    <w:rsid w:val="00AA6AC5"/>
    <w:rsid w:val="00AA6E28"/>
    <w:rsid w:val="00AA77CF"/>
    <w:rsid w:val="00AA7FBB"/>
    <w:rsid w:val="00AB01B1"/>
    <w:rsid w:val="00AB0CB6"/>
    <w:rsid w:val="00AB0F4F"/>
    <w:rsid w:val="00AB1482"/>
    <w:rsid w:val="00AB1A44"/>
    <w:rsid w:val="00AB238D"/>
    <w:rsid w:val="00AB4129"/>
    <w:rsid w:val="00AB5031"/>
    <w:rsid w:val="00AB5379"/>
    <w:rsid w:val="00AB57DC"/>
    <w:rsid w:val="00AB6335"/>
    <w:rsid w:val="00AC010C"/>
    <w:rsid w:val="00AC061A"/>
    <w:rsid w:val="00AC0F5D"/>
    <w:rsid w:val="00AC13D3"/>
    <w:rsid w:val="00AC1965"/>
    <w:rsid w:val="00AC1EE5"/>
    <w:rsid w:val="00AC3185"/>
    <w:rsid w:val="00AC3669"/>
    <w:rsid w:val="00AC6A35"/>
    <w:rsid w:val="00AC70AB"/>
    <w:rsid w:val="00AD0F97"/>
    <w:rsid w:val="00AD21B0"/>
    <w:rsid w:val="00AD2825"/>
    <w:rsid w:val="00AD31CD"/>
    <w:rsid w:val="00AD3455"/>
    <w:rsid w:val="00AD36BB"/>
    <w:rsid w:val="00AD5321"/>
    <w:rsid w:val="00AD657B"/>
    <w:rsid w:val="00AD6B1A"/>
    <w:rsid w:val="00AD6CA7"/>
    <w:rsid w:val="00AD6CCB"/>
    <w:rsid w:val="00AD7B83"/>
    <w:rsid w:val="00AE0FA0"/>
    <w:rsid w:val="00AE1EF1"/>
    <w:rsid w:val="00AE2F4A"/>
    <w:rsid w:val="00AE35C8"/>
    <w:rsid w:val="00AE490C"/>
    <w:rsid w:val="00AE5D28"/>
    <w:rsid w:val="00AE6FDA"/>
    <w:rsid w:val="00AE77E6"/>
    <w:rsid w:val="00AE7EA3"/>
    <w:rsid w:val="00AF10D0"/>
    <w:rsid w:val="00AF1EF3"/>
    <w:rsid w:val="00AF277B"/>
    <w:rsid w:val="00AF31CD"/>
    <w:rsid w:val="00AF41C8"/>
    <w:rsid w:val="00AF4E3C"/>
    <w:rsid w:val="00AF5141"/>
    <w:rsid w:val="00AF52D4"/>
    <w:rsid w:val="00AF628A"/>
    <w:rsid w:val="00AF6483"/>
    <w:rsid w:val="00AF6EDD"/>
    <w:rsid w:val="00AF73F6"/>
    <w:rsid w:val="00B000B2"/>
    <w:rsid w:val="00B0014E"/>
    <w:rsid w:val="00B01891"/>
    <w:rsid w:val="00B01A11"/>
    <w:rsid w:val="00B01C3A"/>
    <w:rsid w:val="00B01F56"/>
    <w:rsid w:val="00B029F3"/>
    <w:rsid w:val="00B02C5E"/>
    <w:rsid w:val="00B04A63"/>
    <w:rsid w:val="00B056D1"/>
    <w:rsid w:val="00B0583E"/>
    <w:rsid w:val="00B06A5D"/>
    <w:rsid w:val="00B06EC8"/>
    <w:rsid w:val="00B073AE"/>
    <w:rsid w:val="00B113DA"/>
    <w:rsid w:val="00B1141A"/>
    <w:rsid w:val="00B11BA3"/>
    <w:rsid w:val="00B11FF2"/>
    <w:rsid w:val="00B128AB"/>
    <w:rsid w:val="00B13290"/>
    <w:rsid w:val="00B1400B"/>
    <w:rsid w:val="00B146AE"/>
    <w:rsid w:val="00B14BF0"/>
    <w:rsid w:val="00B153DC"/>
    <w:rsid w:val="00B1569B"/>
    <w:rsid w:val="00B15755"/>
    <w:rsid w:val="00B15811"/>
    <w:rsid w:val="00B162D8"/>
    <w:rsid w:val="00B16FBE"/>
    <w:rsid w:val="00B17810"/>
    <w:rsid w:val="00B204E0"/>
    <w:rsid w:val="00B20EAF"/>
    <w:rsid w:val="00B21000"/>
    <w:rsid w:val="00B21267"/>
    <w:rsid w:val="00B2160F"/>
    <w:rsid w:val="00B2248B"/>
    <w:rsid w:val="00B22913"/>
    <w:rsid w:val="00B23B71"/>
    <w:rsid w:val="00B24356"/>
    <w:rsid w:val="00B246B2"/>
    <w:rsid w:val="00B24719"/>
    <w:rsid w:val="00B24C0E"/>
    <w:rsid w:val="00B25469"/>
    <w:rsid w:val="00B256B7"/>
    <w:rsid w:val="00B2580B"/>
    <w:rsid w:val="00B265C5"/>
    <w:rsid w:val="00B2719B"/>
    <w:rsid w:val="00B2760A"/>
    <w:rsid w:val="00B276CC"/>
    <w:rsid w:val="00B30AB3"/>
    <w:rsid w:val="00B30CEC"/>
    <w:rsid w:val="00B31A64"/>
    <w:rsid w:val="00B32601"/>
    <w:rsid w:val="00B32767"/>
    <w:rsid w:val="00B339D2"/>
    <w:rsid w:val="00B343A4"/>
    <w:rsid w:val="00B34B64"/>
    <w:rsid w:val="00B34DFE"/>
    <w:rsid w:val="00B3519C"/>
    <w:rsid w:val="00B35D0F"/>
    <w:rsid w:val="00B3667C"/>
    <w:rsid w:val="00B3712A"/>
    <w:rsid w:val="00B37401"/>
    <w:rsid w:val="00B41068"/>
    <w:rsid w:val="00B412B4"/>
    <w:rsid w:val="00B41A57"/>
    <w:rsid w:val="00B41F57"/>
    <w:rsid w:val="00B42337"/>
    <w:rsid w:val="00B42E66"/>
    <w:rsid w:val="00B430E4"/>
    <w:rsid w:val="00B434F1"/>
    <w:rsid w:val="00B445C0"/>
    <w:rsid w:val="00B44A44"/>
    <w:rsid w:val="00B4578D"/>
    <w:rsid w:val="00B45A14"/>
    <w:rsid w:val="00B46A26"/>
    <w:rsid w:val="00B47B28"/>
    <w:rsid w:val="00B50AC1"/>
    <w:rsid w:val="00B51EE9"/>
    <w:rsid w:val="00B5231A"/>
    <w:rsid w:val="00B524FA"/>
    <w:rsid w:val="00B529FE"/>
    <w:rsid w:val="00B52C43"/>
    <w:rsid w:val="00B52DEE"/>
    <w:rsid w:val="00B53674"/>
    <w:rsid w:val="00B536A4"/>
    <w:rsid w:val="00B538E3"/>
    <w:rsid w:val="00B53CDC"/>
    <w:rsid w:val="00B55B73"/>
    <w:rsid w:val="00B56224"/>
    <w:rsid w:val="00B56247"/>
    <w:rsid w:val="00B565B9"/>
    <w:rsid w:val="00B56D9E"/>
    <w:rsid w:val="00B57835"/>
    <w:rsid w:val="00B60152"/>
    <w:rsid w:val="00B6165B"/>
    <w:rsid w:val="00B61A61"/>
    <w:rsid w:val="00B61AC6"/>
    <w:rsid w:val="00B61ECD"/>
    <w:rsid w:val="00B623E5"/>
    <w:rsid w:val="00B62D7C"/>
    <w:rsid w:val="00B63D1B"/>
    <w:rsid w:val="00B65B89"/>
    <w:rsid w:val="00B66598"/>
    <w:rsid w:val="00B673BC"/>
    <w:rsid w:val="00B673EA"/>
    <w:rsid w:val="00B678B7"/>
    <w:rsid w:val="00B7007A"/>
    <w:rsid w:val="00B7103D"/>
    <w:rsid w:val="00B71C96"/>
    <w:rsid w:val="00B72D46"/>
    <w:rsid w:val="00B74502"/>
    <w:rsid w:val="00B74F67"/>
    <w:rsid w:val="00B751CA"/>
    <w:rsid w:val="00B7668D"/>
    <w:rsid w:val="00B776F2"/>
    <w:rsid w:val="00B81D91"/>
    <w:rsid w:val="00B83642"/>
    <w:rsid w:val="00B84663"/>
    <w:rsid w:val="00B912B3"/>
    <w:rsid w:val="00B92178"/>
    <w:rsid w:val="00B92820"/>
    <w:rsid w:val="00B929EA"/>
    <w:rsid w:val="00B9301F"/>
    <w:rsid w:val="00B93343"/>
    <w:rsid w:val="00B937BA"/>
    <w:rsid w:val="00B94268"/>
    <w:rsid w:val="00B94563"/>
    <w:rsid w:val="00B9495D"/>
    <w:rsid w:val="00B94A2C"/>
    <w:rsid w:val="00B95712"/>
    <w:rsid w:val="00B97CC2"/>
    <w:rsid w:val="00BA428A"/>
    <w:rsid w:val="00BA47A6"/>
    <w:rsid w:val="00BA4F28"/>
    <w:rsid w:val="00BA555E"/>
    <w:rsid w:val="00BA57AD"/>
    <w:rsid w:val="00BA6969"/>
    <w:rsid w:val="00BA776E"/>
    <w:rsid w:val="00BA7DDC"/>
    <w:rsid w:val="00BB0615"/>
    <w:rsid w:val="00BB096B"/>
    <w:rsid w:val="00BB0E4A"/>
    <w:rsid w:val="00BB12B9"/>
    <w:rsid w:val="00BB151E"/>
    <w:rsid w:val="00BB1CDF"/>
    <w:rsid w:val="00BB36A8"/>
    <w:rsid w:val="00BB3911"/>
    <w:rsid w:val="00BB3AB0"/>
    <w:rsid w:val="00BB3E56"/>
    <w:rsid w:val="00BB43CC"/>
    <w:rsid w:val="00BB4657"/>
    <w:rsid w:val="00BB5226"/>
    <w:rsid w:val="00BB620E"/>
    <w:rsid w:val="00BB6C45"/>
    <w:rsid w:val="00BB71CA"/>
    <w:rsid w:val="00BB7519"/>
    <w:rsid w:val="00BB75C9"/>
    <w:rsid w:val="00BB7B3E"/>
    <w:rsid w:val="00BB7F9D"/>
    <w:rsid w:val="00BC035C"/>
    <w:rsid w:val="00BC0B73"/>
    <w:rsid w:val="00BC0BD0"/>
    <w:rsid w:val="00BC0DA4"/>
    <w:rsid w:val="00BC1DD4"/>
    <w:rsid w:val="00BC2507"/>
    <w:rsid w:val="00BC395F"/>
    <w:rsid w:val="00BC3A7B"/>
    <w:rsid w:val="00BC48A6"/>
    <w:rsid w:val="00BC5C51"/>
    <w:rsid w:val="00BC6917"/>
    <w:rsid w:val="00BC6954"/>
    <w:rsid w:val="00BC6EF0"/>
    <w:rsid w:val="00BC79F4"/>
    <w:rsid w:val="00BC7B97"/>
    <w:rsid w:val="00BC7BA4"/>
    <w:rsid w:val="00BD0565"/>
    <w:rsid w:val="00BD0718"/>
    <w:rsid w:val="00BD100B"/>
    <w:rsid w:val="00BD20F8"/>
    <w:rsid w:val="00BD46E9"/>
    <w:rsid w:val="00BD4B8D"/>
    <w:rsid w:val="00BD5201"/>
    <w:rsid w:val="00BD59E7"/>
    <w:rsid w:val="00BD5C7B"/>
    <w:rsid w:val="00BD642D"/>
    <w:rsid w:val="00BD731B"/>
    <w:rsid w:val="00BD7AF6"/>
    <w:rsid w:val="00BD7BD0"/>
    <w:rsid w:val="00BE0920"/>
    <w:rsid w:val="00BE0E71"/>
    <w:rsid w:val="00BE2125"/>
    <w:rsid w:val="00BE2440"/>
    <w:rsid w:val="00BE26C4"/>
    <w:rsid w:val="00BE2B20"/>
    <w:rsid w:val="00BE3671"/>
    <w:rsid w:val="00BE3F30"/>
    <w:rsid w:val="00BE405B"/>
    <w:rsid w:val="00BE464C"/>
    <w:rsid w:val="00BE4D2E"/>
    <w:rsid w:val="00BE4DDB"/>
    <w:rsid w:val="00BE4F45"/>
    <w:rsid w:val="00BE6D3D"/>
    <w:rsid w:val="00BE7F41"/>
    <w:rsid w:val="00BF02DB"/>
    <w:rsid w:val="00BF03CD"/>
    <w:rsid w:val="00BF0AB9"/>
    <w:rsid w:val="00BF14A1"/>
    <w:rsid w:val="00BF19B6"/>
    <w:rsid w:val="00BF2A3C"/>
    <w:rsid w:val="00BF3223"/>
    <w:rsid w:val="00BF3790"/>
    <w:rsid w:val="00BF388D"/>
    <w:rsid w:val="00BF53BB"/>
    <w:rsid w:val="00BF574E"/>
    <w:rsid w:val="00BF59A6"/>
    <w:rsid w:val="00BF5DCA"/>
    <w:rsid w:val="00BF6AC6"/>
    <w:rsid w:val="00BF7744"/>
    <w:rsid w:val="00BF79D1"/>
    <w:rsid w:val="00C025CD"/>
    <w:rsid w:val="00C02859"/>
    <w:rsid w:val="00C02E6D"/>
    <w:rsid w:val="00C03189"/>
    <w:rsid w:val="00C0319F"/>
    <w:rsid w:val="00C036AB"/>
    <w:rsid w:val="00C04835"/>
    <w:rsid w:val="00C04B4F"/>
    <w:rsid w:val="00C0567F"/>
    <w:rsid w:val="00C05938"/>
    <w:rsid w:val="00C073CA"/>
    <w:rsid w:val="00C07F1A"/>
    <w:rsid w:val="00C100A1"/>
    <w:rsid w:val="00C1049A"/>
    <w:rsid w:val="00C10D20"/>
    <w:rsid w:val="00C1119E"/>
    <w:rsid w:val="00C111EE"/>
    <w:rsid w:val="00C11739"/>
    <w:rsid w:val="00C129D5"/>
    <w:rsid w:val="00C13193"/>
    <w:rsid w:val="00C1324B"/>
    <w:rsid w:val="00C137AD"/>
    <w:rsid w:val="00C14728"/>
    <w:rsid w:val="00C16C6F"/>
    <w:rsid w:val="00C2032C"/>
    <w:rsid w:val="00C20F1B"/>
    <w:rsid w:val="00C21000"/>
    <w:rsid w:val="00C217C3"/>
    <w:rsid w:val="00C22696"/>
    <w:rsid w:val="00C23868"/>
    <w:rsid w:val="00C23CAD"/>
    <w:rsid w:val="00C2410C"/>
    <w:rsid w:val="00C24E3D"/>
    <w:rsid w:val="00C25238"/>
    <w:rsid w:val="00C2539C"/>
    <w:rsid w:val="00C25B70"/>
    <w:rsid w:val="00C260C9"/>
    <w:rsid w:val="00C26CBD"/>
    <w:rsid w:val="00C271E7"/>
    <w:rsid w:val="00C271FB"/>
    <w:rsid w:val="00C2753D"/>
    <w:rsid w:val="00C276A8"/>
    <w:rsid w:val="00C31122"/>
    <w:rsid w:val="00C328B1"/>
    <w:rsid w:val="00C358AB"/>
    <w:rsid w:val="00C36004"/>
    <w:rsid w:val="00C3614E"/>
    <w:rsid w:val="00C36B86"/>
    <w:rsid w:val="00C40DB7"/>
    <w:rsid w:val="00C40FC0"/>
    <w:rsid w:val="00C4168C"/>
    <w:rsid w:val="00C4175C"/>
    <w:rsid w:val="00C41AAE"/>
    <w:rsid w:val="00C42533"/>
    <w:rsid w:val="00C43046"/>
    <w:rsid w:val="00C4399B"/>
    <w:rsid w:val="00C439D5"/>
    <w:rsid w:val="00C43DFC"/>
    <w:rsid w:val="00C458D1"/>
    <w:rsid w:val="00C46C04"/>
    <w:rsid w:val="00C473F0"/>
    <w:rsid w:val="00C47585"/>
    <w:rsid w:val="00C4793F"/>
    <w:rsid w:val="00C5086A"/>
    <w:rsid w:val="00C50D6A"/>
    <w:rsid w:val="00C52018"/>
    <w:rsid w:val="00C5264A"/>
    <w:rsid w:val="00C528F3"/>
    <w:rsid w:val="00C52D81"/>
    <w:rsid w:val="00C53568"/>
    <w:rsid w:val="00C53CCA"/>
    <w:rsid w:val="00C54559"/>
    <w:rsid w:val="00C5457A"/>
    <w:rsid w:val="00C548EC"/>
    <w:rsid w:val="00C54DC0"/>
    <w:rsid w:val="00C55D9B"/>
    <w:rsid w:val="00C560DB"/>
    <w:rsid w:val="00C5651A"/>
    <w:rsid w:val="00C56EF2"/>
    <w:rsid w:val="00C57175"/>
    <w:rsid w:val="00C573F8"/>
    <w:rsid w:val="00C614B9"/>
    <w:rsid w:val="00C6156F"/>
    <w:rsid w:val="00C62362"/>
    <w:rsid w:val="00C62854"/>
    <w:rsid w:val="00C629B1"/>
    <w:rsid w:val="00C62E6E"/>
    <w:rsid w:val="00C63318"/>
    <w:rsid w:val="00C64463"/>
    <w:rsid w:val="00C64B76"/>
    <w:rsid w:val="00C64D5D"/>
    <w:rsid w:val="00C65A7F"/>
    <w:rsid w:val="00C65F9F"/>
    <w:rsid w:val="00C67631"/>
    <w:rsid w:val="00C71C05"/>
    <w:rsid w:val="00C71C59"/>
    <w:rsid w:val="00C726D0"/>
    <w:rsid w:val="00C73296"/>
    <w:rsid w:val="00C7415B"/>
    <w:rsid w:val="00C743B1"/>
    <w:rsid w:val="00C7454E"/>
    <w:rsid w:val="00C7476A"/>
    <w:rsid w:val="00C751C1"/>
    <w:rsid w:val="00C7590F"/>
    <w:rsid w:val="00C76DFD"/>
    <w:rsid w:val="00C77237"/>
    <w:rsid w:val="00C8106F"/>
    <w:rsid w:val="00C824D1"/>
    <w:rsid w:val="00C8386E"/>
    <w:rsid w:val="00C83CE9"/>
    <w:rsid w:val="00C841AF"/>
    <w:rsid w:val="00C847C8"/>
    <w:rsid w:val="00C84EAA"/>
    <w:rsid w:val="00C85970"/>
    <w:rsid w:val="00C85C1F"/>
    <w:rsid w:val="00C85CF9"/>
    <w:rsid w:val="00C86AB2"/>
    <w:rsid w:val="00C87623"/>
    <w:rsid w:val="00C87A9F"/>
    <w:rsid w:val="00C87F99"/>
    <w:rsid w:val="00C90A15"/>
    <w:rsid w:val="00C91313"/>
    <w:rsid w:val="00C91D3E"/>
    <w:rsid w:val="00C92BAC"/>
    <w:rsid w:val="00C93C64"/>
    <w:rsid w:val="00C93D27"/>
    <w:rsid w:val="00C93E45"/>
    <w:rsid w:val="00C96369"/>
    <w:rsid w:val="00C97BFD"/>
    <w:rsid w:val="00CA08CC"/>
    <w:rsid w:val="00CA10B7"/>
    <w:rsid w:val="00CA1B80"/>
    <w:rsid w:val="00CA1D8A"/>
    <w:rsid w:val="00CA3A6A"/>
    <w:rsid w:val="00CA5900"/>
    <w:rsid w:val="00CA5B9F"/>
    <w:rsid w:val="00CA6420"/>
    <w:rsid w:val="00CA7F57"/>
    <w:rsid w:val="00CB0369"/>
    <w:rsid w:val="00CB0919"/>
    <w:rsid w:val="00CB13A6"/>
    <w:rsid w:val="00CB1A68"/>
    <w:rsid w:val="00CB1D19"/>
    <w:rsid w:val="00CB1FE3"/>
    <w:rsid w:val="00CB3A57"/>
    <w:rsid w:val="00CB3E18"/>
    <w:rsid w:val="00CB48A4"/>
    <w:rsid w:val="00CB5655"/>
    <w:rsid w:val="00CB6F3A"/>
    <w:rsid w:val="00CC1844"/>
    <w:rsid w:val="00CC1D68"/>
    <w:rsid w:val="00CC1D72"/>
    <w:rsid w:val="00CC1DB5"/>
    <w:rsid w:val="00CC2107"/>
    <w:rsid w:val="00CC2791"/>
    <w:rsid w:val="00CC2D96"/>
    <w:rsid w:val="00CC30E0"/>
    <w:rsid w:val="00CC3DC5"/>
    <w:rsid w:val="00CC4C7C"/>
    <w:rsid w:val="00CC57E1"/>
    <w:rsid w:val="00CC5A06"/>
    <w:rsid w:val="00CC5CDB"/>
    <w:rsid w:val="00CC5F17"/>
    <w:rsid w:val="00CC6778"/>
    <w:rsid w:val="00CC6B04"/>
    <w:rsid w:val="00CC6D7D"/>
    <w:rsid w:val="00CC73CB"/>
    <w:rsid w:val="00CD1134"/>
    <w:rsid w:val="00CD1389"/>
    <w:rsid w:val="00CD1E15"/>
    <w:rsid w:val="00CD1EDD"/>
    <w:rsid w:val="00CD2ADE"/>
    <w:rsid w:val="00CD2F3F"/>
    <w:rsid w:val="00CD31CA"/>
    <w:rsid w:val="00CD4B5C"/>
    <w:rsid w:val="00CD5D9B"/>
    <w:rsid w:val="00CD5E35"/>
    <w:rsid w:val="00CD65E3"/>
    <w:rsid w:val="00CD7203"/>
    <w:rsid w:val="00CD7620"/>
    <w:rsid w:val="00CD7C6C"/>
    <w:rsid w:val="00CD7D06"/>
    <w:rsid w:val="00CE1728"/>
    <w:rsid w:val="00CE2478"/>
    <w:rsid w:val="00CE25A3"/>
    <w:rsid w:val="00CE27CC"/>
    <w:rsid w:val="00CE2D63"/>
    <w:rsid w:val="00CE454D"/>
    <w:rsid w:val="00CE4FEF"/>
    <w:rsid w:val="00CE5575"/>
    <w:rsid w:val="00CE60EE"/>
    <w:rsid w:val="00CE6463"/>
    <w:rsid w:val="00CE6CD2"/>
    <w:rsid w:val="00CE6FF5"/>
    <w:rsid w:val="00CE7EAD"/>
    <w:rsid w:val="00CE7F93"/>
    <w:rsid w:val="00CF04C5"/>
    <w:rsid w:val="00CF07A2"/>
    <w:rsid w:val="00CF0E6F"/>
    <w:rsid w:val="00CF13D8"/>
    <w:rsid w:val="00CF1EEF"/>
    <w:rsid w:val="00CF278A"/>
    <w:rsid w:val="00CF6565"/>
    <w:rsid w:val="00CF6D7F"/>
    <w:rsid w:val="00CF7C2F"/>
    <w:rsid w:val="00D0027D"/>
    <w:rsid w:val="00D0150B"/>
    <w:rsid w:val="00D019F9"/>
    <w:rsid w:val="00D01D4F"/>
    <w:rsid w:val="00D023C9"/>
    <w:rsid w:val="00D0428A"/>
    <w:rsid w:val="00D04AB3"/>
    <w:rsid w:val="00D0549B"/>
    <w:rsid w:val="00D05E7B"/>
    <w:rsid w:val="00D060FE"/>
    <w:rsid w:val="00D0650E"/>
    <w:rsid w:val="00D06ABF"/>
    <w:rsid w:val="00D06B44"/>
    <w:rsid w:val="00D06D09"/>
    <w:rsid w:val="00D06EB7"/>
    <w:rsid w:val="00D06EC0"/>
    <w:rsid w:val="00D0774D"/>
    <w:rsid w:val="00D07A92"/>
    <w:rsid w:val="00D11F65"/>
    <w:rsid w:val="00D12623"/>
    <w:rsid w:val="00D12C52"/>
    <w:rsid w:val="00D1356F"/>
    <w:rsid w:val="00D1399F"/>
    <w:rsid w:val="00D13BEC"/>
    <w:rsid w:val="00D14A74"/>
    <w:rsid w:val="00D152E5"/>
    <w:rsid w:val="00D15F0B"/>
    <w:rsid w:val="00D16394"/>
    <w:rsid w:val="00D16626"/>
    <w:rsid w:val="00D1745B"/>
    <w:rsid w:val="00D20B7F"/>
    <w:rsid w:val="00D2215A"/>
    <w:rsid w:val="00D22E2C"/>
    <w:rsid w:val="00D234B9"/>
    <w:rsid w:val="00D2540C"/>
    <w:rsid w:val="00D25761"/>
    <w:rsid w:val="00D269FB"/>
    <w:rsid w:val="00D272C6"/>
    <w:rsid w:val="00D27311"/>
    <w:rsid w:val="00D27584"/>
    <w:rsid w:val="00D27661"/>
    <w:rsid w:val="00D3002A"/>
    <w:rsid w:val="00D31C98"/>
    <w:rsid w:val="00D31DCB"/>
    <w:rsid w:val="00D32FD6"/>
    <w:rsid w:val="00D34D26"/>
    <w:rsid w:val="00D34F25"/>
    <w:rsid w:val="00D352AF"/>
    <w:rsid w:val="00D35548"/>
    <w:rsid w:val="00D357A0"/>
    <w:rsid w:val="00D35D56"/>
    <w:rsid w:val="00D35E13"/>
    <w:rsid w:val="00D3678E"/>
    <w:rsid w:val="00D371A6"/>
    <w:rsid w:val="00D3749B"/>
    <w:rsid w:val="00D3799A"/>
    <w:rsid w:val="00D37BC4"/>
    <w:rsid w:val="00D37EB5"/>
    <w:rsid w:val="00D42748"/>
    <w:rsid w:val="00D42DD4"/>
    <w:rsid w:val="00D4556B"/>
    <w:rsid w:val="00D46332"/>
    <w:rsid w:val="00D47561"/>
    <w:rsid w:val="00D50304"/>
    <w:rsid w:val="00D51398"/>
    <w:rsid w:val="00D519CC"/>
    <w:rsid w:val="00D52525"/>
    <w:rsid w:val="00D5294C"/>
    <w:rsid w:val="00D52CFB"/>
    <w:rsid w:val="00D535AA"/>
    <w:rsid w:val="00D53BC3"/>
    <w:rsid w:val="00D5434B"/>
    <w:rsid w:val="00D549CA"/>
    <w:rsid w:val="00D54C32"/>
    <w:rsid w:val="00D55648"/>
    <w:rsid w:val="00D55BC2"/>
    <w:rsid w:val="00D566DF"/>
    <w:rsid w:val="00D603C8"/>
    <w:rsid w:val="00D60922"/>
    <w:rsid w:val="00D61361"/>
    <w:rsid w:val="00D61432"/>
    <w:rsid w:val="00D62538"/>
    <w:rsid w:val="00D63052"/>
    <w:rsid w:val="00D64E74"/>
    <w:rsid w:val="00D6524C"/>
    <w:rsid w:val="00D6607E"/>
    <w:rsid w:val="00D668A8"/>
    <w:rsid w:val="00D67E68"/>
    <w:rsid w:val="00D710FB"/>
    <w:rsid w:val="00D72F8E"/>
    <w:rsid w:val="00D72FE6"/>
    <w:rsid w:val="00D730D8"/>
    <w:rsid w:val="00D73F88"/>
    <w:rsid w:val="00D741CF"/>
    <w:rsid w:val="00D747AE"/>
    <w:rsid w:val="00D74998"/>
    <w:rsid w:val="00D74F61"/>
    <w:rsid w:val="00D751CA"/>
    <w:rsid w:val="00D77F8C"/>
    <w:rsid w:val="00D802F0"/>
    <w:rsid w:val="00D80B44"/>
    <w:rsid w:val="00D80EDE"/>
    <w:rsid w:val="00D8167E"/>
    <w:rsid w:val="00D81BB3"/>
    <w:rsid w:val="00D8236C"/>
    <w:rsid w:val="00D82531"/>
    <w:rsid w:val="00D82AF8"/>
    <w:rsid w:val="00D84B01"/>
    <w:rsid w:val="00D85424"/>
    <w:rsid w:val="00D85483"/>
    <w:rsid w:val="00D859AD"/>
    <w:rsid w:val="00D85BD8"/>
    <w:rsid w:val="00D85CBF"/>
    <w:rsid w:val="00D86391"/>
    <w:rsid w:val="00D87499"/>
    <w:rsid w:val="00D878A7"/>
    <w:rsid w:val="00D90D31"/>
    <w:rsid w:val="00D90E31"/>
    <w:rsid w:val="00D910B8"/>
    <w:rsid w:val="00D914F5"/>
    <w:rsid w:val="00D917AA"/>
    <w:rsid w:val="00D91813"/>
    <w:rsid w:val="00D93760"/>
    <w:rsid w:val="00DA0D99"/>
    <w:rsid w:val="00DA15E7"/>
    <w:rsid w:val="00DA21C0"/>
    <w:rsid w:val="00DA260D"/>
    <w:rsid w:val="00DA274D"/>
    <w:rsid w:val="00DA2CE7"/>
    <w:rsid w:val="00DA33A4"/>
    <w:rsid w:val="00DA37CE"/>
    <w:rsid w:val="00DA3872"/>
    <w:rsid w:val="00DA4BF9"/>
    <w:rsid w:val="00DA4EB3"/>
    <w:rsid w:val="00DA4F5F"/>
    <w:rsid w:val="00DA57B0"/>
    <w:rsid w:val="00DA5B6F"/>
    <w:rsid w:val="00DA5E93"/>
    <w:rsid w:val="00DA7035"/>
    <w:rsid w:val="00DA7C63"/>
    <w:rsid w:val="00DB04CE"/>
    <w:rsid w:val="00DB15F1"/>
    <w:rsid w:val="00DB1654"/>
    <w:rsid w:val="00DB1E1A"/>
    <w:rsid w:val="00DB2701"/>
    <w:rsid w:val="00DB2858"/>
    <w:rsid w:val="00DB2E6C"/>
    <w:rsid w:val="00DB354A"/>
    <w:rsid w:val="00DB3BD0"/>
    <w:rsid w:val="00DB3CDD"/>
    <w:rsid w:val="00DB4206"/>
    <w:rsid w:val="00DB45BC"/>
    <w:rsid w:val="00DB4B81"/>
    <w:rsid w:val="00DB4E85"/>
    <w:rsid w:val="00DB4F53"/>
    <w:rsid w:val="00DB5545"/>
    <w:rsid w:val="00DB6EDE"/>
    <w:rsid w:val="00DC00A2"/>
    <w:rsid w:val="00DC04F7"/>
    <w:rsid w:val="00DC1B38"/>
    <w:rsid w:val="00DC1D52"/>
    <w:rsid w:val="00DC2D96"/>
    <w:rsid w:val="00DC5718"/>
    <w:rsid w:val="00DC5D60"/>
    <w:rsid w:val="00DC71BF"/>
    <w:rsid w:val="00DC7548"/>
    <w:rsid w:val="00DD01C3"/>
    <w:rsid w:val="00DD052F"/>
    <w:rsid w:val="00DD1343"/>
    <w:rsid w:val="00DD169A"/>
    <w:rsid w:val="00DD1CB4"/>
    <w:rsid w:val="00DD1CC8"/>
    <w:rsid w:val="00DD24BA"/>
    <w:rsid w:val="00DD29B6"/>
    <w:rsid w:val="00DD2E55"/>
    <w:rsid w:val="00DD56BD"/>
    <w:rsid w:val="00DD5BFA"/>
    <w:rsid w:val="00DD673B"/>
    <w:rsid w:val="00DD6E20"/>
    <w:rsid w:val="00DD764F"/>
    <w:rsid w:val="00DD7720"/>
    <w:rsid w:val="00DE0429"/>
    <w:rsid w:val="00DE075E"/>
    <w:rsid w:val="00DE2A56"/>
    <w:rsid w:val="00DE2F07"/>
    <w:rsid w:val="00DE3913"/>
    <w:rsid w:val="00DE42BC"/>
    <w:rsid w:val="00DE4C1B"/>
    <w:rsid w:val="00DE4CF7"/>
    <w:rsid w:val="00DE5800"/>
    <w:rsid w:val="00DE5C6C"/>
    <w:rsid w:val="00DE7541"/>
    <w:rsid w:val="00DE75FD"/>
    <w:rsid w:val="00DF051D"/>
    <w:rsid w:val="00DF0D31"/>
    <w:rsid w:val="00DF19B7"/>
    <w:rsid w:val="00DF1D8A"/>
    <w:rsid w:val="00DF2C94"/>
    <w:rsid w:val="00DF30AD"/>
    <w:rsid w:val="00DF3C2F"/>
    <w:rsid w:val="00DF3DA8"/>
    <w:rsid w:val="00DF40E1"/>
    <w:rsid w:val="00DF52F3"/>
    <w:rsid w:val="00DF58E3"/>
    <w:rsid w:val="00DF74E3"/>
    <w:rsid w:val="00E00EB1"/>
    <w:rsid w:val="00E01923"/>
    <w:rsid w:val="00E03539"/>
    <w:rsid w:val="00E039CE"/>
    <w:rsid w:val="00E07147"/>
    <w:rsid w:val="00E071A6"/>
    <w:rsid w:val="00E111B2"/>
    <w:rsid w:val="00E1125E"/>
    <w:rsid w:val="00E11DBA"/>
    <w:rsid w:val="00E12E6C"/>
    <w:rsid w:val="00E13427"/>
    <w:rsid w:val="00E138A3"/>
    <w:rsid w:val="00E14571"/>
    <w:rsid w:val="00E14943"/>
    <w:rsid w:val="00E152F1"/>
    <w:rsid w:val="00E157C2"/>
    <w:rsid w:val="00E1696C"/>
    <w:rsid w:val="00E1774E"/>
    <w:rsid w:val="00E200A1"/>
    <w:rsid w:val="00E201C6"/>
    <w:rsid w:val="00E20577"/>
    <w:rsid w:val="00E20BB6"/>
    <w:rsid w:val="00E22FCC"/>
    <w:rsid w:val="00E234F3"/>
    <w:rsid w:val="00E237B1"/>
    <w:rsid w:val="00E24654"/>
    <w:rsid w:val="00E24F63"/>
    <w:rsid w:val="00E25A84"/>
    <w:rsid w:val="00E25BAC"/>
    <w:rsid w:val="00E26B07"/>
    <w:rsid w:val="00E27247"/>
    <w:rsid w:val="00E301B7"/>
    <w:rsid w:val="00E30D1B"/>
    <w:rsid w:val="00E31661"/>
    <w:rsid w:val="00E31761"/>
    <w:rsid w:val="00E3243D"/>
    <w:rsid w:val="00E32795"/>
    <w:rsid w:val="00E32D6A"/>
    <w:rsid w:val="00E332D0"/>
    <w:rsid w:val="00E3403C"/>
    <w:rsid w:val="00E34742"/>
    <w:rsid w:val="00E34F0E"/>
    <w:rsid w:val="00E36B4A"/>
    <w:rsid w:val="00E37248"/>
    <w:rsid w:val="00E37320"/>
    <w:rsid w:val="00E37B18"/>
    <w:rsid w:val="00E404C4"/>
    <w:rsid w:val="00E40D90"/>
    <w:rsid w:val="00E40FFC"/>
    <w:rsid w:val="00E41517"/>
    <w:rsid w:val="00E4162A"/>
    <w:rsid w:val="00E41E27"/>
    <w:rsid w:val="00E4364D"/>
    <w:rsid w:val="00E43723"/>
    <w:rsid w:val="00E43EA4"/>
    <w:rsid w:val="00E45058"/>
    <w:rsid w:val="00E46619"/>
    <w:rsid w:val="00E467F3"/>
    <w:rsid w:val="00E46FDF"/>
    <w:rsid w:val="00E47058"/>
    <w:rsid w:val="00E47B6A"/>
    <w:rsid w:val="00E50097"/>
    <w:rsid w:val="00E50930"/>
    <w:rsid w:val="00E50A12"/>
    <w:rsid w:val="00E51016"/>
    <w:rsid w:val="00E515DA"/>
    <w:rsid w:val="00E51C41"/>
    <w:rsid w:val="00E52B49"/>
    <w:rsid w:val="00E534C6"/>
    <w:rsid w:val="00E55152"/>
    <w:rsid w:val="00E5527A"/>
    <w:rsid w:val="00E55541"/>
    <w:rsid w:val="00E56F0F"/>
    <w:rsid w:val="00E57097"/>
    <w:rsid w:val="00E600F9"/>
    <w:rsid w:val="00E6056A"/>
    <w:rsid w:val="00E60756"/>
    <w:rsid w:val="00E60B1E"/>
    <w:rsid w:val="00E6145B"/>
    <w:rsid w:val="00E620E4"/>
    <w:rsid w:val="00E6230B"/>
    <w:rsid w:val="00E62392"/>
    <w:rsid w:val="00E627CB"/>
    <w:rsid w:val="00E62C4C"/>
    <w:rsid w:val="00E62FBB"/>
    <w:rsid w:val="00E6347D"/>
    <w:rsid w:val="00E65FFA"/>
    <w:rsid w:val="00E66435"/>
    <w:rsid w:val="00E670E4"/>
    <w:rsid w:val="00E67513"/>
    <w:rsid w:val="00E70C69"/>
    <w:rsid w:val="00E70C6E"/>
    <w:rsid w:val="00E70D4B"/>
    <w:rsid w:val="00E710F0"/>
    <w:rsid w:val="00E7140D"/>
    <w:rsid w:val="00E71A2A"/>
    <w:rsid w:val="00E71FC6"/>
    <w:rsid w:val="00E73985"/>
    <w:rsid w:val="00E75248"/>
    <w:rsid w:val="00E75394"/>
    <w:rsid w:val="00E757CB"/>
    <w:rsid w:val="00E75FA1"/>
    <w:rsid w:val="00E765B6"/>
    <w:rsid w:val="00E76857"/>
    <w:rsid w:val="00E76E4C"/>
    <w:rsid w:val="00E775EC"/>
    <w:rsid w:val="00E77DA8"/>
    <w:rsid w:val="00E77DD9"/>
    <w:rsid w:val="00E80142"/>
    <w:rsid w:val="00E80332"/>
    <w:rsid w:val="00E803FC"/>
    <w:rsid w:val="00E8050D"/>
    <w:rsid w:val="00E812EB"/>
    <w:rsid w:val="00E81D12"/>
    <w:rsid w:val="00E82065"/>
    <w:rsid w:val="00E82784"/>
    <w:rsid w:val="00E84B7C"/>
    <w:rsid w:val="00E85273"/>
    <w:rsid w:val="00E85998"/>
    <w:rsid w:val="00E86FE9"/>
    <w:rsid w:val="00E87A6C"/>
    <w:rsid w:val="00E901A3"/>
    <w:rsid w:val="00E90F85"/>
    <w:rsid w:val="00E90FFB"/>
    <w:rsid w:val="00E91309"/>
    <w:rsid w:val="00E91BDE"/>
    <w:rsid w:val="00E91F98"/>
    <w:rsid w:val="00E94A3B"/>
    <w:rsid w:val="00E94D78"/>
    <w:rsid w:val="00E9571F"/>
    <w:rsid w:val="00E966B3"/>
    <w:rsid w:val="00E976DD"/>
    <w:rsid w:val="00EA0112"/>
    <w:rsid w:val="00EA020A"/>
    <w:rsid w:val="00EA0D2C"/>
    <w:rsid w:val="00EA1049"/>
    <w:rsid w:val="00EA18E0"/>
    <w:rsid w:val="00EA1A11"/>
    <w:rsid w:val="00EA1B96"/>
    <w:rsid w:val="00EA1DB4"/>
    <w:rsid w:val="00EA20BE"/>
    <w:rsid w:val="00EA262A"/>
    <w:rsid w:val="00EA2F59"/>
    <w:rsid w:val="00EA3428"/>
    <w:rsid w:val="00EA367C"/>
    <w:rsid w:val="00EA409B"/>
    <w:rsid w:val="00EA416B"/>
    <w:rsid w:val="00EA473B"/>
    <w:rsid w:val="00EA5007"/>
    <w:rsid w:val="00EA63D5"/>
    <w:rsid w:val="00EA79F3"/>
    <w:rsid w:val="00EB0900"/>
    <w:rsid w:val="00EB0B0A"/>
    <w:rsid w:val="00EB0D79"/>
    <w:rsid w:val="00EB1238"/>
    <w:rsid w:val="00EB147F"/>
    <w:rsid w:val="00EB299B"/>
    <w:rsid w:val="00EB35A3"/>
    <w:rsid w:val="00EB3A6E"/>
    <w:rsid w:val="00EB4621"/>
    <w:rsid w:val="00EB50B8"/>
    <w:rsid w:val="00EB56E7"/>
    <w:rsid w:val="00EB579E"/>
    <w:rsid w:val="00EB5A0B"/>
    <w:rsid w:val="00EB7020"/>
    <w:rsid w:val="00EB7083"/>
    <w:rsid w:val="00EB7572"/>
    <w:rsid w:val="00EC02C5"/>
    <w:rsid w:val="00EC057D"/>
    <w:rsid w:val="00EC0928"/>
    <w:rsid w:val="00EC1C9D"/>
    <w:rsid w:val="00EC249A"/>
    <w:rsid w:val="00EC26B1"/>
    <w:rsid w:val="00EC38C7"/>
    <w:rsid w:val="00EC39BE"/>
    <w:rsid w:val="00EC3EA8"/>
    <w:rsid w:val="00EC55E8"/>
    <w:rsid w:val="00EC596C"/>
    <w:rsid w:val="00EC5CD6"/>
    <w:rsid w:val="00EC61B0"/>
    <w:rsid w:val="00EC6BC5"/>
    <w:rsid w:val="00EC7320"/>
    <w:rsid w:val="00ED0700"/>
    <w:rsid w:val="00ED19B2"/>
    <w:rsid w:val="00ED19F7"/>
    <w:rsid w:val="00ED22D2"/>
    <w:rsid w:val="00ED373B"/>
    <w:rsid w:val="00ED48C5"/>
    <w:rsid w:val="00ED4E47"/>
    <w:rsid w:val="00ED6B74"/>
    <w:rsid w:val="00ED70E8"/>
    <w:rsid w:val="00EE00FE"/>
    <w:rsid w:val="00EE0416"/>
    <w:rsid w:val="00EE145C"/>
    <w:rsid w:val="00EE242C"/>
    <w:rsid w:val="00EE2BFC"/>
    <w:rsid w:val="00EE476C"/>
    <w:rsid w:val="00EE5103"/>
    <w:rsid w:val="00EE5341"/>
    <w:rsid w:val="00EE564E"/>
    <w:rsid w:val="00EE6382"/>
    <w:rsid w:val="00EE6659"/>
    <w:rsid w:val="00EE676B"/>
    <w:rsid w:val="00EE6C8D"/>
    <w:rsid w:val="00EE6F38"/>
    <w:rsid w:val="00EE7009"/>
    <w:rsid w:val="00EE7ACE"/>
    <w:rsid w:val="00EF014A"/>
    <w:rsid w:val="00EF0274"/>
    <w:rsid w:val="00EF0383"/>
    <w:rsid w:val="00EF1A60"/>
    <w:rsid w:val="00EF2386"/>
    <w:rsid w:val="00EF3415"/>
    <w:rsid w:val="00EF3733"/>
    <w:rsid w:val="00EF37FA"/>
    <w:rsid w:val="00EF4259"/>
    <w:rsid w:val="00EF4448"/>
    <w:rsid w:val="00EF4466"/>
    <w:rsid w:val="00EF53C4"/>
    <w:rsid w:val="00EF5F77"/>
    <w:rsid w:val="00EF71C5"/>
    <w:rsid w:val="00EF73A7"/>
    <w:rsid w:val="00EF7DBF"/>
    <w:rsid w:val="00F001F6"/>
    <w:rsid w:val="00F006D1"/>
    <w:rsid w:val="00F01CA5"/>
    <w:rsid w:val="00F027EB"/>
    <w:rsid w:val="00F0318E"/>
    <w:rsid w:val="00F03D1E"/>
    <w:rsid w:val="00F04DCD"/>
    <w:rsid w:val="00F04FE3"/>
    <w:rsid w:val="00F05125"/>
    <w:rsid w:val="00F055AF"/>
    <w:rsid w:val="00F0584C"/>
    <w:rsid w:val="00F0692E"/>
    <w:rsid w:val="00F110F0"/>
    <w:rsid w:val="00F11420"/>
    <w:rsid w:val="00F114F4"/>
    <w:rsid w:val="00F116CD"/>
    <w:rsid w:val="00F11752"/>
    <w:rsid w:val="00F12A21"/>
    <w:rsid w:val="00F13E01"/>
    <w:rsid w:val="00F140E6"/>
    <w:rsid w:val="00F142B4"/>
    <w:rsid w:val="00F152EA"/>
    <w:rsid w:val="00F15355"/>
    <w:rsid w:val="00F155B1"/>
    <w:rsid w:val="00F15723"/>
    <w:rsid w:val="00F16072"/>
    <w:rsid w:val="00F17B25"/>
    <w:rsid w:val="00F17D26"/>
    <w:rsid w:val="00F17D60"/>
    <w:rsid w:val="00F2021A"/>
    <w:rsid w:val="00F20B61"/>
    <w:rsid w:val="00F20CDF"/>
    <w:rsid w:val="00F20F4D"/>
    <w:rsid w:val="00F2126E"/>
    <w:rsid w:val="00F21272"/>
    <w:rsid w:val="00F22480"/>
    <w:rsid w:val="00F2259B"/>
    <w:rsid w:val="00F2321D"/>
    <w:rsid w:val="00F24FE8"/>
    <w:rsid w:val="00F25942"/>
    <w:rsid w:val="00F25B85"/>
    <w:rsid w:val="00F2685D"/>
    <w:rsid w:val="00F272EE"/>
    <w:rsid w:val="00F27639"/>
    <w:rsid w:val="00F279FF"/>
    <w:rsid w:val="00F301CF"/>
    <w:rsid w:val="00F30AC9"/>
    <w:rsid w:val="00F30D89"/>
    <w:rsid w:val="00F30FFF"/>
    <w:rsid w:val="00F312A0"/>
    <w:rsid w:val="00F31CDD"/>
    <w:rsid w:val="00F33273"/>
    <w:rsid w:val="00F33BC3"/>
    <w:rsid w:val="00F34BA0"/>
    <w:rsid w:val="00F35352"/>
    <w:rsid w:val="00F36ED6"/>
    <w:rsid w:val="00F37819"/>
    <w:rsid w:val="00F4017D"/>
    <w:rsid w:val="00F40B4E"/>
    <w:rsid w:val="00F4278C"/>
    <w:rsid w:val="00F42C21"/>
    <w:rsid w:val="00F42E19"/>
    <w:rsid w:val="00F42E49"/>
    <w:rsid w:val="00F4359F"/>
    <w:rsid w:val="00F44967"/>
    <w:rsid w:val="00F44D15"/>
    <w:rsid w:val="00F45093"/>
    <w:rsid w:val="00F4575C"/>
    <w:rsid w:val="00F46730"/>
    <w:rsid w:val="00F46F24"/>
    <w:rsid w:val="00F47995"/>
    <w:rsid w:val="00F47A1C"/>
    <w:rsid w:val="00F47B0D"/>
    <w:rsid w:val="00F47DD4"/>
    <w:rsid w:val="00F47EBA"/>
    <w:rsid w:val="00F500CA"/>
    <w:rsid w:val="00F50697"/>
    <w:rsid w:val="00F50917"/>
    <w:rsid w:val="00F521C8"/>
    <w:rsid w:val="00F521D5"/>
    <w:rsid w:val="00F5335B"/>
    <w:rsid w:val="00F535A0"/>
    <w:rsid w:val="00F54648"/>
    <w:rsid w:val="00F54697"/>
    <w:rsid w:val="00F54E5B"/>
    <w:rsid w:val="00F56204"/>
    <w:rsid w:val="00F565B5"/>
    <w:rsid w:val="00F579C5"/>
    <w:rsid w:val="00F600E8"/>
    <w:rsid w:val="00F60B19"/>
    <w:rsid w:val="00F62302"/>
    <w:rsid w:val="00F62B09"/>
    <w:rsid w:val="00F62DE6"/>
    <w:rsid w:val="00F630A7"/>
    <w:rsid w:val="00F63433"/>
    <w:rsid w:val="00F6412E"/>
    <w:rsid w:val="00F64306"/>
    <w:rsid w:val="00F64D63"/>
    <w:rsid w:val="00F64E14"/>
    <w:rsid w:val="00F657BF"/>
    <w:rsid w:val="00F65BF7"/>
    <w:rsid w:val="00F65E0B"/>
    <w:rsid w:val="00F66EE4"/>
    <w:rsid w:val="00F71018"/>
    <w:rsid w:val="00F712D0"/>
    <w:rsid w:val="00F7175B"/>
    <w:rsid w:val="00F72A3A"/>
    <w:rsid w:val="00F72F02"/>
    <w:rsid w:val="00F733F6"/>
    <w:rsid w:val="00F7371F"/>
    <w:rsid w:val="00F7397C"/>
    <w:rsid w:val="00F743AF"/>
    <w:rsid w:val="00F74457"/>
    <w:rsid w:val="00F74601"/>
    <w:rsid w:val="00F752ED"/>
    <w:rsid w:val="00F752FC"/>
    <w:rsid w:val="00F75588"/>
    <w:rsid w:val="00F76D4D"/>
    <w:rsid w:val="00F77EAD"/>
    <w:rsid w:val="00F80036"/>
    <w:rsid w:val="00F80F19"/>
    <w:rsid w:val="00F80F2D"/>
    <w:rsid w:val="00F81841"/>
    <w:rsid w:val="00F82952"/>
    <w:rsid w:val="00F83B3A"/>
    <w:rsid w:val="00F83D39"/>
    <w:rsid w:val="00F84A18"/>
    <w:rsid w:val="00F85430"/>
    <w:rsid w:val="00F85D43"/>
    <w:rsid w:val="00F87103"/>
    <w:rsid w:val="00F8776A"/>
    <w:rsid w:val="00F87962"/>
    <w:rsid w:val="00F87B1C"/>
    <w:rsid w:val="00F87E1D"/>
    <w:rsid w:val="00F9003C"/>
    <w:rsid w:val="00F904C4"/>
    <w:rsid w:val="00F91035"/>
    <w:rsid w:val="00F91657"/>
    <w:rsid w:val="00F9367F"/>
    <w:rsid w:val="00F93BE5"/>
    <w:rsid w:val="00F93D12"/>
    <w:rsid w:val="00F95144"/>
    <w:rsid w:val="00F97245"/>
    <w:rsid w:val="00F973BC"/>
    <w:rsid w:val="00F97405"/>
    <w:rsid w:val="00F97447"/>
    <w:rsid w:val="00F97F60"/>
    <w:rsid w:val="00FA0A9A"/>
    <w:rsid w:val="00FA228B"/>
    <w:rsid w:val="00FA6ACC"/>
    <w:rsid w:val="00FA6D89"/>
    <w:rsid w:val="00FA7F6B"/>
    <w:rsid w:val="00FB0177"/>
    <w:rsid w:val="00FB031F"/>
    <w:rsid w:val="00FB0476"/>
    <w:rsid w:val="00FB082F"/>
    <w:rsid w:val="00FB0C11"/>
    <w:rsid w:val="00FB0FFF"/>
    <w:rsid w:val="00FB2093"/>
    <w:rsid w:val="00FB276D"/>
    <w:rsid w:val="00FB31F1"/>
    <w:rsid w:val="00FB3222"/>
    <w:rsid w:val="00FB3305"/>
    <w:rsid w:val="00FB35B8"/>
    <w:rsid w:val="00FB3BE2"/>
    <w:rsid w:val="00FB40DC"/>
    <w:rsid w:val="00FB419F"/>
    <w:rsid w:val="00FB4305"/>
    <w:rsid w:val="00FB436C"/>
    <w:rsid w:val="00FB4979"/>
    <w:rsid w:val="00FB55E2"/>
    <w:rsid w:val="00FB6EE6"/>
    <w:rsid w:val="00FB7FDD"/>
    <w:rsid w:val="00FC0636"/>
    <w:rsid w:val="00FC0C81"/>
    <w:rsid w:val="00FC1399"/>
    <w:rsid w:val="00FC2104"/>
    <w:rsid w:val="00FC2696"/>
    <w:rsid w:val="00FC43DC"/>
    <w:rsid w:val="00FC4A49"/>
    <w:rsid w:val="00FC5015"/>
    <w:rsid w:val="00FC51AB"/>
    <w:rsid w:val="00FC5493"/>
    <w:rsid w:val="00FC5E0B"/>
    <w:rsid w:val="00FC64B8"/>
    <w:rsid w:val="00FC68C6"/>
    <w:rsid w:val="00FC79BE"/>
    <w:rsid w:val="00FC7F80"/>
    <w:rsid w:val="00FD1C2A"/>
    <w:rsid w:val="00FD237E"/>
    <w:rsid w:val="00FD23C7"/>
    <w:rsid w:val="00FD2D2F"/>
    <w:rsid w:val="00FD3580"/>
    <w:rsid w:val="00FD3DB6"/>
    <w:rsid w:val="00FD4323"/>
    <w:rsid w:val="00FD4AFA"/>
    <w:rsid w:val="00FD4CE6"/>
    <w:rsid w:val="00FD68BA"/>
    <w:rsid w:val="00FD6AAB"/>
    <w:rsid w:val="00FD7060"/>
    <w:rsid w:val="00FD7151"/>
    <w:rsid w:val="00FD7887"/>
    <w:rsid w:val="00FD7A34"/>
    <w:rsid w:val="00FE17F3"/>
    <w:rsid w:val="00FE2468"/>
    <w:rsid w:val="00FE253E"/>
    <w:rsid w:val="00FE3A4B"/>
    <w:rsid w:val="00FE3AA2"/>
    <w:rsid w:val="00FE41C8"/>
    <w:rsid w:val="00FE4ACF"/>
    <w:rsid w:val="00FE7971"/>
    <w:rsid w:val="00FF017A"/>
    <w:rsid w:val="00FF160C"/>
    <w:rsid w:val="00FF17F6"/>
    <w:rsid w:val="00FF4974"/>
    <w:rsid w:val="00FF5A53"/>
    <w:rsid w:val="00FF684B"/>
    <w:rsid w:val="00FF6E15"/>
    <w:rsid w:val="00FF6F05"/>
    <w:rsid w:val="00FF75CB"/>
    <w:rsid w:val="00FF7E2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6" fillcolor="#cfc">
      <v:fill color="#cfc"/>
      <v:stroke weight="2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96115"/>
    <w:rPr>
      <w:rFonts w:ascii="Times New Roman" w:eastAsia="Times New Roman" w:hAnsi="Times New Roman"/>
      <w:sz w:val="24"/>
      <w:szCs w:val="24"/>
    </w:rPr>
  </w:style>
  <w:style w:type="paragraph" w:styleId="Nadpis1">
    <w:name w:val="heading 1"/>
    <w:aliases w:val="Nadpis kapitoly"/>
    <w:basedOn w:val="Normlny"/>
    <w:next w:val="Normlny"/>
    <w:link w:val="Nadpis1Char"/>
    <w:qFormat/>
    <w:rsid w:val="00596115"/>
    <w:pPr>
      <w:keepNext/>
      <w:outlineLvl w:val="0"/>
    </w:pPr>
    <w:rPr>
      <w:rFonts w:ascii="Arial" w:hAnsi="Arial"/>
    </w:rPr>
  </w:style>
  <w:style w:type="paragraph" w:styleId="Nadpis2">
    <w:name w:val="heading 2"/>
    <w:basedOn w:val="Normlny"/>
    <w:next w:val="Normlny"/>
    <w:link w:val="Nadpis2Char"/>
    <w:qFormat/>
    <w:rsid w:val="00EE5103"/>
    <w:pPr>
      <w:keepNext/>
      <w:spacing w:before="240" w:after="60"/>
      <w:outlineLvl w:val="1"/>
    </w:pPr>
    <w:rPr>
      <w:rFonts w:ascii="Arial" w:hAnsi="Arial" w:cs="Arial"/>
      <w:b/>
      <w:bCs/>
      <w:i/>
      <w:iCs/>
      <w:sz w:val="28"/>
      <w:szCs w:val="28"/>
      <w:lang w:eastAsia="cs-CZ"/>
    </w:rPr>
  </w:style>
  <w:style w:type="paragraph" w:styleId="Nadpis3">
    <w:name w:val="heading 3"/>
    <w:basedOn w:val="Normlny"/>
    <w:next w:val="Normlny"/>
    <w:link w:val="Nadpis3Char"/>
    <w:qFormat/>
    <w:rsid w:val="002463E5"/>
    <w:pPr>
      <w:keepNext/>
      <w:spacing w:before="240" w:after="60"/>
      <w:outlineLvl w:val="2"/>
    </w:pPr>
    <w:rPr>
      <w:rFonts w:ascii="Arial" w:hAnsi="Arial" w:cs="Arial"/>
      <w:b/>
      <w:bCs/>
      <w:sz w:val="26"/>
      <w:szCs w:val="26"/>
    </w:rPr>
  </w:style>
  <w:style w:type="paragraph" w:styleId="Nadpis5">
    <w:name w:val="heading 5"/>
    <w:basedOn w:val="Normlny"/>
    <w:link w:val="Nadpis5Char"/>
    <w:uiPriority w:val="99"/>
    <w:qFormat/>
    <w:rsid w:val="007B5B0C"/>
    <w:pPr>
      <w:spacing w:before="240" w:after="60"/>
      <w:outlineLvl w:val="4"/>
    </w:pPr>
    <w:rPr>
      <w:rFonts w:ascii="Calibri" w:hAnsi="Calibri"/>
      <w:b/>
      <w:bCs/>
      <w:i/>
      <w:iCs/>
      <w:sz w:val="26"/>
      <w:szCs w:val="26"/>
    </w:rPr>
  </w:style>
  <w:style w:type="character" w:default="1" w:styleId="Predvolenpsmoodseku">
    <w:name w:val="Default Paragraph Font"/>
    <w:uiPriority w:val="1"/>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adpis kapitoly Char"/>
    <w:link w:val="Nadpis1"/>
    <w:rsid w:val="00596115"/>
    <w:rPr>
      <w:rFonts w:ascii="Arial" w:eastAsia="Times New Roman" w:hAnsi="Arial" w:cs="Times New Roman"/>
      <w:sz w:val="24"/>
      <w:szCs w:val="24"/>
      <w:lang w:eastAsia="sk-SK"/>
    </w:rPr>
  </w:style>
  <w:style w:type="paragraph" w:customStyle="1" w:styleId="Poznmka">
    <w:name w:val="Poznámka"/>
    <w:basedOn w:val="Normlny"/>
    <w:next w:val="Normlny"/>
    <w:rsid w:val="00596115"/>
    <w:pPr>
      <w:spacing w:before="120"/>
      <w:jc w:val="both"/>
    </w:pPr>
    <w:rPr>
      <w:rFonts w:ascii="GaramondCon" w:hAnsi="GaramondCon"/>
      <w:sz w:val="20"/>
      <w:szCs w:val="20"/>
      <w:lang w:val="en-US"/>
    </w:rPr>
  </w:style>
  <w:style w:type="character" w:customStyle="1" w:styleId="Nadpis5Char">
    <w:name w:val="Nadpis 5 Char"/>
    <w:link w:val="Nadpis5"/>
    <w:uiPriority w:val="9"/>
    <w:rsid w:val="007B5B0C"/>
    <w:rPr>
      <w:rFonts w:eastAsia="Times New Roman"/>
      <w:b/>
      <w:bCs/>
      <w:i/>
      <w:iCs/>
      <w:sz w:val="26"/>
      <w:szCs w:val="26"/>
    </w:rPr>
  </w:style>
  <w:style w:type="paragraph" w:styleId="Odsekzoznamu">
    <w:name w:val="List Paragraph"/>
    <w:basedOn w:val="Normlny"/>
    <w:uiPriority w:val="99"/>
    <w:qFormat/>
    <w:rsid w:val="007B5B0C"/>
    <w:pPr>
      <w:ind w:left="708"/>
    </w:pPr>
  </w:style>
  <w:style w:type="character" w:customStyle="1" w:styleId="Nadpis3Char">
    <w:name w:val="Nadpis 3 Char"/>
    <w:link w:val="Nadpis3"/>
    <w:rsid w:val="002463E5"/>
    <w:rPr>
      <w:rFonts w:ascii="Arial" w:eastAsia="Times New Roman" w:hAnsi="Arial" w:cs="Arial"/>
      <w:b/>
      <w:bCs/>
      <w:sz w:val="26"/>
      <w:szCs w:val="26"/>
    </w:rPr>
  </w:style>
  <w:style w:type="character" w:customStyle="1" w:styleId="Nadpis2Char">
    <w:name w:val="Nadpis 2 Char"/>
    <w:link w:val="Nadpis2"/>
    <w:rsid w:val="00EE5103"/>
    <w:rPr>
      <w:rFonts w:ascii="Arial" w:eastAsia="Times New Roman" w:hAnsi="Arial" w:cs="Arial"/>
      <w:b/>
      <w:bCs/>
      <w:i/>
      <w:iCs/>
      <w:sz w:val="28"/>
      <w:szCs w:val="28"/>
      <w:lang w:eastAsia="cs-CZ"/>
    </w:rPr>
  </w:style>
  <w:style w:type="paragraph" w:styleId="Pta">
    <w:name w:val="footer"/>
    <w:basedOn w:val="Normlny"/>
    <w:link w:val="PtaChar"/>
    <w:unhideWhenUsed/>
    <w:rsid w:val="00EE5103"/>
    <w:pPr>
      <w:tabs>
        <w:tab w:val="center" w:pos="4536"/>
        <w:tab w:val="right" w:pos="9072"/>
      </w:tabs>
    </w:pPr>
  </w:style>
  <w:style w:type="character" w:customStyle="1" w:styleId="PtaChar">
    <w:name w:val="Päta Char"/>
    <w:link w:val="Pta"/>
    <w:rsid w:val="00EE5103"/>
    <w:rPr>
      <w:rFonts w:ascii="Times New Roman" w:eastAsia="Times New Roman" w:hAnsi="Times New Roman"/>
      <w:sz w:val="24"/>
      <w:szCs w:val="24"/>
    </w:rPr>
  </w:style>
  <w:style w:type="paragraph" w:styleId="Zkladntext">
    <w:name w:val="Body Text"/>
    <w:basedOn w:val="Normlny"/>
    <w:link w:val="ZkladntextChar"/>
    <w:rsid w:val="00EE5103"/>
    <w:pPr>
      <w:snapToGrid w:val="0"/>
      <w:jc w:val="both"/>
    </w:pPr>
    <w:rPr>
      <w:szCs w:val="20"/>
    </w:rPr>
  </w:style>
  <w:style w:type="character" w:customStyle="1" w:styleId="ZkladntextChar">
    <w:name w:val="Základný text Char"/>
    <w:link w:val="Zkladntext"/>
    <w:rsid w:val="00EE5103"/>
    <w:rPr>
      <w:rFonts w:ascii="Times New Roman" w:eastAsia="Times New Roman" w:hAnsi="Times New Roman"/>
      <w:sz w:val="24"/>
    </w:rPr>
  </w:style>
  <w:style w:type="paragraph" w:styleId="Zkladntext2">
    <w:name w:val="Body Text 2"/>
    <w:basedOn w:val="Normlny"/>
    <w:link w:val="Zkladntext2Char"/>
    <w:rsid w:val="00EE5103"/>
    <w:pPr>
      <w:spacing w:after="120" w:line="480" w:lineRule="auto"/>
    </w:pPr>
    <w:rPr>
      <w:sz w:val="20"/>
      <w:szCs w:val="20"/>
      <w:lang w:eastAsia="cs-CZ"/>
    </w:rPr>
  </w:style>
  <w:style w:type="character" w:customStyle="1" w:styleId="Zkladntext2Char">
    <w:name w:val="Základný text 2 Char"/>
    <w:link w:val="Zkladntext2"/>
    <w:rsid w:val="00EE5103"/>
    <w:rPr>
      <w:rFonts w:ascii="Times New Roman" w:eastAsia="Times New Roman" w:hAnsi="Times New Roman"/>
      <w:lang w:eastAsia="cs-CZ"/>
    </w:rPr>
  </w:style>
  <w:style w:type="paragraph" w:styleId="Zkladntext3">
    <w:name w:val="Body Text 3"/>
    <w:basedOn w:val="Normlny"/>
    <w:link w:val="Zkladntext3Char"/>
    <w:rsid w:val="00EE5103"/>
    <w:pPr>
      <w:spacing w:after="120"/>
    </w:pPr>
    <w:rPr>
      <w:sz w:val="16"/>
      <w:szCs w:val="16"/>
      <w:lang w:eastAsia="cs-CZ"/>
    </w:rPr>
  </w:style>
  <w:style w:type="character" w:customStyle="1" w:styleId="Zkladntext3Char">
    <w:name w:val="Základný text 3 Char"/>
    <w:link w:val="Zkladntext3"/>
    <w:rsid w:val="00EE5103"/>
    <w:rPr>
      <w:rFonts w:ascii="Times New Roman" w:eastAsia="Times New Roman" w:hAnsi="Times New Roman"/>
      <w:sz w:val="16"/>
      <w:szCs w:val="16"/>
      <w:lang w:eastAsia="cs-CZ"/>
    </w:rPr>
  </w:style>
  <w:style w:type="character" w:styleId="Odkaznavysvetlivku">
    <w:name w:val="endnote reference"/>
    <w:rsid w:val="00EE5103"/>
    <w:rPr>
      <w:vertAlign w:val="superscript"/>
    </w:rPr>
  </w:style>
  <w:style w:type="paragraph" w:styleId="Textvysvetlivky">
    <w:name w:val="endnote text"/>
    <w:basedOn w:val="Normlny"/>
    <w:link w:val="TextvysvetlivkyChar"/>
    <w:rsid w:val="00EE5103"/>
    <w:rPr>
      <w:sz w:val="20"/>
      <w:szCs w:val="20"/>
      <w:lang w:eastAsia="cs-CZ"/>
    </w:rPr>
  </w:style>
  <w:style w:type="character" w:customStyle="1" w:styleId="TextvysvetlivkyChar">
    <w:name w:val="Text vysvetlivky Char"/>
    <w:link w:val="Textvysvetlivky"/>
    <w:rsid w:val="00EE5103"/>
    <w:rPr>
      <w:rFonts w:ascii="Times New Roman" w:eastAsia="Times New Roman" w:hAnsi="Times New Roman"/>
      <w:lang w:eastAsia="cs-CZ"/>
    </w:rPr>
  </w:style>
  <w:style w:type="paragraph" w:styleId="Zarkazkladnhotextu">
    <w:name w:val="Body Text Indent"/>
    <w:basedOn w:val="Normlny"/>
    <w:link w:val="ZarkazkladnhotextuChar"/>
    <w:uiPriority w:val="99"/>
    <w:semiHidden/>
    <w:unhideWhenUsed/>
    <w:rsid w:val="00EE5103"/>
    <w:pPr>
      <w:spacing w:after="120"/>
      <w:ind w:left="283"/>
    </w:pPr>
    <w:rPr>
      <w:sz w:val="20"/>
      <w:szCs w:val="20"/>
      <w:lang w:eastAsia="cs-CZ"/>
    </w:rPr>
  </w:style>
  <w:style w:type="character" w:customStyle="1" w:styleId="ZarkazkladnhotextuChar">
    <w:name w:val="Zarážka základného textu Char"/>
    <w:link w:val="Zarkazkladnhotextu"/>
    <w:uiPriority w:val="99"/>
    <w:semiHidden/>
    <w:rsid w:val="00EE5103"/>
    <w:rPr>
      <w:rFonts w:ascii="Times New Roman" w:eastAsia="Times New Roman" w:hAnsi="Times New Roman"/>
      <w:lang w:eastAsia="cs-CZ"/>
    </w:rPr>
  </w:style>
  <w:style w:type="character" w:styleId="slostrany">
    <w:name w:val="page number"/>
    <w:basedOn w:val="Predvolenpsmoodseku"/>
    <w:rsid w:val="00C0567F"/>
  </w:style>
  <w:style w:type="paragraph" w:styleId="Hlavika">
    <w:name w:val="header"/>
    <w:basedOn w:val="Normlny"/>
    <w:rsid w:val="002C6E5C"/>
    <w:pPr>
      <w:tabs>
        <w:tab w:val="center" w:pos="4536"/>
        <w:tab w:val="right" w:pos="9072"/>
      </w:tabs>
    </w:pPr>
  </w:style>
  <w:style w:type="paragraph" w:styleId="Textbubliny">
    <w:name w:val="Balloon Text"/>
    <w:basedOn w:val="Normlny"/>
    <w:semiHidden/>
    <w:rsid w:val="00A15782"/>
    <w:rPr>
      <w:rFonts w:ascii="Tahoma" w:hAnsi="Tahoma" w:cs="Tahoma"/>
      <w:sz w:val="16"/>
      <w:szCs w:val="16"/>
    </w:rPr>
  </w:style>
  <w:style w:type="character" w:styleId="Odkaznapoznmkupodiarou">
    <w:name w:val="footnote reference"/>
    <w:uiPriority w:val="99"/>
    <w:rsid w:val="00CC6D7D"/>
    <w:rPr>
      <w:vertAlign w:val="superscript"/>
    </w:rPr>
  </w:style>
  <w:style w:type="paragraph" w:styleId="Textpoznmkypodiarou">
    <w:name w:val="footnote text"/>
    <w:basedOn w:val="Normlny"/>
    <w:link w:val="TextpoznmkypodiarouChar"/>
    <w:uiPriority w:val="99"/>
    <w:rsid w:val="00CC6D7D"/>
    <w:rPr>
      <w:sz w:val="20"/>
      <w:szCs w:val="20"/>
    </w:rPr>
  </w:style>
  <w:style w:type="character" w:customStyle="1" w:styleId="TextpoznmkypodiarouChar">
    <w:name w:val="Text poznámky pod čiarou Char"/>
    <w:link w:val="Textpoznmkypodiarou"/>
    <w:uiPriority w:val="99"/>
    <w:rsid w:val="00CC6D7D"/>
    <w:rPr>
      <w:rFonts w:ascii="Times New Roman" w:eastAsia="Times New Roman" w:hAnsi="Times New Roman"/>
    </w:rPr>
  </w:style>
  <w:style w:type="paragraph" w:customStyle="1" w:styleId="Normlny0">
    <w:name w:val="[Normálny]"/>
    <w:rsid w:val="00CC6D7D"/>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eastAsia="Arial" w:hAnsi="Arial"/>
      <w:noProof/>
      <w:sz w:val="24"/>
      <w:lang w:val="en-US" w:eastAsia="en-US"/>
    </w:rPr>
  </w:style>
  <w:style w:type="paragraph" w:customStyle="1" w:styleId="Ods15">
    <w:name w:val="Ods_1_5"/>
    <w:basedOn w:val="Normlny"/>
    <w:rsid w:val="00CC6D7D"/>
    <w:pPr>
      <w:ind w:firstLine="709"/>
      <w:jc w:val="both"/>
    </w:pPr>
  </w:style>
  <w:style w:type="paragraph" w:customStyle="1" w:styleId="Ods150">
    <w:name w:val="Ods1_5"/>
    <w:basedOn w:val="Normlny"/>
    <w:rsid w:val="00CC6D7D"/>
    <w:pPr>
      <w:ind w:firstLine="709"/>
      <w:jc w:val="both"/>
    </w:pPr>
    <w:rPr>
      <w:rFonts w:ascii="Times New (W1)" w:hAnsi="Times New (W1)"/>
      <w:bCs/>
    </w:rPr>
  </w:style>
  <w:style w:type="paragraph" w:customStyle="1" w:styleId="text">
    <w:name w:val="text"/>
    <w:basedOn w:val="Normlny"/>
    <w:rsid w:val="001675B1"/>
    <w:pPr>
      <w:tabs>
        <w:tab w:val="left" w:pos="567"/>
      </w:tabs>
      <w:spacing w:after="240"/>
      <w:jc w:val="both"/>
    </w:pPr>
    <w:rPr>
      <w:rFonts w:ascii="Arial" w:hAnsi="Arial"/>
      <w:sz w:val="22"/>
      <w:szCs w:val="20"/>
    </w:rPr>
  </w:style>
  <w:style w:type="table" w:styleId="Mriekatabuky">
    <w:name w:val="Table Grid"/>
    <w:basedOn w:val="Normlnatabuka"/>
    <w:uiPriority w:val="59"/>
    <w:rsid w:val="00F7460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prepojenie">
    <w:name w:val="Hyperlink"/>
    <w:uiPriority w:val="99"/>
    <w:rsid w:val="00A4146E"/>
    <w:rPr>
      <w:color w:val="0000FF"/>
      <w:u w:val="single"/>
    </w:rPr>
  </w:style>
  <w:style w:type="character" w:customStyle="1" w:styleId="apple-converted-space">
    <w:name w:val="apple-converted-space"/>
    <w:basedOn w:val="Predvolenpsmoodseku"/>
    <w:rsid w:val="00A4146E"/>
  </w:style>
  <w:style w:type="paragraph" w:styleId="Normlnywebov">
    <w:name w:val="Normal (Web)"/>
    <w:basedOn w:val="Normlny"/>
    <w:uiPriority w:val="99"/>
    <w:unhideWhenUsed/>
    <w:rsid w:val="00417ED8"/>
    <w:pPr>
      <w:spacing w:before="100" w:beforeAutospacing="1" w:after="100" w:afterAutospacing="1"/>
    </w:pPr>
  </w:style>
  <w:style w:type="character" w:styleId="Siln">
    <w:name w:val="Strong"/>
    <w:uiPriority w:val="22"/>
    <w:qFormat/>
    <w:rsid w:val="00C93D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438806">
      <w:bodyDiv w:val="1"/>
      <w:marLeft w:val="0"/>
      <w:marRight w:val="0"/>
      <w:marTop w:val="0"/>
      <w:marBottom w:val="0"/>
      <w:divBdr>
        <w:top w:val="none" w:sz="0" w:space="0" w:color="auto"/>
        <w:left w:val="none" w:sz="0" w:space="0" w:color="auto"/>
        <w:bottom w:val="none" w:sz="0" w:space="0" w:color="auto"/>
        <w:right w:val="none" w:sz="0" w:space="0" w:color="auto"/>
      </w:divBdr>
    </w:div>
    <w:div w:id="1373772691">
      <w:bodyDiv w:val="1"/>
      <w:marLeft w:val="0"/>
      <w:marRight w:val="0"/>
      <w:marTop w:val="0"/>
      <w:marBottom w:val="0"/>
      <w:divBdr>
        <w:top w:val="none" w:sz="0" w:space="0" w:color="auto"/>
        <w:left w:val="none" w:sz="0" w:space="0" w:color="auto"/>
        <w:bottom w:val="none" w:sz="0" w:space="0" w:color="auto"/>
        <w:right w:val="none" w:sz="0" w:space="0" w:color="auto"/>
      </w:divBdr>
    </w:div>
    <w:div w:id="1505700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4.xml"/><Relationship Id="rId18" Type="http://schemas.openxmlformats.org/officeDocument/2006/relationships/image" Target="media/image2.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9.jpe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jpeg"/><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header" Target="header5.xml"/><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7D296-3FCC-4A34-A2EE-F035DE45F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7162</Words>
  <Characters>40830</Characters>
  <Application>Microsoft Office Word</Application>
  <DocSecurity>0</DocSecurity>
  <Lines>340</Lines>
  <Paragraphs>95</Paragraphs>
  <ScaleCrop>false</ScaleCrop>
  <HeadingPairs>
    <vt:vector size="2" baseType="variant">
      <vt:variant>
        <vt:lpstr>Názov</vt:lpstr>
      </vt:variant>
      <vt:variant>
        <vt:i4>1</vt:i4>
      </vt:variant>
    </vt:vector>
  </HeadingPairs>
  <TitlesOfParts>
    <vt:vector size="1" baseType="lpstr">
      <vt:lpstr>MINISTERSTVO HOSPODÁRSTVA SLOVENSKEJ REPUBLIKY</vt:lpstr>
    </vt:vector>
  </TitlesOfParts>
  <Company/>
  <LinksUpToDate>false</LinksUpToDate>
  <CharactersWithSpaces>47897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HOSPODÁRSTVA SLOVENSKEJ REPUBLIKY</dc:title>
  <dc:creator>Jana</dc:creator>
  <cp:lastModifiedBy>spravca</cp:lastModifiedBy>
  <cp:revision>2</cp:revision>
  <cp:lastPrinted>2016-08-16T09:51:00Z</cp:lastPrinted>
  <dcterms:created xsi:type="dcterms:W3CDTF">2016-10-24T11:30:00Z</dcterms:created>
  <dcterms:modified xsi:type="dcterms:W3CDTF">2016-10-24T11:30:00Z</dcterms:modified>
</cp:coreProperties>
</file>